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4E" w:rsidRDefault="00511B4E" w:rsidP="00511B4E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36"/>
          <w:sz w:val="54"/>
          <w:szCs w:val="54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kern w:val="36"/>
          <w:sz w:val="54"/>
          <w:szCs w:val="54"/>
          <w:lang w:eastAsia="ru-RU"/>
        </w:rPr>
        <w:t>Эмоции и чувства.                      Классификация эмоций и чувств.</w:t>
      </w:r>
    </w:p>
    <w:p w:rsidR="00511B4E" w:rsidRPr="00511B4E" w:rsidRDefault="00511B4E" w:rsidP="00511B4E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b/>
          <w:bCs/>
          <w:color w:val="212529"/>
          <w:sz w:val="34"/>
          <w:szCs w:val="34"/>
          <w:lang w:eastAsia="ru-RU"/>
        </w:rPr>
      </w:pPr>
    </w:p>
    <w:p w:rsidR="00511B4E" w:rsidRDefault="00511B4E" w:rsidP="00511B4E">
      <w:pPr>
        <w:shd w:val="clear" w:color="auto" w:fill="FFFFFF"/>
        <w:spacing w:after="100" w:afterAutospacing="1" w:line="240" w:lineRule="auto"/>
        <w:ind w:firstLine="708"/>
        <w:jc w:val="both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 xml:space="preserve">От эмоционального состояния зависит многое: принятие решений, реагирование на поступки и поведение других людей, продуктивность и даже самочувствие. Если мы перестаем контролировать наши переживания, они начинают управлять нами, что зачастую приводит к не самым приятным последствиям. </w:t>
      </w:r>
    </w:p>
    <w:p w:rsidR="00511B4E" w:rsidRDefault="00511B4E" w:rsidP="00511B4E">
      <w:pPr>
        <w:shd w:val="clear" w:color="auto" w:fill="FFFFFF"/>
        <w:spacing w:after="100" w:afterAutospacing="1" w:line="240" w:lineRule="auto"/>
        <w:ind w:firstLine="708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</w:p>
    <w:p w:rsidR="00511B4E" w:rsidRDefault="00511B4E" w:rsidP="00511B4E">
      <w:pPr>
        <w:shd w:val="clear" w:color="auto" w:fill="FFFFFF"/>
        <w:spacing w:after="100" w:afterAutospacing="1" w:line="240" w:lineRule="auto"/>
        <w:ind w:firstLine="708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</w:p>
    <w:p w:rsidR="00511B4E" w:rsidRP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>
        <w:rPr>
          <w:rFonts w:ascii="PT Sans" w:eastAsia="Times New Roman" w:hAnsi="PT Sans" w:cs="Times New Roman"/>
          <w:noProof/>
          <w:color w:val="007BFF"/>
          <w:sz w:val="36"/>
          <w:szCs w:val="36"/>
          <w:lang w:eastAsia="ru-RU"/>
        </w:rPr>
        <w:drawing>
          <wp:inline distT="0" distB="0" distL="0" distR="0">
            <wp:extent cx="5470214" cy="3476625"/>
            <wp:effectExtent l="0" t="0" r="0" b="0"/>
            <wp:docPr id="21" name="Рисунок 21" descr="виды эмоци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эмоци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214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</w:p>
    <w:p w:rsid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</w:p>
    <w:p w:rsid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</w:p>
    <w:p w:rsid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</w:p>
    <w:p w:rsidR="00511B4E" w:rsidRP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lastRenderedPageBreak/>
        <w:t>Между эмоциями и чувствами есть некоторые отличия: первые являются краткосрочными, вторые – устойчивыми, более продолжительными.</w:t>
      </w:r>
    </w:p>
    <w:p w:rsidR="00511B4E" w:rsidRP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>
        <w:rPr>
          <w:rFonts w:ascii="PT Sans" w:eastAsia="Times New Roman" w:hAnsi="PT Sans" w:cs="Times New Roman"/>
          <w:noProof/>
          <w:color w:val="007BFF"/>
          <w:sz w:val="36"/>
          <w:szCs w:val="36"/>
          <w:lang w:eastAsia="ru-RU"/>
        </w:rPr>
        <w:drawing>
          <wp:inline distT="0" distB="0" distL="0" distR="0">
            <wp:extent cx="5705475" cy="5172075"/>
            <wp:effectExtent l="0" t="0" r="9525" b="9525"/>
            <wp:docPr id="19" name="Рисунок 19" descr="виды эмоциональных явлени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ы эмоциональных явлени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B4E" w:rsidRP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b/>
          <w:i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b/>
          <w:i/>
          <w:color w:val="212529"/>
          <w:sz w:val="36"/>
          <w:szCs w:val="36"/>
          <w:lang w:eastAsia="ru-RU"/>
        </w:rPr>
        <w:t>Эмоции имеют ряд особых характеристик:</w:t>
      </w:r>
    </w:p>
    <w:p w:rsidR="00511B4E" w:rsidRPr="00511B4E" w:rsidRDefault="00511B4E" w:rsidP="00511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 xml:space="preserve">Полярность. Они обладают положительной или отрицательной </w:t>
      </w:r>
      <w:proofErr w:type="gramStart"/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>окраской</w:t>
      </w:r>
      <w:proofErr w:type="gramEnd"/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 xml:space="preserve"> хотя возможно и наличие противоречий (можно любить человека, но вместе с тем испытывать по отношению к нему обиду, гнев или беспокойство).</w:t>
      </w:r>
    </w:p>
    <w:p w:rsidR="00511B4E" w:rsidRPr="00511B4E" w:rsidRDefault="00511B4E" w:rsidP="00511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 xml:space="preserve">Энергетическая заряженность. </w:t>
      </w:r>
      <w:proofErr w:type="gramStart"/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 xml:space="preserve">Существуют стенические переживания (вызывающие повышение активности – разъяренность, раздражение, </w:t>
      </w: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lastRenderedPageBreak/>
        <w:t>воодушевление, восторг) и астенические (порождающие пассивность – грусть, страх).</w:t>
      </w:r>
      <w:proofErr w:type="gramEnd"/>
    </w:p>
    <w:p w:rsidR="00511B4E" w:rsidRPr="00511B4E" w:rsidRDefault="00511B4E" w:rsidP="00511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>Целостность. Эмоциональность предполагает взаимодействие всех психофизических сторон личности, которые оказывают воздействие на весь организм, проявляясь и в действиях, и в теле, и в образе мыслей.</w:t>
      </w:r>
    </w:p>
    <w:p w:rsidR="00511B4E" w:rsidRPr="00511B4E" w:rsidRDefault="00511B4E" w:rsidP="00511B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proofErr w:type="spellStart"/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>Неотчуждаемость</w:t>
      </w:r>
      <w:proofErr w:type="spellEnd"/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>. Эмоции невозможно отделить от остальных процессов, происходящих в психике. Они сопровождают все – и работу органов чувств (отделяют приятное от неприятного), и функционирование интеллекта (вызывают интерес или скуку).</w:t>
      </w:r>
    </w:p>
    <w:p w:rsidR="00511B4E" w:rsidRP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>
        <w:rPr>
          <w:rFonts w:ascii="PT Sans" w:eastAsia="Times New Roman" w:hAnsi="PT Sans" w:cs="Times New Roman"/>
          <w:noProof/>
          <w:color w:val="007BFF"/>
          <w:sz w:val="36"/>
          <w:szCs w:val="36"/>
          <w:lang w:eastAsia="ru-RU"/>
        </w:rPr>
        <w:drawing>
          <wp:inline distT="0" distB="0" distL="0" distR="0" wp14:anchorId="2E49BB87" wp14:editId="5DABFEB6">
            <wp:extent cx="6324600" cy="3952875"/>
            <wp:effectExtent l="0" t="0" r="0" b="9525"/>
            <wp:docPr id="18" name="Рисунок 18" descr="эмоции разных людей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оции разных людей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B4E" w:rsidRDefault="00511B4E" w:rsidP="00511B4E">
      <w:pPr>
        <w:shd w:val="clear" w:color="auto" w:fill="FFFFFF"/>
        <w:spacing w:before="690" w:after="420" w:line="240" w:lineRule="auto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1B4E" w:rsidRDefault="00511B4E" w:rsidP="00511B4E">
      <w:pPr>
        <w:shd w:val="clear" w:color="auto" w:fill="FFFFFF"/>
        <w:spacing w:before="690" w:after="420" w:line="240" w:lineRule="auto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1B4E" w:rsidRPr="00511B4E" w:rsidRDefault="00511B4E" w:rsidP="00511B4E">
      <w:pPr>
        <w:shd w:val="clear" w:color="auto" w:fill="FFFFFF"/>
        <w:spacing w:before="690" w:after="420" w:line="240" w:lineRule="auto"/>
        <w:outlineLvl w:val="1"/>
        <w:rPr>
          <w:rFonts w:ascii="inherit" w:eastAsia="Times New Roman" w:hAnsi="inherit" w:cs="Times New Roman"/>
          <w:b/>
          <w:bCs/>
          <w:i/>
          <w:color w:val="212529"/>
          <w:sz w:val="36"/>
          <w:szCs w:val="36"/>
          <w:lang w:eastAsia="ru-RU"/>
        </w:rPr>
      </w:pPr>
      <w:r w:rsidRPr="00511B4E">
        <w:rPr>
          <w:rFonts w:ascii="inherit" w:eastAsia="Times New Roman" w:hAnsi="inherit" w:cs="Times New Roman"/>
          <w:b/>
          <w:bCs/>
          <w:i/>
          <w:color w:val="212529"/>
          <w:sz w:val="36"/>
          <w:szCs w:val="36"/>
          <w:lang w:eastAsia="ru-RU"/>
        </w:rPr>
        <w:lastRenderedPageBreak/>
        <w:t>Основные виды эмоций</w:t>
      </w:r>
    </w:p>
    <w:p w:rsidR="00511B4E" w:rsidRPr="00511B4E" w:rsidRDefault="00511B4E" w:rsidP="00511B4E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>Существует множество различных подходов к систематизации и классифицированию эмоционального состояния. Самый простой из них представлен в таблице ниже.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4913"/>
        <w:gridCol w:w="2984"/>
      </w:tblGrid>
      <w:tr w:rsidR="00511B4E" w:rsidRPr="00511B4E" w:rsidTr="00511B4E">
        <w:trPr>
          <w:trHeight w:val="465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</w:t>
            </w:r>
          </w:p>
        </w:tc>
      </w:tr>
      <w:tr w:rsidR="00511B4E" w:rsidRPr="00511B4E" w:rsidTr="00511B4E">
        <w:trPr>
          <w:trHeight w:val="915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Позитивные</w:t>
            </w:r>
          </w:p>
        </w:tc>
        <w:tc>
          <w:tcPr>
            <w:tcW w:w="1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Доставляют удовлетворение, в совокупности создают ощущение довольства происходящим, счастья.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Симпатия, влюбленность, восторг, вдохновение.</w:t>
            </w:r>
          </w:p>
        </w:tc>
      </w:tr>
      <w:tr w:rsidR="00511B4E" w:rsidRPr="00511B4E" w:rsidTr="00511B4E">
        <w:trPr>
          <w:trHeight w:val="915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</w:t>
            </w:r>
          </w:p>
        </w:tc>
        <w:tc>
          <w:tcPr>
            <w:tcW w:w="1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 общую неудовлетворенность, плохое настроение.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Страх, печаль, зависть, горе, грусть, обида, злость, тоска.</w:t>
            </w:r>
          </w:p>
        </w:tc>
      </w:tr>
      <w:tr w:rsidR="00511B4E" w:rsidRPr="00511B4E" w:rsidTr="00511B4E">
        <w:trPr>
          <w:trHeight w:val="420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Нейтральные</w:t>
            </w:r>
          </w:p>
        </w:tc>
        <w:tc>
          <w:tcPr>
            <w:tcW w:w="1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Напрямую не влияют на действия индивидуума.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B4E" w:rsidRPr="00511B4E" w:rsidRDefault="00511B4E" w:rsidP="0051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Равнодушие, удивление, интерес.</w:t>
            </w:r>
          </w:p>
        </w:tc>
      </w:tr>
    </w:tbl>
    <w:p w:rsidR="00511B4E" w:rsidRPr="00511B4E" w:rsidRDefault="00511B4E" w:rsidP="00511B4E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</w:p>
    <w:p w:rsidR="00511B4E" w:rsidRPr="00511B4E" w:rsidRDefault="00511B4E" w:rsidP="00511B4E">
      <w:pPr>
        <w:shd w:val="clear" w:color="auto" w:fill="FFFFFF"/>
        <w:spacing w:before="690" w:after="420" w:line="240" w:lineRule="auto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Эмоциональные процессы</w:t>
      </w:r>
    </w:p>
    <w:p w:rsidR="00511B4E" w:rsidRPr="00511B4E" w:rsidRDefault="00511B4E" w:rsidP="00511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>Сами эмоции. Могут появиться как в столкновении с действительно существующими ситуациями, так и при обдумывании воображаемых, несуществующих событий. Они позволяют выразить удовлетворенность или неудовлетворенность происходящим, дать ему оценку, основанную на личном опыте индивида.</w:t>
      </w:r>
    </w:p>
    <w:p w:rsidR="00511B4E" w:rsidRPr="00511B4E" w:rsidRDefault="00511B4E" w:rsidP="00511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>Чувства. Они всегда устойчивы (не сиюминутны) и отличаются яркостью выраженности. Можно чувствовать страсть, любовь, обиду.</w:t>
      </w:r>
    </w:p>
    <w:p w:rsidR="00511B4E" w:rsidRPr="00511B4E" w:rsidRDefault="00511B4E" w:rsidP="00511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>Настроение. Самое длительное состояние психики, которое влияет на действия и самочувствие личности в целом на протяжении долгого периода.</w:t>
      </w:r>
    </w:p>
    <w:p w:rsidR="00511B4E" w:rsidRPr="00511B4E" w:rsidRDefault="00511B4E" w:rsidP="00511B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</w:pPr>
      <w:r w:rsidRPr="00511B4E">
        <w:rPr>
          <w:rFonts w:ascii="PT Sans" w:eastAsia="Times New Roman" w:hAnsi="PT Sans" w:cs="Times New Roman"/>
          <w:color w:val="212529"/>
          <w:sz w:val="36"/>
          <w:szCs w:val="36"/>
          <w:lang w:eastAsia="ru-RU"/>
        </w:rPr>
        <w:t>Аффекты. Крайняя форма выражения переживаний, побуждающая краткосрочные неконтролируемые изменения в поведении. Полностью иррациональна и проходит очень бурно.</w:t>
      </w:r>
      <w:bookmarkStart w:id="0" w:name="_GoBack"/>
      <w:bookmarkEnd w:id="0"/>
    </w:p>
    <w:sectPr w:rsidR="00511B4E" w:rsidRPr="0051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E79"/>
    <w:multiLevelType w:val="multilevel"/>
    <w:tmpl w:val="D7F8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E414D"/>
    <w:multiLevelType w:val="multilevel"/>
    <w:tmpl w:val="C098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E22A2"/>
    <w:multiLevelType w:val="multilevel"/>
    <w:tmpl w:val="9C1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173BE"/>
    <w:multiLevelType w:val="multilevel"/>
    <w:tmpl w:val="352E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404C0"/>
    <w:multiLevelType w:val="multilevel"/>
    <w:tmpl w:val="D48C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4F145B"/>
    <w:multiLevelType w:val="multilevel"/>
    <w:tmpl w:val="472A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C6A54"/>
    <w:multiLevelType w:val="multilevel"/>
    <w:tmpl w:val="EAD8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0C0712"/>
    <w:multiLevelType w:val="multilevel"/>
    <w:tmpl w:val="019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123AD"/>
    <w:multiLevelType w:val="multilevel"/>
    <w:tmpl w:val="A380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9A081C"/>
    <w:multiLevelType w:val="multilevel"/>
    <w:tmpl w:val="77F0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4B"/>
    <w:rsid w:val="00454BC9"/>
    <w:rsid w:val="00511B4E"/>
    <w:rsid w:val="0052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1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1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1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1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1B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ctitle">
    <w:name w:val="toc_title"/>
    <w:basedOn w:val="a"/>
    <w:rsid w:val="0051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511B4E"/>
  </w:style>
  <w:style w:type="character" w:styleId="a3">
    <w:name w:val="Hyperlink"/>
    <w:basedOn w:val="a0"/>
    <w:uiPriority w:val="99"/>
    <w:semiHidden/>
    <w:unhideWhenUsed/>
    <w:rsid w:val="00511B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B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1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511B4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B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1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1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1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1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1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1B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ctitle">
    <w:name w:val="toc_title"/>
    <w:basedOn w:val="a"/>
    <w:rsid w:val="0051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511B4E"/>
  </w:style>
  <w:style w:type="character" w:styleId="a3">
    <w:name w:val="Hyperlink"/>
    <w:basedOn w:val="a0"/>
    <w:uiPriority w:val="99"/>
    <w:semiHidden/>
    <w:unhideWhenUsed/>
    <w:rsid w:val="00511B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B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1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511B4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B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1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636">
          <w:marLeft w:val="0"/>
          <w:marRight w:val="0"/>
          <w:marTop w:val="0"/>
          <w:marBottom w:val="240"/>
          <w:divBdr>
            <w:top w:val="single" w:sz="6" w:space="15" w:color="AAAAAA"/>
            <w:left w:val="single" w:sz="6" w:space="11" w:color="AAAAAA"/>
            <w:bottom w:val="single" w:sz="6" w:space="15" w:color="AAAAAA"/>
            <w:right w:val="single" w:sz="6" w:space="11" w:color="AAAAAA"/>
          </w:divBdr>
        </w:div>
        <w:div w:id="18968893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2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5521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8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94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8852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78815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97806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5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ienmilay.com/wp-content/uploads/2019/06/image6-5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mienmilay.com/wp-content/uploads/2019/06/image8-6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damienmilay.com/wp-content/uploads/2019/06/image13-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2021-11-08T07:36:00Z</dcterms:created>
  <dcterms:modified xsi:type="dcterms:W3CDTF">2021-11-08T07:46:00Z</dcterms:modified>
</cp:coreProperties>
</file>