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C1D" w:rsidRPr="005F3C1D" w:rsidRDefault="00446EF2" w:rsidP="005F3C1D">
      <w:pPr>
        <w:ind w:left="-426" w:firstLine="568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9358A">
        <w:rPr>
          <w:rFonts w:ascii="Times New Roman" w:hAnsi="Times New Roman" w:cs="Times New Roman"/>
          <w:color w:val="C00000"/>
          <w:sz w:val="32"/>
          <w:szCs w:val="32"/>
        </w:rPr>
        <w:t>Тема</w:t>
      </w:r>
      <w:r w:rsidRPr="00D9358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«</w:t>
      </w:r>
      <w:proofErr w:type="gramEnd"/>
      <w:r w:rsidR="00010073" w:rsidRPr="00D9358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Монополия,  виды.  Антимонопольная </w:t>
      </w:r>
      <w:proofErr w:type="gramStart"/>
      <w:r w:rsidR="00010073" w:rsidRPr="00D9358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политика</w:t>
      </w:r>
      <w:r w:rsidR="005B42CA" w:rsidRPr="00D9358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»</w:t>
      </w:r>
      <w:r w:rsidR="005F3C1D" w:rsidRPr="005F3C1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F3C1D" w:rsidRPr="00610AA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proofErr w:type="gramEnd"/>
      <w:r w:rsidR="005F3C1D" w:rsidRPr="005F3C1D">
        <w:rPr>
          <w:rFonts w:ascii="Times New Roman" w:hAnsi="Times New Roman" w:cs="Times New Roman"/>
          <w:b/>
          <w:color w:val="C00000"/>
          <w:sz w:val="32"/>
          <w:szCs w:val="32"/>
        </w:rPr>
        <w:t>«Олигополия»</w:t>
      </w:r>
    </w:p>
    <w:p w:rsidR="00CA1514" w:rsidRDefault="00010073" w:rsidP="005B42CA">
      <w:pPr>
        <w:pStyle w:val="a3"/>
        <w:shd w:val="clear" w:color="auto" w:fill="FFFFFF"/>
        <w:spacing w:before="0" w:beforeAutospacing="0" w:after="0" w:afterAutospacing="0"/>
        <w:ind w:firstLine="709"/>
        <w:rPr>
          <w:rFonts w:eastAsia="Calibri"/>
          <w:b/>
          <w:sz w:val="28"/>
          <w:szCs w:val="28"/>
        </w:rPr>
      </w:pPr>
      <w:r w:rsidRPr="00010073">
        <w:rPr>
          <w:rFonts w:eastAsia="Calibri"/>
          <w:b/>
          <w:sz w:val="28"/>
          <w:szCs w:val="28"/>
        </w:rPr>
        <w:t xml:space="preserve">   </w:t>
      </w:r>
      <w:r w:rsidR="003539EB">
        <w:rPr>
          <w:noProof/>
        </w:rPr>
        <w:drawing>
          <wp:inline distT="0" distB="0" distL="0" distR="0">
            <wp:extent cx="3905250" cy="2733675"/>
            <wp:effectExtent l="0" t="0" r="0" b="9525"/>
            <wp:docPr id="11" name="Рисунок 11" descr="Монополия — что это такое, виды и формы монополий, примеры и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Монополия — что это такое, виды и формы монополий, примеры из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47" cy="274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60" w:rsidRPr="00446EF2" w:rsidRDefault="007A4360" w:rsidP="005B42C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3539EB" w:rsidRDefault="00096A7C" w:rsidP="007A4360">
      <w:pPr>
        <w:spacing w:after="200" w:line="276" w:lineRule="auto"/>
        <w:ind w:left="-851" w:firstLine="425"/>
        <w:rPr>
          <w:rFonts w:ascii="Times New Roman" w:eastAsia="Calibri" w:hAnsi="Times New Roman" w:cs="Times New Roman"/>
          <w:b/>
          <w:sz w:val="28"/>
          <w:szCs w:val="28"/>
        </w:rPr>
      </w:pPr>
      <w:r w:rsidRPr="00446EF2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Монополия – </w:t>
      </w:r>
      <w:r w:rsidRPr="00446EF2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это тип рынка, на котором присутствует единственный продавец уникального (не имеющего заменителя) товара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0073" w:rsidRPr="00010073">
        <w:rPr>
          <w:rFonts w:ascii="Times New Roman" w:eastAsia="Calibri" w:hAnsi="Times New Roman" w:cs="Times New Roman"/>
          <w:sz w:val="28"/>
          <w:szCs w:val="28"/>
        </w:rPr>
        <w:t xml:space="preserve">исключительное право производства, торговли, промысла и т.п., принадлежащее одному лицу, определенной группе лиц или государству;                                                                                                                  </w:t>
      </w:r>
      <w:r w:rsidR="00010073" w:rsidRPr="00010073">
        <w:rPr>
          <w:rFonts w:ascii="Times New Roman" w:eastAsia="Calibri" w:hAnsi="Times New Roman" w:cs="Times New Roman"/>
          <w:b/>
          <w:sz w:val="28"/>
          <w:szCs w:val="28"/>
        </w:rPr>
        <w:t xml:space="preserve">Монополию характеризуют:    </w:t>
      </w:r>
      <w:r w:rsidR="00010073" w:rsidRPr="00010073">
        <w:rPr>
          <w:rFonts w:ascii="Times New Roman" w:eastAsia="Calibri" w:hAnsi="Times New Roman" w:cs="Times New Roman"/>
          <w:sz w:val="28"/>
          <w:szCs w:val="28"/>
        </w:rPr>
        <w:t xml:space="preserve">1. существует только один продавец,  полностью контролирует  количество и цену  товара,                                                                                                                                        2.   товар, не имеет близких </w:t>
      </w:r>
      <w:proofErr w:type="gramStart"/>
      <w:r w:rsidR="00010073" w:rsidRPr="00010073">
        <w:rPr>
          <w:rFonts w:ascii="Times New Roman" w:eastAsia="Calibri" w:hAnsi="Times New Roman" w:cs="Times New Roman"/>
          <w:sz w:val="28"/>
          <w:szCs w:val="28"/>
        </w:rPr>
        <w:t xml:space="preserve">заменителей,   </w:t>
      </w:r>
      <w:proofErr w:type="gramEnd"/>
      <w:r w:rsidR="00010073" w:rsidRPr="0001007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3. существуют барьеры для выхода других фирм на данный рынок (доступ к сырью, очень большой капитал, трудности в получении лицензий, патентов).                                                            Монополии не вечны. Они разрушаются и вновь создаются на основе НТП.</w:t>
      </w:r>
      <w:r w:rsidR="00D773C2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010073" w:rsidRPr="0001007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773C2" w:rsidRPr="00D773C2">
        <w:rPr>
          <w:rFonts w:ascii="Times New Roman" w:eastAsia="Calibri" w:hAnsi="Times New Roman" w:cs="Times New Roman"/>
          <w:sz w:val="28"/>
          <w:szCs w:val="28"/>
          <w:u w:val="single"/>
        </w:rPr>
        <w:t>По форме собственности</w:t>
      </w:r>
      <w:r w:rsidR="00D773C2" w:rsidRPr="00D773C2">
        <w:rPr>
          <w:rFonts w:ascii="Times New Roman" w:eastAsia="Calibri" w:hAnsi="Times New Roman" w:cs="Times New Roman"/>
          <w:sz w:val="28"/>
          <w:szCs w:val="28"/>
        </w:rPr>
        <w:t xml:space="preserve"> можно выделить два типа монополий – </w:t>
      </w:r>
      <w:r w:rsidR="00D773C2" w:rsidRPr="00D773C2">
        <w:rPr>
          <w:rFonts w:ascii="Times New Roman" w:eastAsia="Calibri" w:hAnsi="Times New Roman" w:cs="Times New Roman"/>
          <w:b/>
          <w:sz w:val="28"/>
          <w:szCs w:val="28"/>
        </w:rPr>
        <w:t>частная и государственная.</w:t>
      </w:r>
      <w:r w:rsidR="00010073" w:rsidRPr="00010073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</w:p>
    <w:p w:rsidR="00D773C2" w:rsidRPr="00D773C2" w:rsidRDefault="003539EB" w:rsidP="007A4360">
      <w:pPr>
        <w:spacing w:after="200" w:line="276" w:lineRule="auto"/>
        <w:ind w:left="-851" w:right="-143" w:firstLine="42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3A1420" wp14:editId="38231AB1">
            <wp:extent cx="4226311" cy="2638425"/>
            <wp:effectExtent l="0" t="0" r="3175" b="0"/>
            <wp:docPr id="12" name="Рисунок 12" descr="Что такое монополия? Понятие, виды, достоинства и недостат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Что такое монополия? Понятие, виды, достоинства и недостатки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01" cy="26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C5" w:rsidRDefault="00010073" w:rsidP="00A35DC5">
      <w:pPr>
        <w:spacing w:after="200" w:line="276" w:lineRule="auto"/>
        <w:ind w:left="-851" w:firstLine="425"/>
        <w:rPr>
          <w:rFonts w:ascii="Times New Roman" w:eastAsia="Calibri" w:hAnsi="Times New Roman" w:cs="Times New Roman"/>
          <w:sz w:val="28"/>
          <w:szCs w:val="28"/>
        </w:rPr>
      </w:pPr>
      <w:r w:rsidRPr="007A436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Когда на рынке имеется только </w:t>
      </w:r>
      <w:r w:rsidRPr="007A4360">
        <w:rPr>
          <w:rFonts w:ascii="Times New Roman" w:eastAsia="Calibri" w:hAnsi="Times New Roman" w:cs="Times New Roman"/>
          <w:b/>
          <w:sz w:val="28"/>
          <w:szCs w:val="28"/>
        </w:rPr>
        <w:t>один покупатель</w:t>
      </w:r>
      <w:r w:rsidRPr="007A4360">
        <w:rPr>
          <w:rFonts w:ascii="Times New Roman" w:eastAsia="Calibri" w:hAnsi="Times New Roman" w:cs="Times New Roman"/>
          <w:sz w:val="28"/>
          <w:szCs w:val="28"/>
        </w:rPr>
        <w:t xml:space="preserve"> при множестве продавцов, называется </w:t>
      </w:r>
      <w:r w:rsidRPr="0001007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монопсонией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A35DC5" w:rsidRDefault="00A35DC5" w:rsidP="00A35DC5">
      <w:pPr>
        <w:spacing w:after="200" w:line="276" w:lineRule="auto"/>
        <w:ind w:left="-851" w:firstLine="425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3415" cy="3490437"/>
            <wp:effectExtent l="0" t="0" r="0" b="0"/>
            <wp:docPr id="16" name="Рисунок 16" descr="Презентация &quot;Монополия в рыночной экономике&quot; - скачать презентац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Презентация &quot;Монополия в рыночной экономике&quot; - скачать презентации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26" cy="35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73" w:rsidRDefault="00010073" w:rsidP="007A4360">
      <w:pPr>
        <w:spacing w:after="200" w:line="276" w:lineRule="auto"/>
        <w:ind w:left="-851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073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1.  Естественная монополия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 а) компании, оказывающие общественные услуги  (конкуренция нецелесообразна по техническим  и эк</w:t>
      </w:r>
      <w:r w:rsidR="00D773C2">
        <w:rPr>
          <w:rFonts w:ascii="Times New Roman" w:eastAsia="Calibri" w:hAnsi="Times New Roman" w:cs="Times New Roman"/>
          <w:sz w:val="28"/>
          <w:szCs w:val="28"/>
        </w:rPr>
        <w:t>ономическим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причинам - в основе - 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экономия на масштабах производства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 или они имеют стратегическое значение (</w:t>
      </w:r>
      <w:r w:rsidR="00D773C2">
        <w:rPr>
          <w:rFonts w:ascii="Times New Roman" w:eastAsia="Calibri" w:hAnsi="Times New Roman" w:cs="Times New Roman"/>
          <w:sz w:val="28"/>
          <w:szCs w:val="28"/>
        </w:rPr>
        <w:t>железнодорожные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службы, метро, </w:t>
      </w:r>
      <w:r w:rsidR="00D773C2">
        <w:rPr>
          <w:rFonts w:ascii="Times New Roman" w:eastAsia="Calibri" w:hAnsi="Times New Roman" w:cs="Times New Roman"/>
          <w:sz w:val="28"/>
          <w:szCs w:val="28"/>
        </w:rPr>
        <w:t xml:space="preserve">оборонно-промышленный комплекс -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ОПК));   б) эксплуатирующие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уникальные природные ресурсы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(электроснабжение,  газоснабжение,   водоснабжение - цены и тарифы устанавливают и контролируют соответствующие госуд</w:t>
      </w:r>
      <w:r w:rsidR="00D773C2">
        <w:rPr>
          <w:rFonts w:ascii="Times New Roman" w:eastAsia="Calibri" w:hAnsi="Times New Roman" w:cs="Times New Roman"/>
          <w:sz w:val="28"/>
          <w:szCs w:val="28"/>
        </w:rPr>
        <w:t>арственные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органы; производство редких сортов  чая, винограда, добыча редких ископаемых, художественные промыслы).</w:t>
      </w:r>
    </w:p>
    <w:p w:rsidR="003539EB" w:rsidRPr="00010073" w:rsidRDefault="003539EB" w:rsidP="003539EB">
      <w:pPr>
        <w:spacing w:after="200" w:line="276" w:lineRule="auto"/>
        <w:ind w:left="-85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6574" cy="2790190"/>
            <wp:effectExtent l="0" t="0" r="0" b="0"/>
            <wp:docPr id="14" name="Рисунок 14" descr="Жкх - это естественная монополия. — Последние новости Украины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Жкх - это естественная монополия. — Последние новости Украины и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49" cy="28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2825662"/>
            <wp:effectExtent l="0" t="0" r="0" b="0"/>
            <wp:docPr id="15" name="Рисунок 15" descr="Развитие конку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Развитие конкуренц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83" cy="28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C2" w:rsidRDefault="00010073" w:rsidP="007A4360">
      <w:pPr>
        <w:spacing w:after="200" w:line="276" w:lineRule="auto"/>
        <w:ind w:left="-851" w:right="-284" w:firstLine="425"/>
        <w:rPr>
          <w:rFonts w:ascii="Times New Roman" w:eastAsia="Calibri" w:hAnsi="Times New Roman" w:cs="Times New Roman"/>
          <w:sz w:val="28"/>
          <w:szCs w:val="28"/>
        </w:rPr>
      </w:pPr>
      <w:r w:rsidRPr="00010073">
        <w:rPr>
          <w:rFonts w:ascii="Times New Roman" w:eastAsia="Calibri" w:hAnsi="Times New Roman" w:cs="Times New Roman"/>
          <w:color w:val="C00000"/>
          <w:sz w:val="28"/>
          <w:szCs w:val="28"/>
        </w:rPr>
        <w:lastRenderedPageBreak/>
        <w:t>2.</w:t>
      </w:r>
      <w:r w:rsidRPr="00010073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Искусственные монополии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создаются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специально  путём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объединения предприятий:       </w:t>
      </w:r>
    </w:p>
    <w:p w:rsidR="00D773C2" w:rsidRDefault="00010073" w:rsidP="007A4360">
      <w:pPr>
        <w:spacing w:after="200" w:line="276" w:lineRule="auto"/>
        <w:ind w:left="-851" w:right="-284"/>
        <w:rPr>
          <w:rFonts w:ascii="Times New Roman" w:eastAsia="Calibri" w:hAnsi="Times New Roman" w:cs="Times New Roman"/>
          <w:sz w:val="28"/>
          <w:szCs w:val="28"/>
        </w:rPr>
      </w:pP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0073">
        <w:rPr>
          <w:rFonts w:ascii="Times New Roman" w:eastAsia="Calibri" w:hAnsi="Times New Roman" w:cs="Times New Roman"/>
          <w:b/>
          <w:color w:val="70AD47" w:themeColor="accent6"/>
          <w:sz w:val="28"/>
          <w:szCs w:val="28"/>
        </w:rPr>
        <w:t>а) Картель</w:t>
      </w:r>
      <w:r w:rsidRPr="00010073">
        <w:rPr>
          <w:rFonts w:ascii="Times New Roman" w:eastAsia="Calibri" w:hAnsi="Times New Roman" w:cs="Times New Roman"/>
          <w:color w:val="70AD47" w:themeColor="accent6"/>
          <w:sz w:val="28"/>
          <w:szCs w:val="28"/>
        </w:rPr>
        <w:t xml:space="preserve">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-  (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мужской род)  объединения нескольких предприятий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 xml:space="preserve">одной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отрасли промышленности. Сохраняют свою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хозяйственную  и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коммерческую самостоятельность ( созданные изделия сами реализуют на рынке). Д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оговариваются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о квоте - доле каждого в общем выпуске продукции, о продажных ценах, распределении рынков и др.  Запрещены законодательствами многих стран.                                                                                                                    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Главная цель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картельных соглашений -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сговор,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установление монопольной цены. Пример: ОПЕК- организация стран экспортёров нефти создана в 1960году, включает 11 стран Азии, Африки, Лат. Америки. "Новые семь сестёр" - ведущие нефтяные компании, в том числе российские.                                                                                                                                                              </w:t>
      </w:r>
      <w:r w:rsidRPr="00010073">
        <w:rPr>
          <w:rFonts w:ascii="Times New Roman" w:eastAsia="Calibri" w:hAnsi="Times New Roman" w:cs="Times New Roman"/>
          <w:b/>
          <w:color w:val="70AD47" w:themeColor="accent6"/>
          <w:sz w:val="28"/>
          <w:szCs w:val="28"/>
        </w:rPr>
        <w:t xml:space="preserve">б) Синдикат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- объединение ряда предприятий, изготавливающих однородную продукцию.  Хозяйственная самостоятельность сохраняется,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10073">
        <w:rPr>
          <w:rFonts w:ascii="Times New Roman" w:eastAsia="Calibri" w:hAnsi="Times New Roman" w:cs="Times New Roman"/>
          <w:sz w:val="28"/>
          <w:szCs w:val="28"/>
        </w:rPr>
        <w:t>коммерческая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 теряется (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 xml:space="preserve">готовая продукция реализуется как их общее достояние через созданную для этого </w:t>
      </w:r>
      <w:r w:rsidRPr="00010073">
        <w:rPr>
          <w:rFonts w:ascii="Times New Roman" w:eastAsia="Calibri" w:hAnsi="Times New Roman" w:cs="Times New Roman"/>
          <w:b/>
          <w:sz w:val="28"/>
          <w:szCs w:val="28"/>
          <w:u w:val="single"/>
        </w:rPr>
        <w:t>контору)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010073">
        <w:rPr>
          <w:rFonts w:ascii="Times New Roman" w:eastAsia="Calibri" w:hAnsi="Times New Roman" w:cs="Times New Roman"/>
          <w:b/>
          <w:color w:val="70AD47" w:themeColor="accent6"/>
          <w:sz w:val="28"/>
          <w:szCs w:val="28"/>
        </w:rPr>
        <w:t xml:space="preserve">в) Трест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создается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совместная собственность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данной группы предпринимателей на средства производства и готовую продукцию.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Предприятия  полностью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 теряют  производственную и коммерческую   самостоятельность.  Единое название и управление (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строительные,</w:t>
      </w:r>
      <w:r w:rsidRPr="00010073">
        <w:rPr>
          <w:rFonts w:ascii="Times New Roman" w:eastAsia="Calibri" w:hAnsi="Times New Roman" w:cs="Times New Roman"/>
          <w:b/>
          <w:bCs/>
          <w:color w:val="717171"/>
          <w:sz w:val="28"/>
          <w:szCs w:val="28"/>
          <w:shd w:val="clear" w:color="auto" w:fill="FFFFFF"/>
          <w:lang w:eastAsia="ru-RU"/>
        </w:rPr>
        <w:t xml:space="preserve"> </w:t>
      </w:r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> </w:t>
      </w:r>
      <w:proofErr w:type="spellStart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>General</w:t>
      </w:r>
      <w:proofErr w:type="spellEnd"/>
      <w:proofErr w:type="gramEnd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 xml:space="preserve"> </w:t>
      </w:r>
      <w:proofErr w:type="spellStart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>Motors</w:t>
      </w:r>
      <w:proofErr w:type="spellEnd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 xml:space="preserve">,  </w:t>
      </w:r>
      <w:proofErr w:type="spellStart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>Ford</w:t>
      </w:r>
      <w:proofErr w:type="spellEnd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 xml:space="preserve">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).                                                                                                                                                           </w:t>
      </w:r>
      <w:r w:rsidRPr="00010073">
        <w:rPr>
          <w:rFonts w:ascii="Times New Roman" w:eastAsia="Calibri" w:hAnsi="Times New Roman" w:cs="Times New Roman"/>
          <w:b/>
          <w:color w:val="70AD47" w:themeColor="accent6"/>
          <w:sz w:val="28"/>
          <w:szCs w:val="28"/>
        </w:rPr>
        <w:t xml:space="preserve">г) Концерн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союз формально независимых предприятий (обычно из разных отраслей промышленности, торговли, транспорта и банков).  Головная фирма организует финансовый (денежный) контроль за всеми участниками.  Это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диверсифицированный  (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>многоотраслевой) комплекс, предприятия - в разных странах  (</w:t>
      </w:r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 xml:space="preserve">Газпром; </w:t>
      </w:r>
      <w:proofErr w:type="spellStart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>Daimler</w:t>
      </w:r>
      <w:proofErr w:type="spellEnd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 xml:space="preserve"> AG (</w:t>
      </w:r>
      <w:proofErr w:type="spellStart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>Даймлер</w:t>
      </w:r>
      <w:proofErr w:type="spellEnd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 xml:space="preserve">), (бывший </w:t>
      </w:r>
      <w:proofErr w:type="spellStart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>Daimler-Benz</w:t>
      </w:r>
      <w:proofErr w:type="spellEnd"/>
      <w:r w:rsidRPr="00010073">
        <w:rPr>
          <w:rFonts w:ascii="Times New Roman" w:eastAsia="Calibri" w:hAnsi="Times New Roman" w:cs="Times New Roman"/>
          <w:color w:val="717171"/>
          <w:sz w:val="28"/>
          <w:szCs w:val="28"/>
          <w:shd w:val="clear" w:color="auto" w:fill="FFFFFF"/>
        </w:rPr>
        <w:t xml:space="preserve"> AG) — немецкий автомобилестроительный концерн) 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                          </w:t>
      </w:r>
    </w:p>
    <w:p w:rsidR="00010073" w:rsidRPr="00010073" w:rsidRDefault="00D773C2" w:rsidP="007A4360">
      <w:pPr>
        <w:spacing w:after="200" w:line="276" w:lineRule="auto"/>
        <w:ind w:left="-851" w:right="-28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773C2">
        <w:rPr>
          <w:rFonts w:ascii="Times New Roman" w:eastAsia="Calibri" w:hAnsi="Times New Roman" w:cs="Times New Roman"/>
          <w:color w:val="70AD47" w:themeColor="accent6"/>
          <w:sz w:val="28"/>
          <w:szCs w:val="28"/>
        </w:rPr>
        <w:t>г)</w:t>
      </w:r>
      <w:r w:rsidR="00010073" w:rsidRPr="00010073">
        <w:rPr>
          <w:rFonts w:ascii="Times New Roman" w:eastAsia="Calibri" w:hAnsi="Times New Roman" w:cs="Times New Roman"/>
          <w:color w:val="70AD47" w:themeColor="accent6"/>
          <w:sz w:val="28"/>
          <w:szCs w:val="28"/>
        </w:rPr>
        <w:t xml:space="preserve">   </w:t>
      </w:r>
      <w:proofErr w:type="gramEnd"/>
      <w:r w:rsidR="00010073" w:rsidRPr="00010073">
        <w:rPr>
          <w:rFonts w:ascii="Times New Roman" w:eastAsia="Calibri" w:hAnsi="Times New Roman" w:cs="Times New Roman"/>
          <w:b/>
          <w:color w:val="70AD47" w:themeColor="accent6"/>
          <w:sz w:val="28"/>
          <w:szCs w:val="28"/>
        </w:rPr>
        <w:t xml:space="preserve">Холдинг </w:t>
      </w:r>
      <w:r w:rsidR="00010073" w:rsidRPr="00010073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010073" w:rsidRPr="00010073">
        <w:rPr>
          <w:rFonts w:ascii="Times New Roman" w:eastAsia="Calibri" w:hAnsi="Times New Roman" w:cs="Times New Roman"/>
          <w:sz w:val="28"/>
          <w:szCs w:val="28"/>
        </w:rPr>
        <w:t xml:space="preserve"> компания, владеющая акциями участников концерна и влияющая на их деятельность.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010073" w:rsidRPr="000100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4360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proofErr w:type="gramStart"/>
      <w:r w:rsidRPr="00D773C2">
        <w:rPr>
          <w:rFonts w:ascii="Times New Roman" w:eastAsia="Calibri" w:hAnsi="Times New Roman" w:cs="Times New Roman"/>
          <w:b/>
          <w:color w:val="538135" w:themeColor="accent6" w:themeShade="BF"/>
          <w:sz w:val="28"/>
          <w:szCs w:val="28"/>
        </w:rPr>
        <w:t xml:space="preserve">Д </w:t>
      </w:r>
      <w:r w:rsidR="00010073" w:rsidRPr="00010073">
        <w:rPr>
          <w:rFonts w:ascii="Times New Roman" w:eastAsia="Calibri" w:hAnsi="Times New Roman" w:cs="Times New Roman"/>
          <w:b/>
          <w:color w:val="538135" w:themeColor="accent6" w:themeShade="BF"/>
          <w:sz w:val="28"/>
          <w:szCs w:val="28"/>
        </w:rPr>
        <w:t>)</w:t>
      </w:r>
      <w:proofErr w:type="gramEnd"/>
      <w:r w:rsidR="00010073" w:rsidRPr="00010073">
        <w:rPr>
          <w:rFonts w:ascii="Times New Roman" w:eastAsia="Calibri" w:hAnsi="Times New Roman" w:cs="Times New Roman"/>
          <w:b/>
          <w:color w:val="538135" w:themeColor="accent6" w:themeShade="BF"/>
          <w:sz w:val="28"/>
          <w:szCs w:val="28"/>
        </w:rPr>
        <w:t xml:space="preserve">  Консорциум </w:t>
      </w:r>
      <w:r w:rsidR="00010073" w:rsidRPr="00010073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- </w:t>
      </w:r>
      <w:r w:rsidR="00010073" w:rsidRPr="00010073">
        <w:rPr>
          <w:rFonts w:ascii="Times New Roman" w:eastAsia="Calibri" w:hAnsi="Times New Roman" w:cs="Times New Roman"/>
          <w:sz w:val="28"/>
          <w:szCs w:val="28"/>
        </w:rPr>
        <w:t>временное объединение  промышленных, банковских и других компаний, для осуществления крупных проектов (строительство туннеля, ж/д, создание нового авиалайнера)     .</w:t>
      </w:r>
    </w:p>
    <w:p w:rsidR="00010073" w:rsidRPr="00010073" w:rsidRDefault="00010073" w:rsidP="007A4360">
      <w:pPr>
        <w:spacing w:after="200" w:line="276" w:lineRule="auto"/>
        <w:ind w:left="-851" w:right="-284" w:firstLine="425"/>
        <w:rPr>
          <w:rFonts w:ascii="Times New Roman" w:eastAsia="Calibri" w:hAnsi="Times New Roman" w:cs="Times New Roman"/>
          <w:sz w:val="28"/>
          <w:szCs w:val="28"/>
        </w:rPr>
      </w:pPr>
      <w:r w:rsidRPr="00010073">
        <w:rPr>
          <w:rFonts w:ascii="Times New Roman" w:eastAsia="Calibri" w:hAnsi="Times New Roman" w:cs="Times New Roman"/>
          <w:b/>
          <w:sz w:val="28"/>
          <w:szCs w:val="28"/>
        </w:rPr>
        <w:t>Объединения предприятий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1) намеренно уменьшают продажу своих товаров,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чтобы  создать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дефицит.                                                                                                                                                                    2) компании скупают товары, например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сельхозпродукты,  чай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, кофе, какао- бобы,  по низким ценам и создают большие запасы . В период сбора нового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урожая  устанавливают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низкую цену спроса для товаропроизводителей.                                                                                                                          3)  "ножницы цен" - предприятия обрабатывающей промышленности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устанавливают  </w:t>
      </w:r>
      <w:r w:rsidRPr="00010073">
        <w:rPr>
          <w:rFonts w:ascii="Times New Roman" w:eastAsia="Calibri" w:hAnsi="Times New Roman" w:cs="Times New Roman"/>
          <w:sz w:val="28"/>
          <w:szCs w:val="28"/>
        </w:rPr>
        <w:lastRenderedPageBreak/>
        <w:t>цены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на готовые изделия в несколько раз выше, чем увеличиваются цены в добывающей промышленности и с/х.</w:t>
      </w:r>
    </w:p>
    <w:p w:rsidR="00010073" w:rsidRPr="00010073" w:rsidRDefault="00010073" w:rsidP="007A4360">
      <w:pPr>
        <w:spacing w:after="200" w:line="276" w:lineRule="auto"/>
        <w:ind w:left="-851" w:right="-284" w:firstLine="425"/>
        <w:rPr>
          <w:rFonts w:ascii="Times New Roman" w:eastAsia="Calibri" w:hAnsi="Times New Roman" w:cs="Times New Roman"/>
          <w:sz w:val="28"/>
          <w:szCs w:val="28"/>
        </w:rPr>
      </w:pPr>
      <w:r w:rsidRPr="00010073">
        <w:rPr>
          <w:rFonts w:ascii="Times New Roman" w:eastAsia="Calibri" w:hAnsi="Times New Roman" w:cs="Times New Roman"/>
          <w:b/>
          <w:sz w:val="28"/>
          <w:szCs w:val="28"/>
        </w:rPr>
        <w:t>Монополистические объединения используют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A436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1) хозяйственный бойкот -отказ от связей с предприятиями-аутсайдерами, не входящими  в объединение;                                                                            </w:t>
      </w:r>
      <w:r w:rsidR="007A436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2) демпинг - продажу товаров по "бросовым " ценам;                                                                                       3) ограничение продажи товаров;       </w:t>
      </w:r>
      <w:r w:rsidR="00D773C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4) регулирование цен;   </w:t>
      </w:r>
      <w:r w:rsidR="00D773C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 5) разорение конкурентов;              </w:t>
      </w:r>
      <w:r w:rsidR="00D773C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               6) промышленный шпионаж.</w:t>
      </w:r>
    </w:p>
    <w:p w:rsidR="00010073" w:rsidRPr="00010073" w:rsidRDefault="00010073" w:rsidP="007A4360">
      <w:pPr>
        <w:spacing w:after="200" w:line="276" w:lineRule="auto"/>
        <w:ind w:left="-851" w:right="-284" w:firstLine="425"/>
        <w:rPr>
          <w:rFonts w:ascii="Times New Roman" w:eastAsia="Calibri" w:hAnsi="Times New Roman" w:cs="Times New Roman"/>
          <w:sz w:val="28"/>
          <w:szCs w:val="28"/>
        </w:rPr>
      </w:pPr>
      <w:r w:rsidRPr="00010073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3. Открытая монополия </w:t>
      </w:r>
      <w:r w:rsidRPr="00010073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одна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фирма,  на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некоторое время, становится единственным поставщиком продукта,  как результат  эффективного хозяйствования. Но не имеет специальной защиты от конкуренции </w:t>
      </w:r>
      <w:proofErr w:type="gramStart"/>
      <w:r w:rsidRPr="00010073">
        <w:rPr>
          <w:rFonts w:ascii="Times New Roman" w:eastAsia="Calibri" w:hAnsi="Times New Roman" w:cs="Times New Roman"/>
          <w:sz w:val="28"/>
          <w:szCs w:val="28"/>
        </w:rPr>
        <w:t>( часто</w:t>
      </w:r>
      <w:proofErr w:type="gramEnd"/>
      <w:r w:rsidRPr="00010073">
        <w:rPr>
          <w:rFonts w:ascii="Times New Roman" w:eastAsia="Calibri" w:hAnsi="Times New Roman" w:cs="Times New Roman"/>
          <w:sz w:val="28"/>
          <w:szCs w:val="28"/>
        </w:rPr>
        <w:t xml:space="preserve"> оказываются фирмы, впервые вышедшие на рынок с новой продукцией,   их конкуренты  могут появиться на рынке несколько позже).</w:t>
      </w:r>
    </w:p>
    <w:p w:rsidR="007A4360" w:rsidRDefault="00010073" w:rsidP="007A4360">
      <w:pPr>
        <w:ind w:left="-851" w:right="-284" w:firstLine="567"/>
        <w:rPr>
          <w:rFonts w:ascii="Times New Roman" w:hAnsi="Times New Roman" w:cs="Times New Roman"/>
          <w:sz w:val="28"/>
          <w:szCs w:val="28"/>
        </w:rPr>
      </w:pPr>
      <w:r w:rsidRPr="00801CC6">
        <w:rPr>
          <w:rFonts w:ascii="Times New Roman" w:hAnsi="Times New Roman" w:cs="Times New Roman"/>
          <w:b/>
          <w:color w:val="C00000"/>
          <w:sz w:val="28"/>
          <w:szCs w:val="28"/>
        </w:rPr>
        <w:t>4. Закрытая (легальная, законная) монополия</w:t>
      </w:r>
      <w:r w:rsidRPr="00801CC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801CC6">
        <w:rPr>
          <w:rFonts w:ascii="Times New Roman" w:hAnsi="Times New Roman" w:cs="Times New Roman"/>
          <w:sz w:val="28"/>
          <w:szCs w:val="28"/>
        </w:rPr>
        <w:t xml:space="preserve">защищена от конкуренции с помощью юридических ограничений (почта </w:t>
      </w:r>
      <w:proofErr w:type="gramStart"/>
      <w:r w:rsidRPr="00801CC6">
        <w:rPr>
          <w:rFonts w:ascii="Times New Roman" w:hAnsi="Times New Roman" w:cs="Times New Roman"/>
          <w:sz w:val="28"/>
          <w:szCs w:val="28"/>
        </w:rPr>
        <w:t xml:space="preserve">России,   </w:t>
      </w:r>
      <w:proofErr w:type="gramEnd"/>
      <w:r w:rsidRPr="00801CC6">
        <w:rPr>
          <w:rFonts w:ascii="Times New Roman" w:hAnsi="Times New Roman" w:cs="Times New Roman"/>
          <w:sz w:val="28"/>
          <w:szCs w:val="28"/>
        </w:rPr>
        <w:t xml:space="preserve">юридические ограничения в форме "лицензий", "авторского права", "товарных знаков" или "патентной защиты").                                                                                                                                          </w:t>
      </w:r>
      <w:r w:rsidRPr="00801CC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патент </w:t>
      </w:r>
      <w:r w:rsidRPr="00801CC6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-</w:t>
      </w:r>
      <w:r w:rsidRPr="00801CC6">
        <w:rPr>
          <w:rFonts w:ascii="Times New Roman" w:hAnsi="Times New Roman" w:cs="Times New Roman"/>
          <w:sz w:val="28"/>
          <w:szCs w:val="28"/>
        </w:rPr>
        <w:t xml:space="preserve">  свидетельство, выданное правительством страны изобретателю на право исключительного пользования сделанным изобретением (технологией); если фирма имеет патент на технологию производства какого-либо продукта, то это делает невозможным производство данного товара другими фирмами в течение срока действия патента. Конечно, патентовладелец может продать свою технологию или вообще ее не использовать, но это его право. И только получение патента на </w:t>
      </w:r>
      <w:r w:rsidR="007A4360">
        <w:rPr>
          <w:rFonts w:ascii="Times New Roman" w:hAnsi="Times New Roman" w:cs="Times New Roman"/>
          <w:sz w:val="28"/>
          <w:szCs w:val="28"/>
        </w:rPr>
        <w:t>а</w:t>
      </w:r>
      <w:r w:rsidRPr="00801CC6">
        <w:rPr>
          <w:rFonts w:ascii="Times New Roman" w:hAnsi="Times New Roman" w:cs="Times New Roman"/>
          <w:sz w:val="28"/>
          <w:szCs w:val="28"/>
        </w:rPr>
        <w:t>льтернативную технологию позволит конку</w:t>
      </w:r>
      <w:r w:rsidR="007A4360">
        <w:rPr>
          <w:rFonts w:ascii="Times New Roman" w:hAnsi="Times New Roman" w:cs="Times New Roman"/>
          <w:sz w:val="28"/>
          <w:szCs w:val="28"/>
        </w:rPr>
        <w:t>рировать с фирмой-монополистом.</w:t>
      </w:r>
    </w:p>
    <w:p w:rsidR="00801CC6" w:rsidRDefault="00010073" w:rsidP="007A4360">
      <w:pPr>
        <w:ind w:left="-851" w:right="-284" w:firstLine="567"/>
        <w:rPr>
          <w:rFonts w:ascii="Times New Roman" w:hAnsi="Times New Roman" w:cs="Times New Roman"/>
          <w:sz w:val="28"/>
          <w:szCs w:val="28"/>
        </w:rPr>
      </w:pPr>
      <w:r w:rsidRPr="00801CC6">
        <w:rPr>
          <w:rFonts w:ascii="Times New Roman" w:hAnsi="Times New Roman" w:cs="Times New Roman"/>
          <w:sz w:val="28"/>
          <w:szCs w:val="28"/>
        </w:rPr>
        <w:t xml:space="preserve"> </w:t>
      </w:r>
      <w:r w:rsidR="00801CC6">
        <w:rPr>
          <w:noProof/>
          <w:lang w:eastAsia="ru-RU"/>
        </w:rPr>
        <w:drawing>
          <wp:inline distT="0" distB="0" distL="0" distR="0">
            <wp:extent cx="1537024" cy="2428875"/>
            <wp:effectExtent l="0" t="0" r="6350" b="0"/>
            <wp:docPr id="2" name="Рисунок 2" descr="Патент на изобретение Устройство для обработки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тент на изобретение Устройство для обработки во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05" cy="24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6C" w:rsidRDefault="00010073" w:rsidP="00801CC6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  <w:r w:rsidRPr="00801CC6">
        <w:rPr>
          <w:rFonts w:ascii="Times New Roman" w:hAnsi="Times New Roman" w:cs="Times New Roman"/>
          <w:sz w:val="28"/>
          <w:szCs w:val="28"/>
        </w:rPr>
        <w:t xml:space="preserve"> Патентом также именуется документ, выданный на право занятия промыслом торговлей  - покупают на время в налоговой);                                                                                                                          </w:t>
      </w:r>
      <w:r w:rsidRPr="00801CC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 xml:space="preserve">авторские права </w:t>
      </w:r>
      <w:r w:rsidRPr="00801CC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01CC6">
        <w:rPr>
          <w:rFonts w:ascii="Times New Roman" w:hAnsi="Times New Roman" w:cs="Times New Roman"/>
          <w:sz w:val="28"/>
          <w:szCs w:val="28"/>
        </w:rPr>
        <w:t>авторы получают исключительное право продавать или размножать их произведения в течение всей жизни (книги, музыкального произведения, программы для ЭВМ);   оно действительно на протяжении всей жизни автора (и еще в течение 50 лет после его смерти в интересах его наследников);</w:t>
      </w:r>
    </w:p>
    <w:p w:rsidR="00801CC6" w:rsidRDefault="00010073" w:rsidP="00801CC6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  <w:r w:rsidRPr="00801CC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4360" w:rsidRDefault="00801CC6" w:rsidP="00801CC6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700" cy="3612070"/>
            <wp:effectExtent l="0" t="0" r="0" b="7620"/>
            <wp:docPr id="3" name="Рисунок 3" descr="Как зарегистрировать авторские права в России — investim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зарегистрировать авторские права в России — investim.inf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80" cy="362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073" w:rsidRPr="00801CC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478435" cy="1946267"/>
            <wp:effectExtent l="0" t="0" r="8255" b="0"/>
            <wp:docPr id="4" name="Рисунок 4" descr="Как защитить авторство?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защитить авторство? | Пикаб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83" cy="19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073" w:rsidRPr="00801CC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4360" w:rsidRDefault="007A4360" w:rsidP="00801CC6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</w:p>
    <w:p w:rsidR="007A4360" w:rsidRDefault="007A4360" w:rsidP="00801CC6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40E00B" wp14:editId="60E00992">
            <wp:extent cx="5940425" cy="1932305"/>
            <wp:effectExtent l="0" t="0" r="0" b="0"/>
            <wp:docPr id="5" name="Рисунок 5" descr="Объекты авторского права - Sum 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ъекты авторского права - Sum I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073" w:rsidRPr="00801C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79096C" w:rsidRDefault="00010073" w:rsidP="00801CC6">
      <w:pPr>
        <w:ind w:left="-851" w:right="-143" w:firstLine="567"/>
        <w:rPr>
          <w:rFonts w:ascii="Times New Roman" w:hAnsi="Times New Roman" w:cs="Times New Roman"/>
          <w:b/>
          <w:sz w:val="28"/>
          <w:szCs w:val="28"/>
        </w:rPr>
      </w:pPr>
      <w:r w:rsidRPr="00801CC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торговые (</w:t>
      </w:r>
      <w:proofErr w:type="gramStart"/>
      <w:r w:rsidRPr="00801CC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товарные)  знаки</w:t>
      </w:r>
      <w:proofErr w:type="gramEnd"/>
      <w:r w:rsidRPr="00801CC6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</w:t>
      </w:r>
      <w:r w:rsidRPr="00801CC6">
        <w:rPr>
          <w:rFonts w:ascii="Times New Roman" w:hAnsi="Times New Roman" w:cs="Times New Roman"/>
          <w:sz w:val="28"/>
          <w:szCs w:val="28"/>
        </w:rPr>
        <w:t>- это специальные символы, позволяющие узнавать ("идентифицировать") товар, услугу или фирму; конкурентам запрещается использовать зарегистрированные товарные знаки, подделывать их или применять похожие, путающие потребителя.</w:t>
      </w:r>
      <w:r w:rsidRPr="00801CC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A4360" w:rsidRDefault="0079096C" w:rsidP="007A4360">
      <w:pPr>
        <w:ind w:left="-851" w:right="-143" w:firstLine="567"/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7713" cy="2805589"/>
            <wp:effectExtent l="0" t="0" r="3810" b="0"/>
            <wp:docPr id="6" name="Рисунок 6" descr="Как зарегистрировать в ДНР собственный торговый знак | Все о Д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зарегистрировать в ДНР собственный торговый знак | Все о ДН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48" cy="28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7C" w:rsidRDefault="00010073" w:rsidP="007A4360">
      <w:pPr>
        <w:ind w:left="-851" w:right="-143" w:firstLine="567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801CC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Лицензия </w:t>
      </w:r>
      <w:r w:rsidRPr="00801CC6">
        <w:rPr>
          <w:rFonts w:ascii="Times New Roman" w:hAnsi="Times New Roman" w:cs="Times New Roman"/>
          <w:b/>
          <w:sz w:val="28"/>
          <w:szCs w:val="28"/>
        </w:rPr>
        <w:t>-</w:t>
      </w:r>
      <w:r w:rsidRPr="00801CC6">
        <w:rPr>
          <w:rFonts w:ascii="Times New Roman" w:hAnsi="Times New Roman" w:cs="Times New Roman"/>
          <w:sz w:val="28"/>
          <w:szCs w:val="28"/>
        </w:rPr>
        <w:t xml:space="preserve"> это право фирмы на исключительное осуществление определенного вида деятельности на данном рынке.</w:t>
      </w:r>
      <w:r w:rsidR="00096A7C" w:rsidRPr="00801CC6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Кроме того, монополистом считается изобретатель в отношении своего патента; композитор или художник – тот же монополист в отношении авторского права.</w:t>
      </w:r>
    </w:p>
    <w:p w:rsidR="0079096C" w:rsidRDefault="0079096C" w:rsidP="0079096C">
      <w:pPr>
        <w:ind w:left="-851" w:right="-143" w:firstLine="567"/>
        <w:jc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8998" cy="2276475"/>
            <wp:effectExtent l="0" t="0" r="3175" b="0"/>
            <wp:docPr id="8" name="Рисунок 8" descr="Вычет на лечение: нужна ли лицензия? | justice pr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чет на лечение: нужна ли лицензия? | justice pro…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25" cy="22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60" w:rsidRDefault="007A4360" w:rsidP="0079096C">
      <w:pPr>
        <w:ind w:left="-851" w:right="-143" w:firstLine="567"/>
        <w:jc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7A4360" w:rsidRPr="00801CC6" w:rsidRDefault="007A4360" w:rsidP="0079096C">
      <w:pPr>
        <w:ind w:left="-851" w:right="-143" w:firstLine="567"/>
        <w:jc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7A4360" w:rsidRDefault="007A4360" w:rsidP="007A4360">
      <w:pPr>
        <w:ind w:left="-851" w:right="-14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D84BB8" wp14:editId="2BDDBEF1">
            <wp:extent cx="3685081" cy="2809875"/>
            <wp:effectExtent l="0" t="0" r="0" b="0"/>
            <wp:docPr id="9" name="Рисунок 9" descr="ФАС России: Компания «Ново Нордиск» вновь нарушила антимонополь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АС России: Компания «Ново Нордиск» вновь нарушила антимонопольное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62" cy="29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CA" w:rsidRPr="00801CC6" w:rsidRDefault="005B42CA" w:rsidP="007A4360">
      <w:pPr>
        <w:ind w:left="-851" w:right="-426" w:firstLine="567"/>
        <w:rPr>
          <w:rFonts w:ascii="Times New Roman" w:hAnsi="Times New Roman" w:cs="Times New Roman"/>
          <w:sz w:val="28"/>
          <w:szCs w:val="28"/>
        </w:rPr>
      </w:pPr>
      <w:r w:rsidRPr="00801CC6">
        <w:rPr>
          <w:rFonts w:ascii="Times New Roman" w:hAnsi="Times New Roman" w:cs="Times New Roman"/>
          <w:sz w:val="28"/>
          <w:szCs w:val="28"/>
        </w:rPr>
        <w:t>Государство проводит антимонопольную политику по ограничению монополистической деятельности. Так, в России существуют законы:</w:t>
      </w:r>
    </w:p>
    <w:p w:rsidR="005B42CA" w:rsidRPr="00801CC6" w:rsidRDefault="005B42CA" w:rsidP="007A4360">
      <w:pPr>
        <w:ind w:left="-851" w:right="-426" w:firstLine="567"/>
        <w:rPr>
          <w:rFonts w:ascii="Times New Roman" w:hAnsi="Times New Roman" w:cs="Times New Roman"/>
          <w:b/>
          <w:sz w:val="28"/>
          <w:szCs w:val="28"/>
        </w:rPr>
      </w:pPr>
      <w:r w:rsidRPr="00801CC6">
        <w:rPr>
          <w:rFonts w:ascii="Times New Roman" w:hAnsi="Times New Roman" w:cs="Times New Roman"/>
          <w:b/>
          <w:sz w:val="28"/>
          <w:szCs w:val="28"/>
        </w:rPr>
        <w:t>•</w:t>
      </w:r>
      <w:r w:rsidRPr="00801CC6">
        <w:rPr>
          <w:rFonts w:ascii="Times New Roman" w:hAnsi="Times New Roman" w:cs="Times New Roman"/>
          <w:b/>
          <w:sz w:val="28"/>
          <w:szCs w:val="28"/>
        </w:rPr>
        <w:tab/>
        <w:t>Конституция РФ (статья 34);</w:t>
      </w:r>
    </w:p>
    <w:p w:rsidR="005B42CA" w:rsidRPr="00801CC6" w:rsidRDefault="005B42CA" w:rsidP="007A4360">
      <w:pPr>
        <w:ind w:left="-851" w:right="-426" w:firstLine="567"/>
        <w:rPr>
          <w:rFonts w:ascii="Times New Roman" w:hAnsi="Times New Roman" w:cs="Times New Roman"/>
          <w:b/>
          <w:sz w:val="28"/>
          <w:szCs w:val="28"/>
        </w:rPr>
      </w:pPr>
      <w:r w:rsidRPr="00801CC6">
        <w:rPr>
          <w:rFonts w:ascii="Times New Roman" w:hAnsi="Times New Roman" w:cs="Times New Roman"/>
          <w:b/>
          <w:sz w:val="28"/>
          <w:szCs w:val="28"/>
        </w:rPr>
        <w:t>•</w:t>
      </w:r>
      <w:r w:rsidRPr="00801CC6">
        <w:rPr>
          <w:rFonts w:ascii="Times New Roman" w:hAnsi="Times New Roman" w:cs="Times New Roman"/>
          <w:b/>
          <w:sz w:val="28"/>
          <w:szCs w:val="28"/>
        </w:rPr>
        <w:tab/>
        <w:t>Федеральный закон «О защите конкуренции»;</w:t>
      </w:r>
    </w:p>
    <w:p w:rsidR="005B42CA" w:rsidRPr="00801CC6" w:rsidRDefault="005B42CA" w:rsidP="007A4360">
      <w:pPr>
        <w:ind w:left="-851" w:right="-426" w:firstLine="567"/>
        <w:rPr>
          <w:rFonts w:ascii="Times New Roman" w:hAnsi="Times New Roman" w:cs="Times New Roman"/>
          <w:b/>
          <w:sz w:val="28"/>
          <w:szCs w:val="28"/>
        </w:rPr>
      </w:pPr>
      <w:r w:rsidRPr="00801CC6">
        <w:rPr>
          <w:rFonts w:ascii="Times New Roman" w:hAnsi="Times New Roman" w:cs="Times New Roman"/>
          <w:b/>
          <w:sz w:val="28"/>
          <w:szCs w:val="28"/>
        </w:rPr>
        <w:t>•</w:t>
      </w:r>
      <w:r w:rsidRPr="00801CC6">
        <w:rPr>
          <w:rFonts w:ascii="Times New Roman" w:hAnsi="Times New Roman" w:cs="Times New Roman"/>
          <w:b/>
          <w:sz w:val="28"/>
          <w:szCs w:val="28"/>
        </w:rPr>
        <w:tab/>
        <w:t>Федеральный закон «О естественных монополиях»</w:t>
      </w:r>
    </w:p>
    <w:p w:rsidR="0079096C" w:rsidRDefault="00010073" w:rsidP="007A4360">
      <w:pPr>
        <w:ind w:left="-851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01CC6">
        <w:rPr>
          <w:rFonts w:ascii="Times New Roman" w:hAnsi="Times New Roman" w:cs="Times New Roman"/>
          <w:b/>
          <w:sz w:val="28"/>
          <w:szCs w:val="28"/>
        </w:rPr>
        <w:t>Антимонопольное  законодательство</w:t>
      </w:r>
      <w:proofErr w:type="gramEnd"/>
      <w:r w:rsidRPr="00801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1CC6">
        <w:rPr>
          <w:rFonts w:ascii="Times New Roman" w:hAnsi="Times New Roman" w:cs="Times New Roman"/>
          <w:sz w:val="28"/>
          <w:szCs w:val="28"/>
        </w:rPr>
        <w:t xml:space="preserve">- свод законов  о конкуренции. Запрещает </w:t>
      </w:r>
      <w:r w:rsidR="005B42CA" w:rsidRPr="00801CC6">
        <w:rPr>
          <w:rFonts w:ascii="Times New Roman" w:hAnsi="Times New Roman" w:cs="Times New Roman"/>
          <w:sz w:val="28"/>
          <w:szCs w:val="28"/>
        </w:rPr>
        <w:t xml:space="preserve">    </w:t>
      </w:r>
      <w:r w:rsidRPr="00801CC6">
        <w:rPr>
          <w:rFonts w:ascii="Times New Roman" w:hAnsi="Times New Roman" w:cs="Times New Roman"/>
          <w:sz w:val="28"/>
          <w:szCs w:val="28"/>
        </w:rPr>
        <w:t xml:space="preserve"> *назначение </w:t>
      </w:r>
      <w:proofErr w:type="gramStart"/>
      <w:r w:rsidRPr="00801CC6">
        <w:rPr>
          <w:rFonts w:ascii="Times New Roman" w:hAnsi="Times New Roman" w:cs="Times New Roman"/>
          <w:sz w:val="28"/>
          <w:szCs w:val="28"/>
        </w:rPr>
        <w:t xml:space="preserve">цен, </w:t>
      </w:r>
      <w:r w:rsidR="005B42CA" w:rsidRPr="00801CC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5B42CA" w:rsidRPr="00801CC6">
        <w:rPr>
          <w:rFonts w:ascii="Times New Roman" w:hAnsi="Times New Roman" w:cs="Times New Roman"/>
          <w:sz w:val="28"/>
          <w:szCs w:val="28"/>
        </w:rPr>
        <w:t xml:space="preserve">     </w:t>
      </w:r>
      <w:r w:rsidRPr="00801CC6">
        <w:rPr>
          <w:rFonts w:ascii="Times New Roman" w:hAnsi="Times New Roman" w:cs="Times New Roman"/>
          <w:sz w:val="28"/>
          <w:szCs w:val="28"/>
        </w:rPr>
        <w:t xml:space="preserve"> </w:t>
      </w:r>
      <w:r w:rsidR="007A43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801CC6">
        <w:rPr>
          <w:rFonts w:ascii="Times New Roman" w:hAnsi="Times New Roman" w:cs="Times New Roman"/>
          <w:sz w:val="28"/>
          <w:szCs w:val="28"/>
        </w:rPr>
        <w:t xml:space="preserve">*деление рынка (захват),  </w:t>
      </w:r>
      <w:r w:rsidR="005B42CA" w:rsidRPr="00801CC6">
        <w:rPr>
          <w:rFonts w:ascii="Times New Roman" w:hAnsi="Times New Roman" w:cs="Times New Roman"/>
          <w:sz w:val="28"/>
          <w:szCs w:val="28"/>
        </w:rPr>
        <w:t xml:space="preserve">     </w:t>
      </w:r>
      <w:r w:rsidR="007A43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B42CA" w:rsidRPr="00801CC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01CC6">
        <w:rPr>
          <w:rFonts w:ascii="Times New Roman" w:hAnsi="Times New Roman" w:cs="Times New Roman"/>
          <w:sz w:val="28"/>
          <w:szCs w:val="28"/>
        </w:rPr>
        <w:t xml:space="preserve">*ограничение доступа к рынку продавцов и покупателей или их устранение.   </w:t>
      </w:r>
      <w:r w:rsidR="005B42CA" w:rsidRPr="00801CC6">
        <w:rPr>
          <w:rFonts w:ascii="Times New Roman" w:hAnsi="Times New Roman" w:cs="Times New Roman"/>
          <w:sz w:val="28"/>
          <w:szCs w:val="28"/>
        </w:rPr>
        <w:t xml:space="preserve">   </w:t>
      </w:r>
      <w:r w:rsidR="007A4360">
        <w:rPr>
          <w:rFonts w:ascii="Times New Roman" w:hAnsi="Times New Roman" w:cs="Times New Roman"/>
          <w:sz w:val="28"/>
          <w:szCs w:val="28"/>
        </w:rPr>
        <w:t xml:space="preserve"> </w:t>
      </w:r>
      <w:r w:rsidR="005B42CA" w:rsidRPr="00801CC6">
        <w:rPr>
          <w:rFonts w:ascii="Times New Roman" w:hAnsi="Times New Roman" w:cs="Times New Roman"/>
          <w:sz w:val="28"/>
          <w:szCs w:val="28"/>
        </w:rPr>
        <w:t xml:space="preserve">      </w:t>
      </w:r>
      <w:r w:rsidR="007A436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801CC6">
        <w:rPr>
          <w:rFonts w:ascii="Times New Roman" w:hAnsi="Times New Roman" w:cs="Times New Roman"/>
          <w:sz w:val="28"/>
          <w:szCs w:val="28"/>
        </w:rPr>
        <w:t xml:space="preserve">  </w:t>
      </w:r>
      <w:r w:rsidRPr="00801C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РФ принят в 1991 году.</w:t>
      </w:r>
    </w:p>
    <w:p w:rsidR="00010073" w:rsidRPr="00801CC6" w:rsidRDefault="0079096C" w:rsidP="00801CC6">
      <w:pPr>
        <w:ind w:left="-851" w:right="-143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96C">
        <w:t xml:space="preserve"> </w:t>
      </w:r>
    </w:p>
    <w:p w:rsidR="00D9358A" w:rsidRPr="00801CC6" w:rsidRDefault="00D9358A" w:rsidP="00801CC6">
      <w:pPr>
        <w:ind w:left="-851" w:right="-143" w:firstLine="567"/>
        <w:rPr>
          <w:rFonts w:ascii="Times New Roman" w:hAnsi="Times New Roman" w:cs="Times New Roman"/>
          <w:color w:val="C00000"/>
          <w:sz w:val="28"/>
          <w:szCs w:val="28"/>
        </w:rPr>
      </w:pPr>
    </w:p>
    <w:p w:rsidR="00D9358A" w:rsidRDefault="00D9358A" w:rsidP="00610AAC">
      <w:pPr>
        <w:ind w:left="-426" w:firstLine="568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9358A" w:rsidRDefault="00D9358A" w:rsidP="00610AAC">
      <w:pPr>
        <w:ind w:left="-426" w:firstLine="568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9358A" w:rsidRDefault="00D9358A" w:rsidP="00610AAC">
      <w:pPr>
        <w:ind w:left="-426" w:firstLine="568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A4360" w:rsidRDefault="007A4360" w:rsidP="00610AAC">
      <w:pPr>
        <w:ind w:left="-426" w:firstLine="568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A4360" w:rsidRDefault="007A4360" w:rsidP="00610AAC">
      <w:pPr>
        <w:ind w:left="-426" w:firstLine="568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A4360" w:rsidRDefault="007A4360" w:rsidP="00610AAC">
      <w:pPr>
        <w:ind w:left="-426" w:firstLine="568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A4360" w:rsidRDefault="007A4360" w:rsidP="00610AAC">
      <w:pPr>
        <w:ind w:left="-426" w:firstLine="568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A4360" w:rsidRDefault="007A4360" w:rsidP="00610AAC">
      <w:pPr>
        <w:ind w:left="-426" w:firstLine="568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5F3C1D" w:rsidRDefault="00010073" w:rsidP="003539EB">
      <w:pPr>
        <w:shd w:val="clear" w:color="auto" w:fill="FFFFFF"/>
        <w:spacing w:before="100" w:beforeAutospacing="1" w:after="300" w:line="240" w:lineRule="auto"/>
        <w:ind w:left="-709" w:firstLine="426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C1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Олигополия</w:t>
      </w:r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– </w:t>
      </w:r>
      <w:r w:rsidR="00C03A80" w:rsidRPr="00FC3D4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(от греч. </w:t>
      </w:r>
      <w:proofErr w:type="spellStart"/>
      <w:r w:rsidR="00C03A80" w:rsidRPr="00FC3D4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oligos</w:t>
      </w:r>
      <w:proofErr w:type="spellEnd"/>
      <w:r w:rsidR="00C03A80" w:rsidRPr="00FC3D4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— малочисленный </w:t>
      </w:r>
      <w:proofErr w:type="gramStart"/>
      <w:r w:rsidR="00C03A80" w:rsidRPr="00FC3D4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и  </w:t>
      </w:r>
      <w:proofErr w:type="spellStart"/>
      <w:r w:rsidR="00C03A80" w:rsidRPr="00FC3D4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poleo</w:t>
      </w:r>
      <w:proofErr w:type="spellEnd"/>
      <w:proofErr w:type="gramEnd"/>
      <w:r w:rsidR="00C03A80" w:rsidRPr="00FC3D4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— продаю, торгую)</w:t>
      </w:r>
      <w:r w:rsidR="005F3C1D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   </w:t>
      </w:r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рынке господствуют несколько  (2-5, иногда до 20 крупных фирм  (производство пассажирских  самолетов).  </w:t>
      </w:r>
    </w:p>
    <w:p w:rsidR="00010073" w:rsidRPr="00610AAC" w:rsidRDefault="00010073" w:rsidP="003539EB">
      <w:pPr>
        <w:shd w:val="clear" w:color="auto" w:fill="FFFFFF"/>
        <w:spacing w:before="100" w:beforeAutospacing="1" w:after="300" w:line="240" w:lineRule="auto"/>
        <w:ind w:left="-709" w:firstLine="426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Товары идентичны или </w:t>
      </w:r>
      <w:proofErr w:type="gramStart"/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дифференцированы</w:t>
      </w:r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 характерны</w:t>
      </w:r>
      <w:proofErr w:type="gramEnd"/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трудности при выходе на рынок</w:t>
      </w:r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(высокая стоимость - триллионы рублей),  преобладает </w:t>
      </w:r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неценовая К</w:t>
      </w:r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., выражающаяся  в уровне сервиса и качества товаров. </w:t>
      </w:r>
    </w:p>
    <w:p w:rsidR="00010073" w:rsidRPr="00610AAC" w:rsidRDefault="00010073" w:rsidP="003539EB">
      <w:pPr>
        <w:pStyle w:val="a6"/>
        <w:ind w:left="-709" w:right="-284" w:firstLine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Олигополии обычно ориентируются на лидерство в ценах, соглашения, </w:t>
      </w:r>
      <w:proofErr w:type="gramStart"/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молчаливый  сговор</w:t>
      </w:r>
      <w:proofErr w:type="gramEnd"/>
      <w:r w:rsidRPr="00610AA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традиции ценовой политики (вместо конкуренции).</w:t>
      </w:r>
    </w:p>
    <w:p w:rsidR="007A4360" w:rsidRDefault="00010073" w:rsidP="00C03A80">
      <w:pPr>
        <w:pStyle w:val="a3"/>
        <w:shd w:val="clear" w:color="auto" w:fill="FFFFFF"/>
        <w:spacing w:before="0" w:beforeAutospacing="0" w:after="0" w:afterAutospacing="0"/>
        <w:ind w:left="-426" w:firstLine="568"/>
        <w:rPr>
          <w:color w:val="0D0D0D" w:themeColor="text1" w:themeTint="F2"/>
          <w:sz w:val="28"/>
          <w:szCs w:val="28"/>
        </w:rPr>
      </w:pPr>
      <w:proofErr w:type="gramStart"/>
      <w:r w:rsidRPr="00610AAC">
        <w:rPr>
          <w:color w:val="0D0D0D" w:themeColor="text1" w:themeTint="F2"/>
          <w:sz w:val="28"/>
          <w:szCs w:val="28"/>
        </w:rPr>
        <w:t>Автомобилестроение  -</w:t>
      </w:r>
      <w:proofErr w:type="gramEnd"/>
      <w:r w:rsidRPr="00610AAC">
        <w:rPr>
          <w:color w:val="0D0D0D" w:themeColor="text1" w:themeTint="F2"/>
          <w:sz w:val="28"/>
          <w:szCs w:val="28"/>
        </w:rPr>
        <w:t xml:space="preserve"> США -"Форд",  "Крайслер" "Дженерал моторс"; ВАЗ, ГАЗ,  АЗЛК (москвич), ЗАЗ.    </w:t>
      </w:r>
    </w:p>
    <w:p w:rsidR="003539EB" w:rsidRDefault="00010073" w:rsidP="00C03A80">
      <w:pPr>
        <w:pStyle w:val="a3"/>
        <w:shd w:val="clear" w:color="auto" w:fill="FFFFFF"/>
        <w:spacing w:before="0" w:beforeAutospacing="0" w:after="0" w:afterAutospacing="0"/>
        <w:ind w:left="-426" w:firstLine="568"/>
        <w:rPr>
          <w:color w:val="0D0D0D" w:themeColor="text1" w:themeTint="F2"/>
          <w:sz w:val="28"/>
          <w:szCs w:val="28"/>
        </w:rPr>
      </w:pPr>
      <w:r w:rsidRPr="00610AAC">
        <w:rPr>
          <w:color w:val="0D0D0D" w:themeColor="text1" w:themeTint="F2"/>
          <w:sz w:val="28"/>
          <w:szCs w:val="28"/>
        </w:rPr>
        <w:t xml:space="preserve"> </w:t>
      </w:r>
    </w:p>
    <w:p w:rsidR="00C03A80" w:rsidRPr="00446EF2" w:rsidRDefault="003539EB" w:rsidP="00C03A80">
      <w:pPr>
        <w:pStyle w:val="a3"/>
        <w:shd w:val="clear" w:color="auto" w:fill="FFFFFF"/>
        <w:spacing w:before="0" w:beforeAutospacing="0" w:after="0" w:afterAutospacing="0"/>
        <w:ind w:left="-426" w:firstLine="568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72125" cy="3257550"/>
            <wp:effectExtent l="0" t="0" r="9525" b="0"/>
            <wp:docPr id="13" name="Рисунок 13" descr="Презентация на тему: &quot;Конкуренция и монополия. Цели и задачи урока:  1.Изучить понятие «конкуренции». 2. Рассмотреть формы конку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Презентация на тему: &quot;Конкуренция и монополия. Цели и задачи урока:  1.Изучить понятие «конкуренции». 2. Рассмотреть формы конкуренц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073" w:rsidRPr="00610AAC">
        <w:rPr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</w:p>
    <w:p w:rsidR="007A4360" w:rsidRDefault="007A4360" w:rsidP="00446EF2">
      <w:pPr>
        <w:pStyle w:val="a3"/>
        <w:shd w:val="clear" w:color="auto" w:fill="FFFFFF"/>
        <w:spacing w:before="0" w:beforeAutospacing="0" w:after="0" w:afterAutospacing="0"/>
        <w:ind w:left="-567" w:firstLine="709"/>
        <w:rPr>
          <w:b/>
          <w:bCs/>
          <w:color w:val="000000"/>
          <w:sz w:val="28"/>
          <w:szCs w:val="28"/>
        </w:rPr>
      </w:pPr>
    </w:p>
    <w:p w:rsidR="00446EF2" w:rsidRPr="00446EF2" w:rsidRDefault="00446EF2" w:rsidP="00446EF2">
      <w:pPr>
        <w:pStyle w:val="a3"/>
        <w:shd w:val="clear" w:color="auto" w:fill="FFFFFF"/>
        <w:spacing w:before="0" w:beforeAutospacing="0" w:after="0" w:afterAutospacing="0"/>
        <w:ind w:left="-567" w:firstLine="709"/>
        <w:rPr>
          <w:color w:val="000000"/>
          <w:sz w:val="28"/>
          <w:szCs w:val="28"/>
        </w:rPr>
      </w:pPr>
      <w:r w:rsidRPr="00446EF2">
        <w:rPr>
          <w:b/>
          <w:bCs/>
          <w:color w:val="000000"/>
          <w:sz w:val="28"/>
          <w:szCs w:val="28"/>
        </w:rPr>
        <w:t>Ценовая политика компании-</w:t>
      </w:r>
      <w:proofErr w:type="spellStart"/>
      <w:r w:rsidRPr="00446EF2">
        <w:rPr>
          <w:b/>
          <w:bCs/>
          <w:color w:val="000000"/>
          <w:sz w:val="28"/>
          <w:szCs w:val="28"/>
        </w:rPr>
        <w:t>олигополиста</w:t>
      </w:r>
      <w:proofErr w:type="spellEnd"/>
      <w:r w:rsidRPr="00446EF2">
        <w:rPr>
          <w:color w:val="000000"/>
          <w:sz w:val="28"/>
          <w:szCs w:val="28"/>
        </w:rPr>
        <w:t xml:space="preserve"> играет огромную роль. Как правило, фирме не выгодно повышать цены на свои товары и услуги, поскольку велика вероятность того, что другие фирмы не последуют за первой, и потребители "перейдут" к компании-сопернику. Если же фирма понижает цены на свою продукцию, то, чтобы не потерять клиентов, конкуренты обычно следуют за понизившей цены компанией, также снижая цены на предлагаемые ими товары: происходит "гонка за лидером". Таким образом, между </w:t>
      </w:r>
      <w:proofErr w:type="spellStart"/>
      <w:r w:rsidRPr="00446EF2">
        <w:rPr>
          <w:color w:val="000000"/>
          <w:sz w:val="28"/>
          <w:szCs w:val="28"/>
        </w:rPr>
        <w:t>олигополистами</w:t>
      </w:r>
      <w:proofErr w:type="spellEnd"/>
      <w:r w:rsidRPr="00446EF2">
        <w:rPr>
          <w:color w:val="000000"/>
          <w:sz w:val="28"/>
          <w:szCs w:val="28"/>
        </w:rPr>
        <w:t xml:space="preserve"> нередко случаются так называемые ценовые войны, в которых фирмы устанавливают на свою продукцию цену, не большую чем у конкурента-лидера. Ценовые войны нередко бывают губительны для компаний, особенно для тех, которые соревнуются с более влиятельными и крупными фирмами.</w:t>
      </w:r>
    </w:p>
    <w:p w:rsidR="007A4360" w:rsidRDefault="007A4360" w:rsidP="00446EF2">
      <w:pPr>
        <w:pStyle w:val="a3"/>
        <w:shd w:val="clear" w:color="auto" w:fill="FFFFFF"/>
        <w:spacing w:before="0" w:beforeAutospacing="0" w:after="0" w:afterAutospacing="0"/>
        <w:ind w:left="-567" w:firstLine="709"/>
        <w:rPr>
          <w:b/>
          <w:bCs/>
          <w:color w:val="000000"/>
          <w:sz w:val="28"/>
          <w:szCs w:val="28"/>
        </w:rPr>
      </w:pPr>
    </w:p>
    <w:p w:rsidR="00446EF2" w:rsidRPr="00446EF2" w:rsidRDefault="00446EF2" w:rsidP="00446EF2">
      <w:pPr>
        <w:pStyle w:val="a3"/>
        <w:shd w:val="clear" w:color="auto" w:fill="FFFFFF"/>
        <w:spacing w:before="0" w:beforeAutospacing="0" w:after="0" w:afterAutospacing="0"/>
        <w:ind w:left="-567" w:firstLine="709"/>
        <w:rPr>
          <w:color w:val="000000"/>
          <w:sz w:val="28"/>
          <w:szCs w:val="28"/>
        </w:rPr>
      </w:pPr>
      <w:r w:rsidRPr="00446EF2">
        <w:rPr>
          <w:b/>
          <w:bCs/>
          <w:color w:val="000000"/>
          <w:sz w:val="28"/>
          <w:szCs w:val="28"/>
        </w:rPr>
        <w:t>Особенностью олигополии являются</w:t>
      </w:r>
      <w:r w:rsidRPr="00446EF2">
        <w:rPr>
          <w:color w:val="000000"/>
          <w:sz w:val="28"/>
          <w:szCs w:val="28"/>
        </w:rPr>
        <w:t xml:space="preserve"> их высокие избыточные мощности, которые позволяют в случае необходимости значительно увеличить объем производства. Поэтому, прежде чем изменять цены и тарифы каждая фирма </w:t>
      </w:r>
      <w:r w:rsidRPr="00446EF2">
        <w:rPr>
          <w:color w:val="000000"/>
          <w:sz w:val="28"/>
          <w:szCs w:val="28"/>
        </w:rPr>
        <w:lastRenderedPageBreak/>
        <w:t>должна проводить анализ возможных действий конкурентов. На олигополистических рынках, чаще всего, наблюдается стабильность цен. Изменение происходит лишь в случае значительных шоков: резким ростом цен на ресурсы, значительным увеличением налогов.</w:t>
      </w:r>
    </w:p>
    <w:p w:rsidR="007A4360" w:rsidRDefault="007A4360" w:rsidP="00446EF2">
      <w:pPr>
        <w:pStyle w:val="a3"/>
        <w:shd w:val="clear" w:color="auto" w:fill="FFFFFF"/>
        <w:spacing w:before="0" w:beforeAutospacing="0" w:after="0" w:afterAutospacing="0"/>
        <w:ind w:left="-567" w:firstLine="709"/>
        <w:rPr>
          <w:color w:val="000000"/>
          <w:sz w:val="28"/>
          <w:szCs w:val="28"/>
        </w:rPr>
      </w:pPr>
    </w:p>
    <w:p w:rsidR="00446EF2" w:rsidRPr="00446EF2" w:rsidRDefault="00446EF2" w:rsidP="00446EF2">
      <w:pPr>
        <w:pStyle w:val="a3"/>
        <w:shd w:val="clear" w:color="auto" w:fill="FFFFFF"/>
        <w:spacing w:before="0" w:beforeAutospacing="0" w:after="0" w:afterAutospacing="0"/>
        <w:ind w:left="-567" w:firstLine="709"/>
        <w:rPr>
          <w:color w:val="000000"/>
          <w:sz w:val="28"/>
          <w:szCs w:val="28"/>
        </w:rPr>
      </w:pPr>
      <w:r w:rsidRPr="00446EF2">
        <w:rPr>
          <w:color w:val="000000"/>
          <w:sz w:val="28"/>
          <w:szCs w:val="28"/>
        </w:rPr>
        <w:t>К </w:t>
      </w:r>
      <w:r w:rsidRPr="00446EF2">
        <w:rPr>
          <w:b/>
          <w:bCs/>
          <w:color w:val="000000"/>
          <w:sz w:val="28"/>
          <w:szCs w:val="28"/>
        </w:rPr>
        <w:t>отрицательным чертам</w:t>
      </w:r>
      <w:r w:rsidRPr="00446EF2">
        <w:rPr>
          <w:color w:val="000000"/>
          <w:sz w:val="28"/>
          <w:szCs w:val="28"/>
        </w:rPr>
        <w:t> относят:</w:t>
      </w:r>
    </w:p>
    <w:p w:rsidR="00446EF2" w:rsidRPr="00446EF2" w:rsidRDefault="00446EF2" w:rsidP="00446EF2">
      <w:pPr>
        <w:pStyle w:val="a3"/>
        <w:shd w:val="clear" w:color="auto" w:fill="FFFFFF"/>
        <w:spacing w:before="0" w:beforeAutospacing="0" w:after="300" w:afterAutospacing="0"/>
        <w:ind w:left="-567" w:firstLine="709"/>
        <w:rPr>
          <w:color w:val="000000"/>
          <w:sz w:val="28"/>
          <w:szCs w:val="28"/>
        </w:rPr>
      </w:pPr>
      <w:r w:rsidRPr="00446EF2">
        <w:rPr>
          <w:color w:val="000000"/>
          <w:sz w:val="28"/>
          <w:szCs w:val="28"/>
        </w:rPr>
        <w:t>1) используя возможность сговора, олигополия может вести себя как чистый монополист;</w:t>
      </w:r>
      <w:r w:rsidR="005F3C1D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446EF2">
        <w:rPr>
          <w:color w:val="000000"/>
          <w:sz w:val="28"/>
          <w:szCs w:val="28"/>
        </w:rPr>
        <w:t>2) олигополии могут не достигать положительного эффекта масштаба, из-за того, что они меньше монополий;</w:t>
      </w:r>
      <w:r w:rsidR="005F3C1D">
        <w:rPr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Pr="00446EF2">
        <w:rPr>
          <w:color w:val="000000"/>
          <w:sz w:val="28"/>
          <w:szCs w:val="28"/>
        </w:rPr>
        <w:t>3) олигополии вынуждают заниматься неценовой конкуренцией, что увеличивает издержки;</w:t>
      </w:r>
      <w:r w:rsidR="005F3C1D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446EF2">
        <w:rPr>
          <w:color w:val="000000"/>
          <w:sz w:val="28"/>
          <w:szCs w:val="28"/>
        </w:rPr>
        <w:t>4) олигополии меньше подвержены регулированию из-за постоянного взаимодействия с другими фирмами;</w:t>
      </w:r>
      <w:r w:rsidR="005F3C1D">
        <w:rPr>
          <w:color w:val="000000"/>
          <w:sz w:val="28"/>
          <w:szCs w:val="28"/>
        </w:rPr>
        <w:t xml:space="preserve">                                                                                       </w:t>
      </w:r>
      <w:r w:rsidRPr="00446EF2">
        <w:rPr>
          <w:color w:val="000000"/>
          <w:sz w:val="28"/>
          <w:szCs w:val="28"/>
        </w:rPr>
        <w:t>5) иногда фирмы не стремятся полностью реализовать свой потенциал, компенсируя более высокие издержки более высокими ценами (х-неэффективность).</w:t>
      </w:r>
    </w:p>
    <w:p w:rsidR="00446EF2" w:rsidRPr="00446EF2" w:rsidRDefault="00446EF2" w:rsidP="00446EF2">
      <w:pPr>
        <w:pStyle w:val="a3"/>
        <w:shd w:val="clear" w:color="auto" w:fill="FFFFFF"/>
        <w:spacing w:before="0" w:beforeAutospacing="0" w:after="0" w:afterAutospacing="0"/>
        <w:ind w:left="-567" w:firstLine="709"/>
        <w:rPr>
          <w:color w:val="000000"/>
          <w:sz w:val="28"/>
          <w:szCs w:val="28"/>
        </w:rPr>
      </w:pPr>
      <w:r w:rsidRPr="00446EF2">
        <w:rPr>
          <w:color w:val="000000"/>
          <w:sz w:val="28"/>
          <w:szCs w:val="28"/>
        </w:rPr>
        <w:t>К </w:t>
      </w:r>
      <w:r w:rsidRPr="00446EF2">
        <w:rPr>
          <w:b/>
          <w:bCs/>
          <w:color w:val="000000"/>
          <w:sz w:val="28"/>
          <w:szCs w:val="28"/>
        </w:rPr>
        <w:t>положительным чертам относят:</w:t>
      </w:r>
    </w:p>
    <w:p w:rsidR="0079096C" w:rsidRDefault="00446EF2" w:rsidP="00446EF2">
      <w:pPr>
        <w:pStyle w:val="a3"/>
        <w:shd w:val="clear" w:color="auto" w:fill="FFFFFF"/>
        <w:spacing w:before="0" w:beforeAutospacing="0" w:after="300" w:afterAutospacing="0"/>
        <w:ind w:left="-567" w:firstLine="709"/>
        <w:rPr>
          <w:color w:val="000000"/>
          <w:sz w:val="28"/>
          <w:szCs w:val="28"/>
        </w:rPr>
      </w:pPr>
      <w:r w:rsidRPr="00446EF2">
        <w:rPr>
          <w:color w:val="000000"/>
          <w:sz w:val="28"/>
          <w:szCs w:val="28"/>
        </w:rPr>
        <w:t>1) активное финансирование НИОКР (научно-исследовательские и опытно-конструкторские разработки);</w:t>
      </w:r>
      <w:r w:rsidR="005F3C1D">
        <w:rPr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Pr="00446EF2">
        <w:rPr>
          <w:color w:val="000000"/>
          <w:sz w:val="28"/>
          <w:szCs w:val="28"/>
        </w:rPr>
        <w:t>2) Острая неценовая конкуренция приводит к увеличению дифференциации на рынке;</w:t>
      </w:r>
      <w:r w:rsidR="005F3C1D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446EF2">
        <w:rPr>
          <w:color w:val="000000"/>
          <w:sz w:val="28"/>
          <w:szCs w:val="28"/>
        </w:rPr>
        <w:t>3) В отличие от монополистических конкурентов олигополия реализует гораздо больше направлений</w:t>
      </w:r>
    </w:p>
    <w:p w:rsidR="00446EF2" w:rsidRDefault="0079096C" w:rsidP="0079096C">
      <w:pPr>
        <w:pStyle w:val="a3"/>
        <w:shd w:val="clear" w:color="auto" w:fill="FFFFFF"/>
        <w:spacing w:before="0" w:beforeAutospacing="0" w:after="300" w:afterAutospacing="0"/>
        <w:ind w:left="-567" w:right="-284"/>
        <w:rPr>
          <w:color w:val="000000"/>
          <w:sz w:val="28"/>
          <w:szCs w:val="28"/>
        </w:rPr>
      </w:pPr>
      <w:r w:rsidRPr="0079096C">
        <w:t xml:space="preserve"> </w:t>
      </w:r>
      <w:r>
        <w:rPr>
          <w:noProof/>
        </w:rPr>
        <w:drawing>
          <wp:inline distT="0" distB="0" distL="0" distR="0">
            <wp:extent cx="2882900" cy="2580949"/>
            <wp:effectExtent l="0" t="0" r="0" b="0"/>
            <wp:docPr id="10" name="Рисунок 10" descr="Олигополия - это... Что такое олигополия: определение понят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лигополия - это... Что такое олигополия: определение понятия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22" cy="25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96C">
        <w:t xml:space="preserve"> </w:t>
      </w:r>
      <w:r>
        <w:rPr>
          <w:noProof/>
        </w:rPr>
        <w:drawing>
          <wp:inline distT="0" distB="0" distL="0" distR="0">
            <wp:extent cx="3381082" cy="2538730"/>
            <wp:effectExtent l="0" t="0" r="0" b="0"/>
            <wp:docPr id="17" name="Рисунок 17" descr="Модели олигополии: признаки, виды, 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одели олигополии: признаки, виды, пример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44" cy="25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F2" w:rsidRDefault="00446EF2" w:rsidP="00446EF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7A4360" w:rsidRDefault="007A4360" w:rsidP="000100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A4360" w:rsidRDefault="007A4360" w:rsidP="000100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A4360" w:rsidRDefault="007A4360" w:rsidP="000100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A4360" w:rsidRDefault="007A4360" w:rsidP="000100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A4360" w:rsidRDefault="007A4360" w:rsidP="000100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C03A80" w:rsidRPr="00C03A80" w:rsidRDefault="00010073" w:rsidP="000100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03A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 </w:t>
      </w:r>
    </w:p>
    <w:p w:rsidR="00C03A80" w:rsidRDefault="00010073" w:rsidP="00010073">
      <w:pPr>
        <w:pStyle w:val="a6"/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</w:pPr>
      <w:r w:rsidRPr="00C03A80">
        <w:rPr>
          <w:rFonts w:ascii="Times New Roman" w:hAnsi="Times New Roman" w:cs="Times New Roman"/>
          <w:b/>
          <w:sz w:val="28"/>
          <w:szCs w:val="28"/>
        </w:rPr>
        <w:t>1</w:t>
      </w:r>
      <w:r w:rsidRPr="00C03A80">
        <w:rPr>
          <w:rFonts w:ascii="Times New Roman" w:hAnsi="Times New Roman" w:cs="Times New Roman"/>
          <w:sz w:val="28"/>
          <w:szCs w:val="28"/>
        </w:rPr>
        <w:t>. На модельном рынке монополистической конкуренции НЕ может:</w:t>
      </w:r>
      <w:r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 xml:space="preserve">                         </w:t>
      </w:r>
    </w:p>
    <w:p w:rsid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C03A80">
        <w:rPr>
          <w:rStyle w:val="a4"/>
          <w:rFonts w:ascii="Times New Roman" w:hAnsi="Times New Roman" w:cs="Times New Roman"/>
          <w:b w:val="0"/>
          <w:sz w:val="28"/>
          <w:szCs w:val="28"/>
        </w:rPr>
        <w:t>1)</w:t>
      </w:r>
      <w:r w:rsidRPr="00C03A80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 xml:space="preserve">действовать несколько продавцов, продающих совершенно одинаковые товары               </w:t>
      </w:r>
    </w:p>
    <w:p w:rsid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2) быть большого количества покупателей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3) быть большого количества продавцов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4) проявляться закон спроса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10073" w:rsidRPr="00C03A80" w:rsidRDefault="00C03A80" w:rsidP="00010073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010073" w:rsidRPr="00C03A80">
        <w:rPr>
          <w:rFonts w:ascii="Times New Roman" w:hAnsi="Times New Roman" w:cs="Times New Roman"/>
          <w:sz w:val="28"/>
          <w:szCs w:val="28"/>
        </w:rPr>
        <w:t>.</w:t>
      </w:r>
      <w:r w:rsidR="00010073"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r w:rsidR="00010073" w:rsidRPr="00C03A80">
        <w:rPr>
          <w:rStyle w:val="a5"/>
          <w:rFonts w:ascii="Times New Roman" w:hAnsi="Times New Roman" w:cs="Times New Roman"/>
          <w:i w:val="0"/>
          <w:sz w:val="28"/>
          <w:szCs w:val="28"/>
        </w:rPr>
        <w:t>К</w:t>
      </w:r>
      <w:r w:rsidR="00010073" w:rsidRPr="00C03A80"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> </w:t>
      </w:r>
      <w:r w:rsidR="00010073" w:rsidRPr="00C03A80">
        <w:rPr>
          <w:rFonts w:ascii="Times New Roman" w:hAnsi="Times New Roman" w:cs="Times New Roman"/>
          <w:sz w:val="28"/>
          <w:szCs w:val="28"/>
        </w:rPr>
        <w:t>характеристикам рынка олигополии можно отнести</w:t>
      </w:r>
      <w:r w:rsidR="00010073" w:rsidRPr="00C03A80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010073" w:rsidRPr="00C03A80">
        <w:rPr>
          <w:rStyle w:val="a5"/>
          <w:rFonts w:ascii="Times New Roman" w:hAnsi="Times New Roman" w:cs="Times New Roman"/>
          <w:i w:val="0"/>
          <w:sz w:val="28"/>
          <w:szCs w:val="28"/>
        </w:rPr>
        <w:t>(возможны несколько ответов):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1)</w:t>
      </w:r>
      <w:r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 xml:space="preserve">небольшое количество фирм-продавцов на рынке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2)</w:t>
      </w:r>
      <w:r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>высокие барьеры входа на рынок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3) низкие барьеры входа на рынок    </w:t>
      </w:r>
    </w:p>
    <w:p w:rsidR="00010073" w:rsidRP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4)</w:t>
      </w:r>
      <w:r w:rsidRPr="005F3C1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F3C1D">
        <w:rPr>
          <w:rFonts w:ascii="Times New Roman" w:hAnsi="Times New Roman" w:cs="Times New Roman"/>
          <w:sz w:val="28"/>
          <w:szCs w:val="28"/>
        </w:rPr>
        <w:t>тесное взаимодействие фирм между собой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Fonts w:ascii="Times New Roman" w:hAnsi="Times New Roman" w:cs="Times New Roman"/>
          <w:sz w:val="28"/>
          <w:szCs w:val="28"/>
        </w:rPr>
        <w:t xml:space="preserve">5) небольшое количество потребителей 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Fonts w:ascii="Times New Roman" w:hAnsi="Times New Roman" w:cs="Times New Roman"/>
          <w:sz w:val="28"/>
          <w:szCs w:val="28"/>
        </w:rPr>
        <w:t xml:space="preserve">6) </w:t>
      </w:r>
      <w:r w:rsidRPr="00C03A80">
        <w:rPr>
          <w:rFonts w:ascii="Times New Roman" w:hAnsi="Times New Roman" w:cs="Times New Roman"/>
          <w:sz w:val="28"/>
          <w:szCs w:val="28"/>
        </w:rPr>
        <w:t>простота доступа новых фирм на рынок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3C1D" w:rsidRDefault="005F3C1D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10073" w:rsidRPr="00C03A80">
        <w:rPr>
          <w:rFonts w:ascii="Times New Roman" w:hAnsi="Times New Roman" w:cs="Times New Roman"/>
          <w:b/>
          <w:sz w:val="28"/>
          <w:szCs w:val="28"/>
        </w:rPr>
        <w:t>.</w:t>
      </w:r>
      <w:r w:rsidR="00010073" w:rsidRPr="00C03A80">
        <w:rPr>
          <w:rFonts w:ascii="Times New Roman" w:hAnsi="Times New Roman" w:cs="Times New Roman"/>
          <w:sz w:val="28"/>
          <w:szCs w:val="28"/>
        </w:rPr>
        <w:t xml:space="preserve"> Чертами монополистической конкуренции являются:    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1) большое число продавцов              </w:t>
      </w:r>
    </w:p>
    <w:p w:rsidR="005F3C1D" w:rsidRP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Fonts w:ascii="Times New Roman" w:hAnsi="Times New Roman" w:cs="Times New Roman"/>
          <w:sz w:val="28"/>
          <w:szCs w:val="28"/>
        </w:rPr>
        <w:t xml:space="preserve">2) большое число покупателей                      </w:t>
      </w:r>
    </w:p>
    <w:p w:rsidR="005F3C1D" w:rsidRP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3)</w:t>
      </w:r>
      <w:r w:rsidRPr="005F3C1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F3C1D">
        <w:rPr>
          <w:rFonts w:ascii="Times New Roman" w:hAnsi="Times New Roman" w:cs="Times New Roman"/>
          <w:sz w:val="28"/>
          <w:szCs w:val="28"/>
        </w:rPr>
        <w:t xml:space="preserve">возможность дифференциации товаров     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Fonts w:ascii="Times New Roman" w:hAnsi="Times New Roman" w:cs="Times New Roman"/>
          <w:sz w:val="28"/>
          <w:szCs w:val="28"/>
        </w:rPr>
        <w:t xml:space="preserve">4) </w:t>
      </w:r>
      <w:r w:rsidRPr="00C03A80">
        <w:rPr>
          <w:rFonts w:ascii="Times New Roman" w:hAnsi="Times New Roman" w:cs="Times New Roman"/>
          <w:sz w:val="28"/>
          <w:szCs w:val="28"/>
        </w:rPr>
        <w:t xml:space="preserve">отсутствие рыночной власти   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5) все вышеперечисленное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3C1D" w:rsidRDefault="005F3C1D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10073" w:rsidRPr="00C03A80">
        <w:rPr>
          <w:rFonts w:ascii="Times New Roman" w:hAnsi="Times New Roman" w:cs="Times New Roman"/>
          <w:sz w:val="28"/>
          <w:szCs w:val="28"/>
        </w:rPr>
        <w:t xml:space="preserve">. Выберите признак, характерный только для монополистической конкуренции:            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1) кривая спроса на продукцию фирмы горизонтальна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2) между фирмами в отрасли возможен ценовой сговор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3)</w:t>
      </w:r>
      <w:r w:rsidRPr="005F3C1D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>товары отличаются по исполнению и условиям продажи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4) у товара, производимого фирмой нет близких заменителей</w:t>
      </w:r>
    </w:p>
    <w:p w:rsidR="00010073" w:rsidRPr="00C03A80" w:rsidRDefault="005F3C1D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10073" w:rsidRPr="00C03A80">
        <w:rPr>
          <w:rFonts w:ascii="Times New Roman" w:hAnsi="Times New Roman" w:cs="Times New Roman"/>
          <w:b/>
          <w:sz w:val="28"/>
          <w:szCs w:val="28"/>
        </w:rPr>
        <w:t>.</w:t>
      </w:r>
      <w:r w:rsidR="00010073" w:rsidRPr="00C03A80">
        <w:rPr>
          <w:rFonts w:ascii="Times New Roman" w:hAnsi="Times New Roman" w:cs="Times New Roman"/>
          <w:sz w:val="28"/>
          <w:szCs w:val="28"/>
        </w:rPr>
        <w:t xml:space="preserve"> Что из перечисленного НЕ является обязательной характеристикой рынка в модели</w:t>
      </w:r>
    </w:p>
    <w:p w:rsidR="005F3C1D" w:rsidRDefault="00010073" w:rsidP="00010073">
      <w:pPr>
        <w:pStyle w:val="a6"/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олигополии:</w:t>
      </w:r>
      <w:r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 xml:space="preserve">   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1)</w:t>
      </w:r>
      <w:r w:rsidRPr="00C03A80">
        <w:rPr>
          <w:rStyle w:val="apple-converted-space"/>
          <w:rFonts w:ascii="Times New Roman" w:hAnsi="Times New Roman" w:cs="Times New Roman"/>
          <w:b/>
          <w:color w:val="767676"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 xml:space="preserve">Однородный продукт   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2) Возможность отдельных продавцов влиять на рыночные цены         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3) Наличие барьеров на вход на рынок и выход с рынка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4) Стремление каждой фирмы на рынке</w:t>
      </w:r>
      <w:r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r w:rsidRPr="00C03A80">
        <w:rPr>
          <w:rStyle w:val="a5"/>
          <w:rFonts w:ascii="Times New Roman" w:hAnsi="Times New Roman" w:cs="Times New Roman"/>
          <w:color w:val="767676"/>
          <w:sz w:val="28"/>
          <w:szCs w:val="28"/>
        </w:rPr>
        <w:t>к</w:t>
      </w:r>
      <w:r w:rsidRPr="00C03A80">
        <w:rPr>
          <w:rStyle w:val="apple-converted-space"/>
          <w:rFonts w:ascii="Times New Roman" w:hAnsi="Times New Roman" w:cs="Times New Roman"/>
          <w:i/>
          <w:iCs/>
          <w:color w:val="767676"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>получению максимально возможной прибыл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10073" w:rsidRPr="00C03A80" w:rsidRDefault="005F3C1D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10073" w:rsidRPr="00C03A80">
        <w:rPr>
          <w:rFonts w:ascii="Times New Roman" w:hAnsi="Times New Roman" w:cs="Times New Roman"/>
          <w:sz w:val="28"/>
          <w:szCs w:val="28"/>
        </w:rPr>
        <w:t>. Модель рынка совершенной конкуренции предполагает, что все фирмы,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действующие на таком рынке.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1) имеют одинаковую себестоимость производства единицы продукции                                          2) имеют одинаковые размеры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3)</w:t>
      </w:r>
      <w:r w:rsidRPr="005F3C1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>продают свою продукцию по одной и той же цене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4) не получают положительного выигрыша продавца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10073" w:rsidRPr="00C03A80" w:rsidRDefault="005F3C1D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10073" w:rsidRPr="00C03A80">
        <w:rPr>
          <w:rFonts w:ascii="Times New Roman" w:hAnsi="Times New Roman" w:cs="Times New Roman"/>
          <w:sz w:val="28"/>
          <w:szCs w:val="28"/>
        </w:rPr>
        <w:t>. Если в условиях совершенной конкуренции продавец попытается продать свой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товар по цене выше рыночной, то его выручка.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1) обязательно возрастет   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3) может как вырасти, так и снизиться                                                    </w:t>
      </w:r>
    </w:p>
    <w:p w:rsidR="005F3C1D" w:rsidRDefault="00010073" w:rsidP="00010073">
      <w:pPr>
        <w:pStyle w:val="a6"/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2) не изменится</w:t>
      </w:r>
      <w:r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 xml:space="preserve">           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4)</w:t>
      </w:r>
      <w:r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>станет равна нулю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10073" w:rsidRPr="00C03A80" w:rsidRDefault="005F3C1D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010073" w:rsidRPr="00C03A80">
        <w:rPr>
          <w:rFonts w:ascii="Times New Roman" w:hAnsi="Times New Roman" w:cs="Times New Roman"/>
          <w:sz w:val="28"/>
          <w:szCs w:val="28"/>
        </w:rPr>
        <w:t>. Рынок красных гвоздик, скорее всего, будет являться: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1) монополией    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3) монополистической конкуренцией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2)</w:t>
      </w:r>
      <w:r w:rsidRPr="005F3C1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 xml:space="preserve">свободно конкурентным рынком             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4) картелем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3C1D" w:rsidRDefault="005F3C1D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010073" w:rsidRPr="00C03A80">
        <w:rPr>
          <w:rFonts w:ascii="Times New Roman" w:hAnsi="Times New Roman" w:cs="Times New Roman"/>
          <w:sz w:val="28"/>
          <w:szCs w:val="28"/>
        </w:rPr>
        <w:t xml:space="preserve">. Рынки совершенной конкуренции и монополистической конкуренции схожи тем, что: </w:t>
      </w:r>
    </w:p>
    <w:p w:rsidR="005F3C1D" w:rsidRP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Fonts w:ascii="Times New Roman" w:hAnsi="Times New Roman" w:cs="Times New Roman"/>
          <w:sz w:val="28"/>
          <w:szCs w:val="28"/>
        </w:rPr>
        <w:t xml:space="preserve">1) выпускаются однородные товары         </w:t>
      </w:r>
    </w:p>
    <w:p w:rsidR="00010073" w:rsidRP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Fonts w:ascii="Times New Roman" w:hAnsi="Times New Roman" w:cs="Times New Roman"/>
          <w:sz w:val="28"/>
          <w:szCs w:val="28"/>
        </w:rPr>
        <w:t>2) выпускаются дифференцированные товары</w:t>
      </w:r>
    </w:p>
    <w:p w:rsidR="00010073" w:rsidRP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3)</w:t>
      </w:r>
      <w:r w:rsidRPr="005F3C1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F3C1D">
        <w:rPr>
          <w:rFonts w:ascii="Times New Roman" w:hAnsi="Times New Roman" w:cs="Times New Roman"/>
          <w:sz w:val="28"/>
          <w:szCs w:val="28"/>
        </w:rPr>
        <w:t>нет барьеров для вступления конкурентов в отрасль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Fonts w:ascii="Times New Roman" w:hAnsi="Times New Roman" w:cs="Times New Roman"/>
          <w:sz w:val="28"/>
          <w:szCs w:val="28"/>
        </w:rPr>
        <w:t xml:space="preserve">4) </w:t>
      </w:r>
      <w:r w:rsidRPr="00C03A80">
        <w:rPr>
          <w:rFonts w:ascii="Times New Roman" w:hAnsi="Times New Roman" w:cs="Times New Roman"/>
          <w:sz w:val="28"/>
          <w:szCs w:val="28"/>
        </w:rPr>
        <w:t>эластичность спроса ниже, чем на рынке чистой монополии</w:t>
      </w:r>
    </w:p>
    <w:p w:rsidR="005F3C1D" w:rsidRDefault="005F3C1D" w:rsidP="0001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3C1D" w:rsidRDefault="005F3C1D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Fonts w:ascii="Times New Roman" w:hAnsi="Times New Roman" w:cs="Times New Roman"/>
          <w:b/>
          <w:sz w:val="28"/>
          <w:szCs w:val="28"/>
        </w:rPr>
        <w:t>10</w:t>
      </w:r>
      <w:r w:rsidR="00010073" w:rsidRPr="005F3C1D">
        <w:rPr>
          <w:rFonts w:ascii="Times New Roman" w:hAnsi="Times New Roman" w:cs="Times New Roman"/>
          <w:b/>
          <w:sz w:val="28"/>
          <w:szCs w:val="28"/>
        </w:rPr>
        <w:t>.</w:t>
      </w:r>
      <w:r w:rsidR="00010073" w:rsidRPr="00C03A80">
        <w:rPr>
          <w:rFonts w:ascii="Times New Roman" w:hAnsi="Times New Roman" w:cs="Times New Roman"/>
          <w:sz w:val="28"/>
          <w:szCs w:val="28"/>
        </w:rPr>
        <w:t xml:space="preserve"> Что из перечисленного является признаком только совершенной конкуренции:                       </w:t>
      </w:r>
    </w:p>
    <w:p w:rsidR="005F3C1D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1) фирма обладает рыночной властью                       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>2) фирма максимизирует прибыль</w:t>
      </w:r>
    </w:p>
    <w:p w:rsidR="005F3C1D" w:rsidRDefault="00010073" w:rsidP="00010073">
      <w:pPr>
        <w:pStyle w:val="a6"/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</w:pPr>
      <w:r w:rsidRPr="00C03A80">
        <w:rPr>
          <w:rFonts w:ascii="Times New Roman" w:hAnsi="Times New Roman" w:cs="Times New Roman"/>
          <w:sz w:val="28"/>
          <w:szCs w:val="28"/>
        </w:rPr>
        <w:t xml:space="preserve">3) фирма получает экономическую прибыль в долгосрочной перспективе                            </w:t>
      </w:r>
      <w:r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</w:p>
    <w:p w:rsidR="00010073" w:rsidRPr="00C03A80" w:rsidRDefault="00010073" w:rsidP="0001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5F3C1D">
        <w:rPr>
          <w:rStyle w:val="a4"/>
          <w:rFonts w:ascii="Times New Roman" w:hAnsi="Times New Roman" w:cs="Times New Roman"/>
          <w:b w:val="0"/>
          <w:sz w:val="28"/>
          <w:szCs w:val="28"/>
        </w:rPr>
        <w:t>4)</w:t>
      </w:r>
      <w:r w:rsidRPr="00C03A80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r w:rsidRPr="00C03A80">
        <w:rPr>
          <w:rFonts w:ascii="Times New Roman" w:hAnsi="Times New Roman" w:cs="Times New Roman"/>
          <w:sz w:val="28"/>
          <w:szCs w:val="28"/>
        </w:rPr>
        <w:t>линия спроса представляет собой линию средней выручки фирмы</w:t>
      </w:r>
    </w:p>
    <w:p w:rsidR="00FD2D41" w:rsidRDefault="00FD2D41" w:rsidP="007A4360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7A4360" w:rsidRPr="00061DB3" w:rsidRDefault="007A4360" w:rsidP="007A43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0B59">
        <w:rPr>
          <w:rFonts w:ascii="Times New Roman" w:hAnsi="Times New Roman"/>
          <w:b/>
          <w:color w:val="C00000"/>
          <w:sz w:val="28"/>
          <w:szCs w:val="28"/>
        </w:rPr>
        <w:t>Задание</w:t>
      </w:r>
      <w:r w:rsidRPr="00180B59">
        <w:rPr>
          <w:rFonts w:ascii="Times New Roman" w:hAnsi="Times New Roman"/>
          <w:color w:val="C00000"/>
          <w:sz w:val="28"/>
          <w:szCs w:val="28"/>
        </w:rPr>
        <w:t>:</w:t>
      </w:r>
      <w:r w:rsidRPr="003F472E">
        <w:rPr>
          <w:rFonts w:ascii="Times New Roman" w:hAnsi="Times New Roman"/>
          <w:sz w:val="28"/>
          <w:szCs w:val="28"/>
        </w:rPr>
        <w:t xml:space="preserve"> Изучить конспект</w:t>
      </w:r>
      <w:r>
        <w:rPr>
          <w:rFonts w:ascii="Times New Roman" w:hAnsi="Times New Roman"/>
          <w:sz w:val="28"/>
          <w:szCs w:val="28"/>
        </w:rPr>
        <w:t xml:space="preserve"> темы </w:t>
      </w:r>
      <w:r w:rsidRPr="009D657D">
        <w:rPr>
          <w:rFonts w:ascii="Times New Roman" w:hAnsi="Times New Roman" w:cs="Times New Roman"/>
          <w:sz w:val="28"/>
          <w:szCs w:val="28"/>
        </w:rPr>
        <w:t>«</w:t>
      </w:r>
      <w:r w:rsidR="00FD2D41">
        <w:rPr>
          <w:rFonts w:ascii="Times New Roman" w:hAnsi="Times New Roman" w:cs="Times New Roman"/>
          <w:sz w:val="28"/>
          <w:szCs w:val="28"/>
        </w:rPr>
        <w:t>Монополия</w:t>
      </w:r>
      <w:r w:rsidRPr="009D657D">
        <w:rPr>
          <w:rFonts w:ascii="Times New Roman" w:hAnsi="Times New Roman" w:cs="Times New Roman"/>
          <w:sz w:val="28"/>
          <w:szCs w:val="28"/>
        </w:rPr>
        <w:t>»</w:t>
      </w:r>
      <w:r w:rsidR="00FD2D41">
        <w:rPr>
          <w:rFonts w:ascii="Times New Roman" w:hAnsi="Times New Roman" w:cs="Times New Roman"/>
          <w:sz w:val="28"/>
          <w:szCs w:val="28"/>
        </w:rPr>
        <w:t>, «Олигополия»</w:t>
      </w:r>
    </w:p>
    <w:p w:rsidR="007A4360" w:rsidRPr="003F472E" w:rsidRDefault="007A4360" w:rsidP="007A4360">
      <w:pPr>
        <w:pStyle w:val="a6"/>
        <w:ind w:left="-567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Посмотреть видео «</w:t>
      </w:r>
      <w:r w:rsidR="00FD2D41">
        <w:rPr>
          <w:rFonts w:ascii="Times New Roman" w:hAnsi="Times New Roman"/>
          <w:sz w:val="28"/>
          <w:szCs w:val="28"/>
        </w:rPr>
        <w:t>Естественная</w:t>
      </w:r>
      <w:r w:rsidR="00FD2D41" w:rsidRPr="00FD2D41">
        <w:rPr>
          <w:rFonts w:ascii="Times New Roman" w:hAnsi="Times New Roman" w:cs="Times New Roman"/>
          <w:sz w:val="28"/>
          <w:szCs w:val="28"/>
        </w:rPr>
        <w:t xml:space="preserve"> монополия</w:t>
      </w:r>
      <w:r>
        <w:rPr>
          <w:rFonts w:ascii="Times New Roman" w:hAnsi="Times New Roman"/>
          <w:sz w:val="28"/>
          <w:szCs w:val="28"/>
        </w:rPr>
        <w:t>»</w:t>
      </w:r>
      <w:r w:rsidR="00FD2D41">
        <w:rPr>
          <w:rFonts w:ascii="Times New Roman" w:hAnsi="Times New Roman"/>
          <w:sz w:val="28"/>
          <w:szCs w:val="28"/>
        </w:rPr>
        <w:t>, «</w:t>
      </w:r>
      <w:r w:rsidR="00FD2D41" w:rsidRPr="00FD2D41">
        <w:rPr>
          <w:rFonts w:ascii="Times New Roman" w:hAnsi="Times New Roman"/>
          <w:sz w:val="28"/>
          <w:szCs w:val="28"/>
        </w:rPr>
        <w:t>Самые мощные корпорации в мире</w:t>
      </w:r>
      <w:r w:rsidR="00FD2D41">
        <w:rPr>
          <w:rFonts w:ascii="Times New Roman" w:hAnsi="Times New Roman"/>
          <w:sz w:val="28"/>
          <w:szCs w:val="28"/>
        </w:rPr>
        <w:t>»</w:t>
      </w:r>
      <w:bookmarkStart w:id="0" w:name="_GoBack"/>
      <w:bookmarkEnd w:id="0"/>
    </w:p>
    <w:p w:rsidR="007A4360" w:rsidRDefault="007A4360" w:rsidP="007A4360">
      <w:pPr>
        <w:pStyle w:val="a6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тест </w:t>
      </w:r>
    </w:p>
    <w:p w:rsidR="007A4360" w:rsidRDefault="007A4360" w:rsidP="007A4360">
      <w:pPr>
        <w:pStyle w:val="a6"/>
        <w:ind w:firstLine="426"/>
        <w:rPr>
          <w:rStyle w:val="a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 или на мою электронную почту </w:t>
      </w:r>
      <w:hyperlink r:id="rId20" w:history="1">
        <w:r w:rsidRPr="0055619C">
          <w:rPr>
            <w:rStyle w:val="a8"/>
            <w:sz w:val="28"/>
            <w:szCs w:val="28"/>
          </w:rPr>
          <w:t>viera.liemieshieva@mail.ru</w:t>
        </w:r>
      </w:hyperlink>
      <w:r>
        <w:rPr>
          <w:rStyle w:val="a8"/>
          <w:sz w:val="28"/>
          <w:szCs w:val="28"/>
        </w:rPr>
        <w:t xml:space="preserve"> </w:t>
      </w:r>
    </w:p>
    <w:p w:rsidR="007A4360" w:rsidRDefault="007A4360" w:rsidP="007A4360">
      <w:pPr>
        <w:pStyle w:val="a3"/>
        <w:spacing w:before="0" w:beforeAutospacing="0" w:after="0" w:afterAutospacing="0" w:line="294" w:lineRule="atLeast"/>
      </w:pPr>
    </w:p>
    <w:p w:rsidR="00446EF2" w:rsidRPr="00C03A80" w:rsidRDefault="00446EF2" w:rsidP="00D93B74">
      <w:pPr>
        <w:rPr>
          <w:rFonts w:ascii="Times New Roman" w:hAnsi="Times New Roman" w:cs="Times New Roman"/>
          <w:b/>
          <w:sz w:val="28"/>
          <w:szCs w:val="28"/>
        </w:rPr>
      </w:pPr>
    </w:p>
    <w:sectPr w:rsidR="00446EF2" w:rsidRPr="00C03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558"/>
    <w:multiLevelType w:val="multilevel"/>
    <w:tmpl w:val="0D96A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73023"/>
    <w:multiLevelType w:val="multilevel"/>
    <w:tmpl w:val="CD4C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872BBA"/>
    <w:multiLevelType w:val="multilevel"/>
    <w:tmpl w:val="97A04E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37430C"/>
    <w:multiLevelType w:val="multilevel"/>
    <w:tmpl w:val="CE960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535497"/>
    <w:multiLevelType w:val="multilevel"/>
    <w:tmpl w:val="D9F4E9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2E0B57"/>
    <w:multiLevelType w:val="multilevel"/>
    <w:tmpl w:val="74C88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5A3E27"/>
    <w:multiLevelType w:val="multilevel"/>
    <w:tmpl w:val="1FC8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B74"/>
    <w:rsid w:val="00010073"/>
    <w:rsid w:val="00096A7C"/>
    <w:rsid w:val="003539EB"/>
    <w:rsid w:val="00446EF2"/>
    <w:rsid w:val="005B42CA"/>
    <w:rsid w:val="005F3C1D"/>
    <w:rsid w:val="00610AAC"/>
    <w:rsid w:val="0079096C"/>
    <w:rsid w:val="007A4360"/>
    <w:rsid w:val="00801CC6"/>
    <w:rsid w:val="00965E44"/>
    <w:rsid w:val="00A35DC5"/>
    <w:rsid w:val="00C03A80"/>
    <w:rsid w:val="00CA1514"/>
    <w:rsid w:val="00D773C2"/>
    <w:rsid w:val="00D9358A"/>
    <w:rsid w:val="00D93B74"/>
    <w:rsid w:val="00FC3D44"/>
    <w:rsid w:val="00FD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2EAFF"/>
  <w15:chartTrackingRefBased/>
  <w15:docId w15:val="{F3003F3C-8AB2-48F7-A2B8-11CF748D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B42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B42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B42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6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0073"/>
    <w:rPr>
      <w:b/>
      <w:bCs/>
    </w:rPr>
  </w:style>
  <w:style w:type="character" w:styleId="a5">
    <w:name w:val="Emphasis"/>
    <w:basedOn w:val="a0"/>
    <w:uiPriority w:val="20"/>
    <w:qFormat/>
    <w:rsid w:val="00010073"/>
    <w:rPr>
      <w:i/>
      <w:iCs/>
    </w:rPr>
  </w:style>
  <w:style w:type="character" w:customStyle="1" w:styleId="apple-converted-space">
    <w:name w:val="apple-converted-space"/>
    <w:basedOn w:val="a0"/>
    <w:rsid w:val="00010073"/>
  </w:style>
  <w:style w:type="paragraph" w:styleId="a6">
    <w:name w:val="No Spacing"/>
    <w:link w:val="a7"/>
    <w:uiPriority w:val="1"/>
    <w:qFormat/>
    <w:rsid w:val="0001007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B42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B42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42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B42CA"/>
    <w:rPr>
      <w:color w:val="0000FF"/>
      <w:u w:val="single"/>
    </w:rPr>
  </w:style>
  <w:style w:type="character" w:customStyle="1" w:styleId="a7">
    <w:name w:val="Без интервала Знак"/>
    <w:link w:val="a6"/>
    <w:uiPriority w:val="1"/>
    <w:locked/>
    <w:rsid w:val="007A4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0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viera.liemieshieva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2438</Words>
  <Characters>13898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2020-05-07T05:41:00Z</dcterms:created>
  <dcterms:modified xsi:type="dcterms:W3CDTF">2020-05-08T11:07:00Z</dcterms:modified>
</cp:coreProperties>
</file>