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59" w:rsidRPr="00334C97" w:rsidRDefault="008C0D59" w:rsidP="00334C9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C0D59">
        <w:rPr>
          <w:rFonts w:ascii="Times New Roman" w:hAnsi="Times New Roman" w:cs="Times New Roman"/>
          <w:color w:val="FF0000"/>
          <w:sz w:val="28"/>
          <w:szCs w:val="28"/>
        </w:rPr>
        <w:t xml:space="preserve">Тема </w:t>
      </w:r>
      <w:r w:rsidR="00334C97" w:rsidRPr="00334C97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Pr="00334C9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Составление </w:t>
      </w:r>
      <w:proofErr w:type="spellStart"/>
      <w:r w:rsidRPr="00334C97">
        <w:rPr>
          <w:rFonts w:ascii="Times New Roman" w:hAnsi="Times New Roman" w:cs="Times New Roman"/>
          <w:b/>
          <w:color w:val="FF0000"/>
          <w:sz w:val="32"/>
          <w:szCs w:val="32"/>
        </w:rPr>
        <w:t>профессиограммы</w:t>
      </w:r>
      <w:proofErr w:type="spellEnd"/>
      <w:r w:rsidRPr="00334C9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интересующей профессии</w:t>
      </w:r>
      <w:r w:rsidR="00334C97" w:rsidRPr="00334C97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8C0D59" w:rsidRPr="008C0D59" w:rsidRDefault="008C0D59" w:rsidP="001D2AF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C0D59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238750" cy="3427016"/>
            <wp:effectExtent l="0" t="0" r="0" b="2540"/>
            <wp:docPr id="1" name="Рисунок 1" descr="Профе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е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178" cy="343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FC" w:rsidRDefault="001D2AFC" w:rsidP="008C0D59">
      <w:pPr>
        <w:spacing w:after="150" w:line="240" w:lineRule="auto"/>
        <w:ind w:left="-709" w:right="-426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2AFC" w:rsidRDefault="001D2AFC" w:rsidP="001D2AFC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rPr>
          <w:color w:val="000000"/>
          <w:sz w:val="28"/>
          <w:szCs w:val="28"/>
        </w:rPr>
      </w:pPr>
      <w:proofErr w:type="spellStart"/>
      <w:r w:rsidRPr="008C0D59">
        <w:rPr>
          <w:b/>
          <w:bCs/>
          <w:color w:val="000000"/>
          <w:sz w:val="28"/>
          <w:szCs w:val="28"/>
        </w:rPr>
        <w:t>Профессиограмма</w:t>
      </w:r>
      <w:proofErr w:type="spellEnd"/>
      <w:r w:rsidRPr="008C0D59">
        <w:rPr>
          <w:color w:val="000000"/>
          <w:sz w:val="28"/>
          <w:szCs w:val="28"/>
        </w:rPr>
        <w:t> – информационный документ, в котором описаны особенности профессии или специальности, служ</w:t>
      </w:r>
      <w:r w:rsidR="00334C97">
        <w:rPr>
          <w:color w:val="000000"/>
          <w:sz w:val="28"/>
          <w:szCs w:val="28"/>
        </w:rPr>
        <w:t xml:space="preserve">ит </w:t>
      </w:r>
      <w:r w:rsidRPr="008C0D59">
        <w:rPr>
          <w:color w:val="000000"/>
          <w:sz w:val="28"/>
          <w:szCs w:val="28"/>
        </w:rPr>
        <w:t>для ознакомления с избираемой специальностью.</w:t>
      </w:r>
    </w:p>
    <w:p w:rsidR="00334C97" w:rsidRPr="008C0D59" w:rsidRDefault="00334C97" w:rsidP="001D2AFC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</w:p>
    <w:p w:rsidR="00334C97" w:rsidRDefault="00334C97" w:rsidP="001D2AFC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rPr>
          <w:b/>
          <w:i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41F5766" wp14:editId="7168CF0D">
            <wp:extent cx="6673177" cy="3448050"/>
            <wp:effectExtent l="0" t="0" r="0" b="0"/>
            <wp:docPr id="4" name="Рисунок 4" descr="Профессиограмма как метод оценки профессий -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фессиограмма как метод оценки профессий - Рабо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771" cy="345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AFC" w:rsidRPr="00334C97">
        <w:rPr>
          <w:b/>
          <w:iCs/>
          <w:color w:val="FF0000"/>
          <w:sz w:val="28"/>
          <w:szCs w:val="28"/>
        </w:rPr>
        <w:t xml:space="preserve"> </w:t>
      </w:r>
    </w:p>
    <w:p w:rsidR="00334C97" w:rsidRDefault="00334C97" w:rsidP="001D2AFC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rPr>
          <w:b/>
          <w:iCs/>
          <w:color w:val="FF0000"/>
          <w:sz w:val="28"/>
          <w:szCs w:val="28"/>
        </w:rPr>
      </w:pPr>
    </w:p>
    <w:p w:rsidR="00334C97" w:rsidRDefault="00334C97" w:rsidP="001D2AFC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rPr>
          <w:b/>
          <w:iCs/>
          <w:color w:val="FF0000"/>
          <w:sz w:val="28"/>
          <w:szCs w:val="28"/>
        </w:rPr>
      </w:pPr>
    </w:p>
    <w:p w:rsidR="001D2AFC" w:rsidRDefault="001D2AFC" w:rsidP="00334C97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jc w:val="center"/>
        <w:rPr>
          <w:b/>
          <w:iCs/>
          <w:color w:val="FF0000"/>
          <w:sz w:val="28"/>
          <w:szCs w:val="28"/>
        </w:rPr>
      </w:pPr>
      <w:r w:rsidRPr="00334C97">
        <w:rPr>
          <w:b/>
          <w:iCs/>
          <w:color w:val="FF0000"/>
          <w:sz w:val="28"/>
          <w:szCs w:val="28"/>
        </w:rPr>
        <w:lastRenderedPageBreak/>
        <w:t xml:space="preserve">Схема </w:t>
      </w:r>
      <w:proofErr w:type="spellStart"/>
      <w:r w:rsidRPr="00334C97">
        <w:rPr>
          <w:b/>
          <w:iCs/>
          <w:color w:val="FF0000"/>
          <w:sz w:val="28"/>
          <w:szCs w:val="28"/>
        </w:rPr>
        <w:t>профессиограммы</w:t>
      </w:r>
      <w:proofErr w:type="spellEnd"/>
    </w:p>
    <w:p w:rsidR="00334C97" w:rsidRDefault="00334C97" w:rsidP="001D2AFC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rPr>
          <w:b/>
          <w:iCs/>
          <w:color w:val="FF0000"/>
          <w:sz w:val="28"/>
          <w:szCs w:val="28"/>
        </w:rPr>
      </w:pPr>
    </w:p>
    <w:p w:rsidR="00334C97" w:rsidRDefault="00334C97" w:rsidP="001D2AFC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rPr>
          <w:b/>
          <w:i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6446CC5" wp14:editId="2A0D9B7B">
            <wp:extent cx="5940425" cy="4455160"/>
            <wp:effectExtent l="0" t="0" r="3175" b="2540"/>
            <wp:docPr id="3" name="Рисунок 3" descr="Презентация по технологии на тему &quot;Профессиограмма и психограмма  профессиии&quot; (8 клас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езентация по технологии на тему &quot;Профессиограмма и психограмма  профессиии&quot; (8 класс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C97" w:rsidRPr="00334C97" w:rsidRDefault="00334C97" w:rsidP="001D2AFC">
      <w:pPr>
        <w:pStyle w:val="a3"/>
        <w:shd w:val="clear" w:color="auto" w:fill="FFFFFF"/>
        <w:spacing w:before="0" w:beforeAutospacing="0" w:after="0" w:afterAutospacing="0" w:line="294" w:lineRule="atLeast"/>
        <w:ind w:left="-567" w:right="-426" w:firstLine="709"/>
        <w:rPr>
          <w:rFonts w:ascii="Arial" w:hAnsi="Arial" w:cs="Arial"/>
          <w:b/>
          <w:color w:val="FF0000"/>
          <w:sz w:val="28"/>
          <w:szCs w:val="28"/>
        </w:rPr>
      </w:pP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I. Общие сведения о профессии: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1) возникновение профессии, произошедшие изменения ее содержания;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2) смежные профессии;</w:t>
      </w:r>
    </w:p>
    <w:p w:rsidR="001D2AFC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3) спрос на профессию.</w:t>
      </w:r>
    </w:p>
    <w:p w:rsidR="00334C97" w:rsidRPr="008C0D59" w:rsidRDefault="00334C97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II. Характеристика процесса труда: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1) орудия труда;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2) рабочее место;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3) продукция;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4) характер работы (монотонный или разнообразный и др.);</w:t>
      </w:r>
    </w:p>
    <w:p w:rsidR="001D2AFC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5) отрицательные стороны процесса труда.</w:t>
      </w:r>
    </w:p>
    <w:p w:rsidR="00334C97" w:rsidRPr="008C0D59" w:rsidRDefault="00334C97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III. Санитарно-гигиенические условия груда: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1) режим труда и рабочий ритм;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2) основные требования к физическому состоянию организма работающего;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3) медицинские противопоказания;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4) возможные производственные травмы, профессиональные</w:t>
      </w:r>
    </w:p>
    <w:p w:rsidR="001D2AFC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заболевания.</w:t>
      </w:r>
    </w:p>
    <w:p w:rsidR="00334C97" w:rsidRPr="008C0D59" w:rsidRDefault="00334C97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IV. Психологические требования профессии к человеку: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lastRenderedPageBreak/>
        <w:t>1) возможные трудности и напряженные ситуации;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2) основные качества, которыми должен обладать работающий: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а) эмоционально-волевые;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б) деловые;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в) познавательные;</w:t>
      </w:r>
    </w:p>
    <w:p w:rsidR="001D2AFC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г) моральные.</w:t>
      </w:r>
    </w:p>
    <w:p w:rsidR="00334C97" w:rsidRPr="008C0D59" w:rsidRDefault="00334C97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V. Сведения о профессиональной подготовке: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1) пути получения профессии;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2) условия поступления; 3) продолжительность обучения;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4) основные изучаемые дисциплины;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5) зарплата;</w:t>
      </w:r>
    </w:p>
    <w:p w:rsidR="001D2AFC" w:rsidRPr="008C0D59" w:rsidRDefault="001D2AFC" w:rsidP="001D2AFC">
      <w:pPr>
        <w:pStyle w:val="a3"/>
        <w:shd w:val="clear" w:color="auto" w:fill="FFFFFF"/>
        <w:spacing w:before="0" w:beforeAutospacing="0" w:after="0" w:afterAutospacing="0"/>
        <w:ind w:left="-567" w:right="-426" w:firstLine="709"/>
        <w:rPr>
          <w:rFonts w:ascii="Arial" w:hAnsi="Arial" w:cs="Arial"/>
          <w:color w:val="000000"/>
          <w:sz w:val="28"/>
          <w:szCs w:val="28"/>
        </w:rPr>
      </w:pPr>
      <w:r w:rsidRPr="008C0D59">
        <w:rPr>
          <w:color w:val="000000"/>
          <w:sz w:val="28"/>
          <w:szCs w:val="28"/>
        </w:rPr>
        <w:t>6) перспективы профессионального роста.</w:t>
      </w:r>
    </w:p>
    <w:p w:rsidR="00334C97" w:rsidRDefault="001D2AFC" w:rsidP="00334C97">
      <w:pPr>
        <w:ind w:left="360" w:right="-284"/>
        <w:rPr>
          <w:rFonts w:ascii="Times New Roman" w:hAnsi="Times New Roman" w:cs="Times New Roman"/>
          <w:b/>
          <w:bCs/>
          <w:sz w:val="28"/>
          <w:szCs w:val="28"/>
        </w:rPr>
      </w:pPr>
      <w:r w:rsidRPr="00334C97">
        <w:rPr>
          <w:rFonts w:ascii="Times New Roman" w:hAnsi="Times New Roman" w:cs="Times New Roman"/>
          <w:color w:val="000000"/>
          <w:sz w:val="28"/>
          <w:szCs w:val="28"/>
        </w:rPr>
        <w:t>VI. Другие дополнительные сведения о данной профессии.</w:t>
      </w:r>
      <w:r w:rsidR="00334C97" w:rsidRPr="00334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4C97" w:rsidRPr="00334C97" w:rsidRDefault="00334C97" w:rsidP="00334C97">
      <w:pPr>
        <w:ind w:left="360" w:right="-284"/>
        <w:rPr>
          <w:rFonts w:ascii="Times New Roman" w:hAnsi="Times New Roman" w:cs="Times New Roman"/>
          <w:b/>
          <w:bCs/>
          <w:sz w:val="28"/>
          <w:szCs w:val="28"/>
        </w:rPr>
      </w:pPr>
    </w:p>
    <w:p w:rsidR="001D2AFC" w:rsidRDefault="001D2AFC" w:rsidP="008C0D59">
      <w:pPr>
        <w:spacing w:after="150" w:line="240" w:lineRule="auto"/>
        <w:ind w:left="-709" w:right="-426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81725" cy="3484245"/>
            <wp:effectExtent l="0" t="0" r="9525" b="1905"/>
            <wp:docPr id="5" name="Рисунок 5" descr="Роль профессиограммы в выборе профессии | Центр Занятости  Комсомольска-на-Аму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оль профессиограммы в выборе профессии | Центр Занятости  Комсомольска-на-Амур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96" cy="350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FC" w:rsidRDefault="001D2AFC" w:rsidP="008C0D59">
      <w:pPr>
        <w:spacing w:after="150" w:line="240" w:lineRule="auto"/>
        <w:ind w:left="-709" w:right="-426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C0D59" w:rsidRDefault="008C0D59" w:rsidP="008C0D59">
      <w:pPr>
        <w:spacing w:after="150" w:line="240" w:lineRule="auto"/>
        <w:ind w:left="-709" w:right="-426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34C97" w:rsidRPr="008C0D59" w:rsidRDefault="00334C97" w:rsidP="008C0D59">
      <w:pPr>
        <w:spacing w:after="150" w:line="240" w:lineRule="auto"/>
        <w:ind w:left="-709" w:right="-426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34C97" w:rsidRPr="00334C97" w:rsidRDefault="00334C97" w:rsidP="00334C9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Пример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профессиограммы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Pr="00334C97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End"/>
      <w:r w:rsidR="008C0D59" w:rsidRPr="008C0D5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Бухгалтер</w:t>
      </w:r>
      <w:r w:rsidRPr="00334C97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переводе с немецкого языка – держатель книги) - специалист, который отражает финансовую деятельность компании в специальных учетных документах. Важно отметить, что бухгалтер — это не просто сотрудник 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финансового отдела предприятия, это важнейший элемент контроля правильности и материальной устойчивости всего экономического механизма компании.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бухгалтера многогранна и требует большого спектра умений. В компетенцию такого работника входит учёт и контроль основных хозяйственных, товарно-материальных фондов предприятия, затрат на производство и реализацию выпускаемых товаров, а также различные операции в отношениях с заказчиками и поставщиками. Таким образом, бухгалтер — это своеобразный контролёр всей финансовой деятельности предприятия, призванный контролировать расходы и доходы организации. 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умением оперировать финансовыми потоками, бухгалтер должен обладать знаниями в сфере обработки бухгалтерской информации с помощью компьютера. Особой внимательности требует также ведение платёжных перечислений в государственный бюджет, взносы в пенсионный фонд и фонд социального страхования, начисление заработной платы и др.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трудностью профессии бухгалтера является необходимость быть постоянно сосредоточенным и сконцентрированным на выполнении своей работы (ведь в бухгалтерском деле нельзя допускать ошибок), а также владение знаниями по таким дисциплинам, как математика, вычислительная техника, экономика, информатика, статистика и финансы. Более того, частые проверки отчётности перед налоговыми службами требует высокого уровня стрессоустойчивости, принципиальности и счетно-аналитических способностей.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Преимущества </w:t>
      </w:r>
      <w:proofErr w:type="gramStart"/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профессии:</w:t>
      </w:r>
      <w:r w:rsidR="00334C97" w:rsidRPr="005A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End"/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востребованность на рынке, четкость и структурированность труда.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Ограничения </w:t>
      </w:r>
      <w:proofErr w:type="gramStart"/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профессии:</w:t>
      </w:r>
      <w:r w:rsidR="00334C97" w:rsidRPr="005A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монотонность</w:t>
      </w:r>
      <w:proofErr w:type="gramEnd"/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высокая профессиональная ответственность.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и класс профессии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бухгалтера относится к типу «Человек – Знак», она связана с работой со знаковой информацией: текстами, цифрами, формулами и таблицами; в ней требуются развитые логические способности, умение сосредотачиваться, развитое внимание и усидчивость, умение оперировать числами.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бухгалтера относится к классу «исполнительских», ведь она связана с исполнением решений, работой по заданному образцу, соблюдением имеющихся правил и нормативов, следованием инструкциям; требует организованности, исполнительности, умения заниматься конкретными проблемами.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деятельности:</w:t>
      </w:r>
      <w:r w:rsidR="005A1C5B" w:rsidRPr="005A1C5B">
        <w:t xml:space="preserve"> </w:t>
      </w:r>
      <w:r w:rsidR="005A1C5B">
        <w:rPr>
          <w:noProof/>
          <w:lang w:eastAsia="ru-RU"/>
        </w:rPr>
        <w:drawing>
          <wp:inline distT="0" distB="0" distL="0" distR="0">
            <wp:extent cx="5905500" cy="3219450"/>
            <wp:effectExtent l="0" t="0" r="0" b="0"/>
            <wp:docPr id="7" name="Рисунок 7" descr="Что выбрать: штатный бухгалтер, аутсорсинг или сервис для ведения  бухгалтери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Что выбрать: штатный бухгалтер, аутсорсинг или сервис для ведения  бухгалтерии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может работать в любой фирме, организации или учреждении. Он должен отражать всю финансовую деятельность компании в специальных учетных документах.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Первоочередной задачей бухгалтера является наведение порядка в финансовом учете. Обязанности бухгалтера: начисление заработной платы, составление финансовых отчетов, подготовка документов для контролирующих органов, подготовка налоговых документов и т.п.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должен хорошо ориентироваться как в юридических, так и в производственных вопросах, он должен ясно представлять отраженные в записях и цифрах технологические и хозяйственные операции. 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очередного месяца бухгалтер составляет отчет: подсчитывает суммы, записанные в карточках, а итоги заносит в балансовую таблицу. Отчетность используется финансовыми, банковскими и статистическими органами.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отвечает за соблюдение штатной, финансовой и кассовой дисциплины; смет организационно-хозяйственных и других расходов; сохранность бухгалтерской документации; оформления и сдачи их в установленном порядке в архив. Работа бухгалтера жестко регламентирована инструкциями и нормами законодательства.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знаниям и умениям специалиста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освоения профессии бухгалтера необходимы базовые знания по экономике, математике.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Квалифицированный бухгалтер должен знать:</w:t>
      </w:r>
    </w:p>
    <w:p w:rsidR="008C0D59" w:rsidRPr="008C0D59" w:rsidRDefault="008C0D59" w:rsidP="008C0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статистики, финансов, управления, денежного обращения;</w:t>
      </w:r>
    </w:p>
    <w:p w:rsidR="008C0D59" w:rsidRPr="008C0D59" w:rsidRDefault="008C0D59" w:rsidP="008C0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директивные и нормативные документы по вопросам организации бухгалтерского учета и составления отчетности;</w:t>
      </w:r>
    </w:p>
    <w:p w:rsidR="008C0D59" w:rsidRPr="008C0D59" w:rsidRDefault="008C0D59" w:rsidP="008C0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математику, основы информатики и электронно-вычислительной техники;</w:t>
      </w:r>
    </w:p>
    <w:p w:rsidR="008C0D59" w:rsidRPr="008C0D59" w:rsidRDefault="008C0D59" w:rsidP="008C0D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 и экономику конкретного производства и т.п.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Квалифицированный бухгалтер должен уметь:</w:t>
      </w:r>
    </w:p>
    <w:p w:rsidR="008C0D59" w:rsidRPr="008C0D59" w:rsidRDefault="008C0D59" w:rsidP="008C0D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проводить бухгалтерскую отчетность;</w:t>
      </w:r>
    </w:p>
    <w:p w:rsidR="008C0D59" w:rsidRPr="008C0D59" w:rsidRDefault="008C0D59" w:rsidP="008C0D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со специальными бухгалтерскими программами (1С и т.п.);</w:t>
      </w:r>
    </w:p>
    <w:p w:rsidR="008C0D59" w:rsidRPr="008C0D59" w:rsidRDefault="008C0D59" w:rsidP="008C0D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планировать бухгалтерскую деятельность, и т.п.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индивидуальным особенностям специалиста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успешной деятельности в качестве бухгалтера необходимо наличие следующих профессионально-важных качеств:</w:t>
      </w:r>
    </w:p>
    <w:p w:rsidR="008C0D59" w:rsidRPr="008C0D59" w:rsidRDefault="008C0D59" w:rsidP="008C0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концентрации внимания</w:t>
      </w:r>
    </w:p>
    <w:p w:rsidR="008C0D59" w:rsidRPr="008C0D59" w:rsidRDefault="008C0D59" w:rsidP="008C0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работе с информацией</w:t>
      </w:r>
    </w:p>
    <w:p w:rsidR="008C0D59" w:rsidRPr="008C0D59" w:rsidRDefault="008C0D59" w:rsidP="008C0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математические способности</w:t>
      </w:r>
    </w:p>
    <w:p w:rsidR="008C0D59" w:rsidRPr="008C0D59" w:rsidRDefault="008C0D59" w:rsidP="008C0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логические способности</w:t>
      </w:r>
    </w:p>
    <w:p w:rsidR="008C0D59" w:rsidRPr="008C0D59" w:rsidRDefault="008C0D59" w:rsidP="008C0D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устойчивость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труда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может работать как самостоятельно, так и в коллективе, который может состоять из нескольких специалистов. Чаще всего представители данной профессии работают в помещениях. Это могут быть офисы компаний и организаций, прочие помещения. Работа происходит преимущественно сидя, с использованием компьютера и специальных программ. Как правило, это тихая и спокойная деятельность, в работе бухгалтера редко бывают командировки, контакты с большим количеством людей.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редко имеет большую зону свободы в своей деятельности. С одной стороны, он может принимать собственные решения в рамках поставленных задач. С другой стороны, он часто ограничен требованиями и </w:t>
      </w:r>
      <w:proofErr w:type="gramStart"/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нормативами своей профессии</w:t>
      </w:r>
      <w:proofErr w:type="gramEnd"/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пожеланиями к конечному результату работы. Работа бухгалтера связана с нагрузками на зрение и повышенной ответственностью.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Медицинские противопоказания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Медицинские ограничения для бухгалтера:</w:t>
      </w:r>
    </w:p>
    <w:p w:rsidR="008C0D59" w:rsidRPr="008C0D59" w:rsidRDefault="008C0D59" w:rsidP="008C0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опорно-двигательного аппарата;</w:t>
      </w:r>
    </w:p>
    <w:p w:rsidR="008C0D59" w:rsidRPr="008C0D59" w:rsidRDefault="008C0D59" w:rsidP="008C0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нервной системы;</w:t>
      </w:r>
    </w:p>
    <w:p w:rsidR="008C0D59" w:rsidRPr="008C0D59" w:rsidRDefault="008C0D59" w:rsidP="008C0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сердечнососудистой</w:t>
      </w:r>
      <w:proofErr w:type="spellEnd"/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системы;</w:t>
      </w:r>
    </w:p>
    <w:p w:rsidR="008C0D59" w:rsidRPr="008C0D59" w:rsidRDefault="008C0D59" w:rsidP="008C0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зрения;</w:t>
      </w:r>
    </w:p>
    <w:p w:rsidR="008C0D59" w:rsidRPr="008C0D59" w:rsidRDefault="008C0D59" w:rsidP="008C0D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психические заболевания.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наличии этих заболеваний работа по профессии бухгалтера может приводить к ухудшению здоровья, а также создавать непреодолимые препятствия для освоения и роста в рамках этой профессии.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Базовое образование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профессию бухгалтера можно получить в учреждениях среднего и высшего профессионального образования, </w:t>
      </w:r>
      <w:proofErr w:type="gramStart"/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334C97" w:rsidRPr="005A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 </w:t>
      </w:r>
    </w:p>
    <w:p w:rsidR="00334C97" w:rsidRPr="005A1C5B" w:rsidRDefault="00334C97" w:rsidP="005A1C5B">
      <w:pPr>
        <w:shd w:val="clear" w:color="auto" w:fill="FFFFFF"/>
        <w:spacing w:before="300" w:after="150" w:line="240" w:lineRule="auto"/>
        <w:ind w:left="-567" w:right="-426" w:firstLine="567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Пример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профессиограммы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Pr="005A1C5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End"/>
      <w:r w:rsidRPr="008C0D5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Медицинская сестра</w:t>
      </w:r>
      <w:r w:rsidRPr="005A1C5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Медицинская сестра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самых древних и уважаемых профессий. Испокон веков сердобольные женщины выхаживали тяжелобольных. Своим ежедневным уходом, посильной помощью и поддержкой, ободряющим словом они помогали больным поскорее выздороветь, порой буквально возвращая их «с того света» к полноценной жизни.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1C5B" w:rsidRPr="005A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медицинская сестра (медбрат) – это квалифицированный специалист, который выполняет назначения врача по лечению и уходу за больными.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Профессия медицинской сестры имеет множество специальностей: участковая, патронажная, палатная, операционная, медсестра по массажу, диетическая медсестра и другие. Медсестры выполняют разные функции, в зависимости от специальности врача, с которым они работают и которому они непосредственно подчиняются. Участковая медсестра помогает врачу вести прием больных в поликлинике. Она измеряет у больного температуру, кровяное давление, выписывает назначенные врачом рецепты. Патронажная медсестра на своем участке совершает обход детей раннего возраста на дому, помогает молодым мамам ухаживать за грудными детьми. </w:t>
      </w:r>
      <w:r w:rsidR="005A1C5B" w:rsidRPr="005A1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 медсестра является ассистентом хирурга в операционной. Во время операции она точно и быстро подает врачу нужный инструмент, вкладывая его в руки хирурга. Палатная медсестра занимается больными, находящимися на стационарном лечении (в связи с обострением хронического заболевания либо из-за операции). Она раздает больным назначенные врачом лекарства, делает им необходимые уколы, берет анализы, вносит результаты медицинских исследований в историю болезни.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Профессия медицинской сестры является массовой, стабильно востребованной.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профессии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полезные навыки в быту, при уходе за больными родными и близкими.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Ограничения профессии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непереносимость вида крови; работа не для брезгливых; невысокий уровень заработной платы.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и класс профессии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медицинской сестры / медбрата относится к типу: «Человек – Человек», она ориентирована на общение и взаимодействие с людьми. Медицинской сестре необходимо умение устанавливать контакты, понимать людей, проявлять активность, общительность, обладать развитыми лексическими способностями, обладать эмоциональной устойчивостью.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Дополнительный тип профессии: «Человек- Техника», поскольку она связана с 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применением в работе медицинских технических устройств и приборов и предполагает склонности к ручной и технической работе.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Профессия медсестры относится к классу исполнительских, она предполагает совершение действий согласно определенным алгоритмам с соблюдением имеющихся правил и нормативов, стандартов.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деятельности</w:t>
      </w:r>
    </w:p>
    <w:p w:rsidR="008C0D59" w:rsidRPr="008C0D59" w:rsidRDefault="005A1C5B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654386"/>
            <wp:effectExtent l="0" t="0" r="0" b="3810"/>
            <wp:docPr id="8" name="Рисунок 8" descr="Медицинский регистратор - обучение по дистанционной программе в ИП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едицинский регистратор - обучение по дистанционной программе в ИП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0D59"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 (медбрат) - квалифицированный помощник врача на всех участках работы. Любая медицинская сестра выполняет указания врача. В случае угрозы для жизни больного, пострадавшего, если врача рядом не оказалось, она обязана самостоятельно оказать нуждающемуся первую медицинскую помощь.</w:t>
      </w:r>
      <w:r w:rsidR="008C0D59"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Любая медицинская сестра выполняет простые диагностические и лечебные процедуры: измеряет температуру, кровяное давление, при необходимости делает больным назначенные врачом уколы, накладывает повязки, наблюдает за состоянием и самочувствием больных.</w:t>
      </w:r>
      <w:r w:rsidR="008C0D59"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с тем, содержание деятельности различных медицинских сестер довольно сильно отличается и напрямую зависит от специфики отделения и специальности врача, вместе с которым они работают.</w:t>
      </w:r>
      <w:r w:rsidR="008C0D59"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Например, в хирургическом отделении медицинская сестра чаще всего обрабатывает раны, накладывает повязки, делает обезболивающие уколы, а в стоматологическом отделении медицинская сестра стерилизует рабочие инструменты для врача, готовит и передает врачу необходимые материалы, растворы. В физиотерапевтическом отделении медсестра проводит назначенных больным процедуры с использованием специальных медицинских приборов и оборудования.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знаниям и умениям специалиста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успешного освоения профессии медицинской сестре необходимы базовые знания по биологии, анатомии, химии, физике.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Квалифицированная медсестра (медбрат) должна знать: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•правила ухода за больными и тяжелобольными,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•наименование и назначение лекарств,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•основные понятия профессиональной этики,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•основы медицинской и педагогической психологии,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•правила использования медицинских инструментов и оборудования,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•правила и способы дезинфекции,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•правила выполнения процедур (инъекций, прививок, перевязок).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Квалифицированная медсестра (медбрат) должна уметь: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•оказать пострадавшему первую медицинскую помощь,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•оказать больному моральную поддержку,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•качественно выполнять стандартные медицинские процедуры,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•владеть специальными приемами, навыками в соответствии со специализацией,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•правильно и эффективно пользоваться инструментами, приборами, в соответствии со своей специализацией.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индивидуальным особенностям специалиста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деятельности в качестве медицинской сестры (медбрата) необходимо наличие следующих профессионально-важных качеств: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•интерес к работе с медицинской техникой (например, в физиотерапии),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•тактичность,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•доброжелательность,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•наблюдательность,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•ответственность,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•выраженная склонность к ручному труду,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•выраженная склонность к сервисной работе,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•склонность к работе в сфере общения,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•склонность к работе с объектами природы (а именно, с людьми),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•способность к концентрации внимания,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•высокая эмоциональная устойчивость.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труда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сестра (медбрат) работает обычно в помещении. У медсестры мобильный образ деятельности. Медсестра (медбрат) использует в своей работе специальные медицинские инструменты и приборы. Медсестра работает в медицинском коллективе, как минимум, в паре с врачом.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Медицинская сестра (медбрат) выполняет ясные, четко сформулированные цели, решает стандартные, типичные задачи.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Медицинская сестра (медбрат) выполняет назначенные другими процедуры, задачи согласно заданным стандартам, правилам, алгоритмам.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особых условий труда следует указать высокую ответственность за жизнь и здоровье больных.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противопоказания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ограничения для медицинской сестры (медбрата):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•инфекционные заболевания (туберкулез)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•некорректируемые нарушения речи, зрения и слуха,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•серьезные заболевания внутренних органов и сердечно-сосудистой системы,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•нарушение функций опорно-двигательного аппарата,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•деформация пальцев рук,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•аллергические заболевания,</w:t>
      </w: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•нервно-психические расстройства.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Базовое образование</w:t>
      </w:r>
    </w:p>
    <w:p w:rsidR="008C0D59" w:rsidRPr="008C0D59" w:rsidRDefault="008C0D59" w:rsidP="008C0D59">
      <w:pPr>
        <w:shd w:val="clear" w:color="auto" w:fill="FFFFFF"/>
        <w:spacing w:after="150" w:line="240" w:lineRule="auto"/>
        <w:ind w:left="-567" w:right="-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медицинской сестры не требует получения высшего образования. Базовые знания по профессии медицинской сестры (медбрата) на базе 9 или 11 классов можно получить в профильных учреждениях среднего профессионального образования, например в </w:t>
      </w:r>
      <w:hyperlink r:id="rId11" w:tgtFrame="_blank" w:history="1">
        <w:r w:rsidR="005A1C5B" w:rsidRPr="005A1C5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………</w:t>
        </w:r>
      </w:hyperlink>
    </w:p>
    <w:p w:rsidR="005A1C5B" w:rsidRDefault="005A1C5B" w:rsidP="008C0D59">
      <w:pPr>
        <w:tabs>
          <w:tab w:val="num" w:pos="360"/>
        </w:tabs>
        <w:ind w:left="-567"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D2AFC" w:rsidRDefault="001D2AFC" w:rsidP="001D2AFC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1D2AFC" w:rsidRDefault="001D2AFC" w:rsidP="001D2AFC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C82DFE" wp14:editId="4199413D">
            <wp:extent cx="1558528" cy="1781175"/>
            <wp:effectExtent l="0" t="0" r="3810" b="0"/>
            <wp:docPr id="6" name="Рисунок 6" descr="Домашнее задание на 23 апреля | Филиал МАОУ Петелинская СОШ «Хохловская  средняя общеобразовательная школ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ашнее задание на 23 апреля | Филиал МАОУ Петелинская СОШ «Хохловская  средняя общеобразовательная школа»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122" cy="178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</w:t>
      </w:r>
    </w:p>
    <w:p w:rsidR="001D2AFC" w:rsidRPr="00061DB3" w:rsidRDefault="001D2AFC" w:rsidP="001D2A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="005A1C5B" w:rsidRPr="005A1C5B">
        <w:rPr>
          <w:rFonts w:ascii="Times New Roman" w:hAnsi="Times New Roman" w:cs="Times New Roman"/>
          <w:sz w:val="28"/>
          <w:szCs w:val="28"/>
        </w:rPr>
        <w:t xml:space="preserve">«Составление </w:t>
      </w:r>
      <w:proofErr w:type="spellStart"/>
      <w:r w:rsidR="005A1C5B" w:rsidRPr="005A1C5B"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 w:rsidR="005A1C5B" w:rsidRPr="005A1C5B">
        <w:rPr>
          <w:rFonts w:ascii="Times New Roman" w:hAnsi="Times New Roman" w:cs="Times New Roman"/>
          <w:sz w:val="28"/>
          <w:szCs w:val="28"/>
        </w:rPr>
        <w:t xml:space="preserve"> интересующей профессии»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AFC" w:rsidRPr="003F472E" w:rsidRDefault="001D2AFC" w:rsidP="001D2AFC">
      <w:pPr>
        <w:pStyle w:val="a5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="002D0627">
        <w:rPr>
          <w:rFonts w:ascii="Times New Roman" w:hAnsi="Times New Roman"/>
          <w:sz w:val="28"/>
          <w:szCs w:val="28"/>
        </w:rPr>
        <w:t>Формула выбора профессии</w:t>
      </w:r>
      <w:r>
        <w:rPr>
          <w:rFonts w:ascii="Times New Roman" w:hAnsi="Times New Roman"/>
          <w:sz w:val="28"/>
          <w:szCs w:val="28"/>
        </w:rPr>
        <w:t>»</w:t>
      </w:r>
    </w:p>
    <w:p w:rsidR="005A1C5B" w:rsidRPr="008C0D59" w:rsidRDefault="005A1C5B" w:rsidP="005A1C5B">
      <w:pPr>
        <w:tabs>
          <w:tab w:val="num" w:pos="360"/>
        </w:tabs>
        <w:ind w:left="-567" w:right="-284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Составьте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профессиограммы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0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D59">
        <w:rPr>
          <w:rFonts w:ascii="Times New Roman" w:hAnsi="Times New Roman" w:cs="Times New Roman"/>
          <w:sz w:val="28"/>
          <w:szCs w:val="28"/>
        </w:rPr>
        <w:t>следующим профессиям: </w:t>
      </w:r>
      <w:r w:rsidRPr="008C0D59">
        <w:rPr>
          <w:rFonts w:ascii="Times New Roman" w:hAnsi="Times New Roman" w:cs="Times New Roman"/>
          <w:i/>
          <w:iCs/>
          <w:sz w:val="28"/>
          <w:szCs w:val="28"/>
        </w:rPr>
        <w:t>парикмахер, водитель автомобиля, продавец цветочного магазина</w:t>
      </w:r>
      <w:r w:rsidRPr="008C0D59">
        <w:rPr>
          <w:rFonts w:ascii="Times New Roman" w:hAnsi="Times New Roman" w:cs="Times New Roman"/>
          <w:sz w:val="28"/>
          <w:szCs w:val="28"/>
        </w:rPr>
        <w:t>.</w:t>
      </w:r>
    </w:p>
    <w:p w:rsidR="001D2AFC" w:rsidRDefault="001D2AFC" w:rsidP="001D2AFC">
      <w:pPr>
        <w:pStyle w:val="a5"/>
        <w:ind w:firstLine="426"/>
        <w:rPr>
          <w:rStyle w:val="a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3" w:history="1">
        <w:r w:rsidRPr="0055619C">
          <w:rPr>
            <w:rStyle w:val="a7"/>
            <w:sz w:val="28"/>
            <w:szCs w:val="28"/>
          </w:rPr>
          <w:t>viera.liemieshieva@mail.ru</w:t>
        </w:r>
      </w:hyperlink>
      <w:r>
        <w:rPr>
          <w:rStyle w:val="a7"/>
          <w:sz w:val="28"/>
          <w:szCs w:val="28"/>
        </w:rPr>
        <w:t xml:space="preserve"> </w:t>
      </w:r>
    </w:p>
    <w:p w:rsidR="00F437AC" w:rsidRDefault="00F437AC">
      <w:bookmarkStart w:id="0" w:name="_GoBack"/>
      <w:bookmarkEnd w:id="0"/>
    </w:p>
    <w:sectPr w:rsidR="00F4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2A8"/>
    <w:multiLevelType w:val="multilevel"/>
    <w:tmpl w:val="BE02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50C95"/>
    <w:multiLevelType w:val="multilevel"/>
    <w:tmpl w:val="D32A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37C59"/>
    <w:multiLevelType w:val="multilevel"/>
    <w:tmpl w:val="6B24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227C0"/>
    <w:multiLevelType w:val="multilevel"/>
    <w:tmpl w:val="43FE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66D52"/>
    <w:multiLevelType w:val="multilevel"/>
    <w:tmpl w:val="45C6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45213"/>
    <w:multiLevelType w:val="multilevel"/>
    <w:tmpl w:val="B56E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32935"/>
    <w:multiLevelType w:val="multilevel"/>
    <w:tmpl w:val="35F8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27608"/>
    <w:multiLevelType w:val="multilevel"/>
    <w:tmpl w:val="DD0252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59"/>
    <w:rsid w:val="001D2AFC"/>
    <w:rsid w:val="002D0627"/>
    <w:rsid w:val="00334C97"/>
    <w:rsid w:val="005A1C5B"/>
    <w:rsid w:val="008C0D59"/>
    <w:rsid w:val="00F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F430"/>
  <w15:chartTrackingRefBased/>
  <w15:docId w15:val="{244FD6AF-6544-4EA4-A32C-35069C37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5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C0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D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0D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D2AFC"/>
    <w:rPr>
      <w:b/>
      <w:bCs/>
    </w:rPr>
  </w:style>
  <w:style w:type="character" w:customStyle="1" w:styleId="apple-converted-space">
    <w:name w:val="apple-converted-space"/>
    <w:basedOn w:val="a0"/>
    <w:rsid w:val="001D2AFC"/>
  </w:style>
  <w:style w:type="paragraph" w:styleId="a5">
    <w:name w:val="No Spacing"/>
    <w:link w:val="a6"/>
    <w:uiPriority w:val="1"/>
    <w:qFormat/>
    <w:rsid w:val="001D2AFC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D2AFC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1D2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3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109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0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viera.liemieshi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akhbmc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2020-12-29T12:41:00Z</dcterms:created>
  <dcterms:modified xsi:type="dcterms:W3CDTF">2020-12-29T15:25:00Z</dcterms:modified>
</cp:coreProperties>
</file>