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11" w:rsidRDefault="00122F11" w:rsidP="00122F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Русский язык 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одаренных</w:t>
      </w:r>
      <w:proofErr w:type="gramEnd"/>
    </w:p>
    <w:p w:rsidR="00122F11" w:rsidRDefault="00122F11" w:rsidP="00122F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F11" w:rsidRDefault="00122F11" w:rsidP="00122F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F11" w:rsidRPr="00122F11" w:rsidRDefault="00122F11" w:rsidP="00122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Процессы архаизации и обновления русской лексики (тренировочные упражнения)</w:t>
      </w:r>
    </w:p>
    <w:p w:rsid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F11">
        <w:rPr>
          <w:rFonts w:ascii="Times New Roman" w:hAnsi="Times New Roman" w:cs="Times New Roman"/>
          <w:b/>
          <w:sz w:val="24"/>
          <w:szCs w:val="24"/>
        </w:rPr>
        <w:t>1</w:t>
      </w:r>
      <w:r w:rsidRPr="00122F11">
        <w:rPr>
          <w:rFonts w:ascii="Times New Roman" w:hAnsi="Times New Roman" w:cs="Times New Roman"/>
          <w:b/>
          <w:sz w:val="24"/>
          <w:szCs w:val="24"/>
        </w:rPr>
        <w:t xml:space="preserve">. Выделите в тексте историзмы и архаизмы. Укажите слова, которые вернулись из пассивного словарного запаса в </w:t>
      </w:r>
      <w:proofErr w:type="gramStart"/>
      <w:r w:rsidRPr="00122F11">
        <w:rPr>
          <w:rFonts w:ascii="Times New Roman" w:hAnsi="Times New Roman" w:cs="Times New Roman"/>
          <w:b/>
          <w:sz w:val="24"/>
          <w:szCs w:val="24"/>
        </w:rPr>
        <w:t>активный</w:t>
      </w:r>
      <w:proofErr w:type="gramEnd"/>
      <w:r w:rsidRPr="00122F11">
        <w:rPr>
          <w:rFonts w:ascii="Times New Roman" w:hAnsi="Times New Roman" w:cs="Times New Roman"/>
          <w:b/>
          <w:sz w:val="24"/>
          <w:szCs w:val="24"/>
        </w:rPr>
        <w:t>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 xml:space="preserve">Майор Ковалев приехал в Петербург по надобности, а именно искать приличного своему званию места: если удастся, то вице-губернаторского, а не то –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экзекуторского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в каком-нибудь видном департаменте. Майор Ковалев был не прочь и жениться; но только в таком случае, когда за невестою случится двести тысяч капиталу. &lt;...&gt;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 xml:space="preserve">Вдруг он стал как вкопанный у дверей одного дома, в глазах его произошло явление неизъяснимое: перед подъездом остановилась карета, дверцы отворились; выпрыгнул, согнувшись, господин в мундире и побежал вверх по лестнице. Каков же был ужас и вместе изумление Ковалева, когда он узнал, что это был собственный его нос! При этом необыкновенном зрелище, казалось ему, всё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переворотилось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у него в глазах... Он был в мундире, шитом золотом, с большим стоячим воротником, на нем были замшевые панталоны; при боку шпага. По шляпе с плюмажем можно было заключить, что он считался в ранге советника.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>(Н. В. Гоголь)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F11">
        <w:rPr>
          <w:rFonts w:ascii="Times New Roman" w:hAnsi="Times New Roman" w:cs="Times New Roman"/>
          <w:b/>
          <w:sz w:val="24"/>
          <w:szCs w:val="24"/>
        </w:rPr>
        <w:t>2</w:t>
      </w:r>
      <w:r w:rsidRPr="00122F11">
        <w:rPr>
          <w:rFonts w:ascii="Times New Roman" w:hAnsi="Times New Roman" w:cs="Times New Roman"/>
          <w:b/>
          <w:sz w:val="24"/>
          <w:szCs w:val="24"/>
        </w:rPr>
        <w:t xml:space="preserve">. В отрывке из «Истории Государства Российского» Н.М. Карамзина укажите историзмы, архаизмы; в составе </w:t>
      </w:r>
      <w:proofErr w:type="gramStart"/>
      <w:r w:rsidRPr="00122F11">
        <w:rPr>
          <w:rFonts w:ascii="Times New Roman" w:hAnsi="Times New Roman" w:cs="Times New Roman"/>
          <w:b/>
          <w:sz w:val="24"/>
          <w:szCs w:val="24"/>
        </w:rPr>
        <w:t>последних</w:t>
      </w:r>
      <w:proofErr w:type="gramEnd"/>
      <w:r w:rsidRPr="00122F11">
        <w:rPr>
          <w:rFonts w:ascii="Times New Roman" w:hAnsi="Times New Roman" w:cs="Times New Roman"/>
          <w:b/>
          <w:sz w:val="24"/>
          <w:szCs w:val="24"/>
        </w:rPr>
        <w:t xml:space="preserve"> выделите церковнославянизмы и </w:t>
      </w:r>
      <w:proofErr w:type="spellStart"/>
      <w:r w:rsidRPr="00122F11">
        <w:rPr>
          <w:rFonts w:ascii="Times New Roman" w:hAnsi="Times New Roman" w:cs="Times New Roman"/>
          <w:b/>
          <w:sz w:val="24"/>
          <w:szCs w:val="24"/>
        </w:rPr>
        <w:t>древнерусизмы</w:t>
      </w:r>
      <w:proofErr w:type="spellEnd"/>
      <w:r w:rsidRPr="00122F11">
        <w:rPr>
          <w:rFonts w:ascii="Times New Roman" w:hAnsi="Times New Roman" w:cs="Times New Roman"/>
          <w:b/>
          <w:sz w:val="24"/>
          <w:szCs w:val="24"/>
        </w:rPr>
        <w:t>. Найдите также семантические архаизмы.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 xml:space="preserve">Борис еще отложил свое царское венчание до 1 сентября, чтобы совершить сей важный обряд в новое лето, в день общего доброжелательства и надежд, лестных для сердца. Между тем грамота избирательная была написана от имени земской думы, с таким прибавлением: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 xml:space="preserve">«Всем ослушникам царской воли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неблагословение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и клятва от церкви, месть и казнь от синклита и государства, клятва и казнь всякому мятежнику раскольнику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любоприятелыному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который дерзнет противоречить деянию соборному и колебать умы людей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молвами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злыми, кто бы он ни был, священного ли сана или боярского, думного или воинского, гражданин или вельможа: да погибнет и память его вовеки!»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Сию грамоту утвердили 1 августа своими подписями и печатями Борис и юный Феодор, Иов, все святители архимандриты, игумены, протопопы, келари, старцы чиновные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 xml:space="preserve">Наконец Борис венчался на царство, еще пышнее и торжественнее Феодора, ибо принял утварь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Мономахову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из рук вселенского патриарха. Народ благоговел в безмолвии, но когда царь, осененный десницею первосвятителя, в порыве живого чувства как бы забыв устав церковный, среди литургии воззвал громогласно: «Отче, великий патриарх Иов! Бог мне свидетель, что в моем царстве не будет ни сирого, ни бедного» – и, тряся верх своей рубашки, примолвил: «Отдам и сию последнюю народу», тогда единодушный восторг прервал священнодействие: слышны были только клики умиления и благодарности в храме, бояре славословили монарха, народ плакал. Уверяют, что новый венценосец,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тронутым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знаками общей к нему любви, тогда же произнес и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другий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важный обет: щадить </w:t>
      </w:r>
      <w:r w:rsidRPr="00122F11">
        <w:rPr>
          <w:rFonts w:ascii="Times New Roman" w:hAnsi="Times New Roman" w:cs="Times New Roman"/>
          <w:sz w:val="24"/>
          <w:szCs w:val="24"/>
        </w:rPr>
        <w:lastRenderedPageBreak/>
        <w:t>жизнь и кровь самых преступников и единственно удалять их в пустыни сибирские. Одним словом, никакое царское венчание в России не действовало сильнее Борисова на воображение и чувство людей.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F11">
        <w:rPr>
          <w:rFonts w:ascii="Times New Roman" w:hAnsi="Times New Roman" w:cs="Times New Roman"/>
          <w:b/>
          <w:sz w:val="24"/>
          <w:szCs w:val="24"/>
        </w:rPr>
        <w:t>3</w:t>
      </w:r>
      <w:r w:rsidRPr="00122F11">
        <w:rPr>
          <w:rFonts w:ascii="Times New Roman" w:hAnsi="Times New Roman" w:cs="Times New Roman"/>
          <w:b/>
          <w:sz w:val="24"/>
          <w:szCs w:val="24"/>
        </w:rPr>
        <w:t>. Выделите в тексте историзмы и архаизмы разных типов.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 xml:space="preserve">...Аглицкие свиньи по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шестнадцати поросят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каждая пометала, – сам князь-кесарь приезжал дивиться... Родитель твой, Иван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Артемич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>, походит, походит, бедный, по горницам: «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Скушно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мне, говорит,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Агаповна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не съездить ли опять на мануфактуры...» &lt;...&gt; Одна у нас досада, с этим вот черноносым... Конечно, нашему дому без такой персоны нельзя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теперича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по Москве говорят – как бы Ивану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Артемичу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титла не дали... У прусского короля был мажордомом,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нос ему, что ли, не откусили... Был у нас на Иванов день большой стол, пожаловала царица Прасковья Федоровна, и без Карлы, конечно, было бы нам трудно. Надел он кафтан, голубчик, тесьмы, бахромы на нем фунтов с десять наверчено, надел лосиные рукавицы с пальцами; берет он золотое блюдо, ставит чашу в тысячу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рублев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и колено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преклоня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– подает царице...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F11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ключница рассказывала, комнатный холоп, который с появлением в доме мажордома стал называться теперь камердинер, снял с Гаврилы пыльный кафтан, камзол, распутал галстук и, кряхтя, начал стаскивать ботфорты.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>(А. Н Толстой)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F11">
        <w:rPr>
          <w:rFonts w:ascii="Times New Roman" w:hAnsi="Times New Roman" w:cs="Times New Roman"/>
          <w:b/>
          <w:sz w:val="24"/>
          <w:szCs w:val="24"/>
        </w:rPr>
        <w:t>4</w:t>
      </w:r>
      <w:r w:rsidRPr="00122F11">
        <w:rPr>
          <w:rFonts w:ascii="Times New Roman" w:hAnsi="Times New Roman" w:cs="Times New Roman"/>
          <w:b/>
          <w:sz w:val="24"/>
          <w:szCs w:val="24"/>
        </w:rPr>
        <w:t>. Выделите неологизмы в предложениях из романа Е. Замятина «Мы». Попытайтесь объяснить их значение. Разграничьте неологизмы лексические и семантические.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 xml:space="preserve">1. Кончить придется после: щелкнул нумератор. 2. Когда она вошла, еще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во мне гудел логический маховик, и я по инерции заговорил о только что установленной мною формуле, куда входили и мы все, и машины, и танец. 3. Вы – совершенны, вы –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машиноравны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путь к стопроцентному счастью – свободен. 4. Спешите в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аудиториумы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где производится Великая Операция. 5. И над головой рушатся чугунно-летучие тучи... 6. Мотор гудит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дрожит и мчится, но руля нет – и я не знаю, куда мчусь... 7. Вероятно, такой же молчаливый холод там, в синих, немых междупланетных пространствах. 8. Нынче утром я был на Эллинге, где строится Интеграл... 9. На прощание I все так же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иксово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– усмехнулась мне. 10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один и тот же час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единомиллионно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начинаем работу –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единомиллионно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кончаем. И, сливаясь в единое,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миллионорукое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тело в одну и ту же, назначенную Скрижалью, секунду, мы подносим ложки ко рту и в одну и ту же секунду выходим на прогулку и идем в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аудиториум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в зал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Тэйлоровских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экзерсисов, отходим ко сну...11.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Аудиториум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Огромный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, насквозь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просолнечный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полушар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из стеклянных массивов. 12. И я с трудом включил внимание только тогда, когда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фонолектор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перешел уже к основной теме: к нашей музыке, к математической композиции, к описанию недавно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изобретенного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музыкометра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. 13. Он посмотрел на меня, рассмеялся остро, ланцетно. 14. Тот, другой, услышал,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тумбоного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протопал из своего кабинета... 15. – А-а, – промычал тот и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затумбовал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назад в свой кабинет. 16. Коридор Тысячепудовая тишина.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F11">
        <w:rPr>
          <w:rFonts w:ascii="Times New Roman" w:hAnsi="Times New Roman" w:cs="Times New Roman"/>
          <w:b/>
          <w:sz w:val="24"/>
          <w:szCs w:val="24"/>
        </w:rPr>
        <w:t>5</w:t>
      </w:r>
      <w:r w:rsidRPr="00122F11">
        <w:rPr>
          <w:rFonts w:ascii="Times New Roman" w:hAnsi="Times New Roman" w:cs="Times New Roman"/>
          <w:b/>
          <w:sz w:val="24"/>
          <w:szCs w:val="24"/>
        </w:rPr>
        <w:t>. Выделите в предложениях новые слова, определите их тип. Укажите стилистические функции этих слов в контексте (придание речи особой образности, звуковой выразительности, иронического звучания, создание каламбура и т.д.).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>1. Доктор выслушал младенца. А потом и говорит: – Инфлюэнца-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симуленца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притворенца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лодырит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! (Марш.) 2. Как будто грома грохотанье,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тяжелозвонкое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скаканье по потрясенной </w:t>
      </w:r>
      <w:r w:rsidRPr="00122F11">
        <w:rPr>
          <w:rFonts w:ascii="Times New Roman" w:hAnsi="Times New Roman" w:cs="Times New Roman"/>
          <w:sz w:val="24"/>
          <w:szCs w:val="24"/>
        </w:rPr>
        <w:lastRenderedPageBreak/>
        <w:t xml:space="preserve">мостовой. (П.) 3. Ты не освистал себя, а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обыкал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(Ч.). 4. Сквозь звезды утро протекало; заря ткалась прозрачно, ало, и грязью в розоватой кальке на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грандиозье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Монте-Карло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поганенькие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монте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-карлики. (М.). 5. Светит месяц. Синь и сонь. Хорошо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копытит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конь. (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.). 6. Ушли облака невесомо, и все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осиянно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кругом на миг. Тепло и сосенно. Тепло и сонно. (Корн.) 7. А рядом веселый стоит, как ребенок, весь в листьях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бескорый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эвка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липтенок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(В. Г.). 8.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Метротрам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– так назвали подземный скоростной трамвай (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газ.). 9. Главное детище института –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акватрон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>. Это большой закрытый аквариум для рыб с управляемыми параметрами среды (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газ.) 10. Друзья, во многих из нас еще сильны элементы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детсадизма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газ.).</w:t>
      </w:r>
      <w:bookmarkStart w:id="0" w:name="_GoBack"/>
      <w:bookmarkEnd w:id="0"/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F11">
        <w:rPr>
          <w:rFonts w:ascii="Times New Roman" w:hAnsi="Times New Roman" w:cs="Times New Roman"/>
          <w:b/>
          <w:sz w:val="24"/>
          <w:szCs w:val="24"/>
        </w:rPr>
        <w:t>6</w:t>
      </w:r>
      <w:r w:rsidRPr="00122F11">
        <w:rPr>
          <w:rFonts w:ascii="Times New Roman" w:hAnsi="Times New Roman" w:cs="Times New Roman"/>
          <w:b/>
          <w:sz w:val="24"/>
          <w:szCs w:val="24"/>
        </w:rPr>
        <w:t>. Выделите пассивную лексику, разграничивая неологизмы и архаизмы. Определите типы неологизмов и архаизмов.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 xml:space="preserve">На днях один из знаменитейших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ерундистов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упрекнул меня вы, говорит, для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глуповцев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пишете, вы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глуповский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писатель! (...) Неужели же вы думали, милостивый государь, что я пишу не для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глуповцев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, а желаю просвещать китайского богдыхана? 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122F11">
        <w:rPr>
          <w:rFonts w:ascii="Times New Roman" w:hAnsi="Times New Roman" w:cs="Times New Roman"/>
          <w:sz w:val="24"/>
          <w:szCs w:val="24"/>
        </w:rPr>
        <w:t xml:space="preserve"> я и в мыслях не имею такой высокой мысли и представляю ее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ерундистам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высшей школы. Я деятель скромный, и в этом качестве скромно разрабатываю скромный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глуповский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вертоград. Поэтому-то я и говорю с </w:t>
      </w:r>
      <w:proofErr w:type="spellStart"/>
      <w:r w:rsidRPr="00122F11">
        <w:rPr>
          <w:rFonts w:ascii="Times New Roman" w:hAnsi="Times New Roman" w:cs="Times New Roman"/>
          <w:sz w:val="24"/>
          <w:szCs w:val="24"/>
        </w:rPr>
        <w:t>глуповцами</w:t>
      </w:r>
      <w:proofErr w:type="spellEnd"/>
      <w:r w:rsidRPr="00122F11">
        <w:rPr>
          <w:rFonts w:ascii="Times New Roman" w:hAnsi="Times New Roman" w:cs="Times New Roman"/>
          <w:sz w:val="24"/>
          <w:szCs w:val="24"/>
        </w:rPr>
        <w:t xml:space="preserve"> языком им понятным и очень рад, если писания мои им любезны.</w:t>
      </w:r>
    </w:p>
    <w:p w:rsidR="00122F11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DD5" w:rsidRPr="00122F11" w:rsidRDefault="00122F11" w:rsidP="00122F11">
      <w:pPr>
        <w:jc w:val="both"/>
        <w:rPr>
          <w:rFonts w:ascii="Times New Roman" w:hAnsi="Times New Roman" w:cs="Times New Roman"/>
          <w:sz w:val="24"/>
          <w:szCs w:val="24"/>
        </w:rPr>
      </w:pPr>
      <w:r w:rsidRPr="00122F11">
        <w:rPr>
          <w:rFonts w:ascii="Times New Roman" w:hAnsi="Times New Roman" w:cs="Times New Roman"/>
          <w:sz w:val="24"/>
          <w:szCs w:val="24"/>
        </w:rPr>
        <w:t>(М. Е. Салтыков-Щедрин</w:t>
      </w:r>
      <w:proofErr w:type="gramStart"/>
      <w:r w:rsidRPr="00122F1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sectPr w:rsidR="009B5DD5" w:rsidRPr="0012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11"/>
    <w:rsid w:val="00122F11"/>
    <w:rsid w:val="009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1</cp:revision>
  <dcterms:created xsi:type="dcterms:W3CDTF">2021-11-10T11:32:00Z</dcterms:created>
  <dcterms:modified xsi:type="dcterms:W3CDTF">2021-11-10T11:40:00Z</dcterms:modified>
</cp:coreProperties>
</file>