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09" w:rsidRPr="00CE7BD8" w:rsidRDefault="00FC27B5" w:rsidP="00722609">
      <w:pPr>
        <w:jc w:val="center"/>
        <w:rPr>
          <w:b/>
          <w:i/>
          <w:sz w:val="32"/>
          <w:szCs w:val="32"/>
        </w:rPr>
      </w:pPr>
      <w:r w:rsidRPr="00CE7BD8">
        <w:rPr>
          <w:sz w:val="32"/>
          <w:szCs w:val="32"/>
        </w:rPr>
        <w:t xml:space="preserve">  </w:t>
      </w:r>
      <w:r w:rsidR="00722609" w:rsidRPr="00CE7BD8">
        <w:rPr>
          <w:b/>
          <w:i/>
          <w:sz w:val="32"/>
          <w:szCs w:val="32"/>
        </w:rPr>
        <w:t>«Давайте поиграем!»</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Те же родители, которые постоянно играют с детьми, наблюдают за игрой, ценят её, как одно из важных средств воспитания.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w:t>
      </w:r>
    </w:p>
    <w:p w:rsidR="00FC27B5" w:rsidRPr="00FC27B5" w:rsidRDefault="00FC27B5" w:rsidP="00722609">
      <w:pPr>
        <w:pStyle w:val="a3"/>
        <w:spacing w:before="0" w:beforeAutospacing="0" w:after="0" w:afterAutospacing="0"/>
        <w:ind w:firstLine="284"/>
        <w:jc w:val="both"/>
        <w:rPr>
          <w:sz w:val="28"/>
          <w:szCs w:val="28"/>
        </w:rPr>
      </w:pPr>
      <w:r>
        <w:rPr>
          <w:sz w:val="28"/>
          <w:szCs w:val="28"/>
        </w:rPr>
        <w:t xml:space="preserve">Младшие дошкольники </w:t>
      </w:r>
      <w:r w:rsidRPr="00FC27B5">
        <w:rPr>
          <w:sz w:val="28"/>
          <w:szCs w:val="28"/>
        </w:rPr>
        <w:t xml:space="preserve">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Если мальчик не играет с куклой, ему можно приобрести мишку, куклу в образе мальчика, малыша, матроса, Буратино, Чебурашки и т. 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w:t>
      </w:r>
    </w:p>
    <w:p w:rsidR="00FC27B5" w:rsidRPr="00FC27B5" w:rsidRDefault="00FC27B5" w:rsidP="00722609">
      <w:pPr>
        <w:pStyle w:val="a3"/>
        <w:spacing w:before="0" w:beforeAutospacing="0" w:after="0" w:afterAutospacing="0"/>
        <w:ind w:firstLine="284"/>
        <w:jc w:val="both"/>
        <w:rPr>
          <w:sz w:val="28"/>
          <w:szCs w:val="28"/>
        </w:rPr>
      </w:pPr>
      <w:proofErr w:type="gramStart"/>
      <w:r w:rsidRPr="00FC27B5">
        <w:rPr>
          <w:sz w:val="28"/>
          <w:szCs w:val="28"/>
        </w:rPr>
        <w:t>Игры:</w:t>
      </w:r>
      <w:r>
        <w:rPr>
          <w:sz w:val="28"/>
          <w:szCs w:val="28"/>
        </w:rPr>
        <w:t xml:space="preserve"> </w:t>
      </w:r>
      <w:r w:rsidRPr="00FC27B5">
        <w:rPr>
          <w:sz w:val="28"/>
          <w:szCs w:val="28"/>
        </w:rPr>
        <w:t xml:space="preserve">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w:t>
      </w:r>
      <w:proofErr w:type="gramEnd"/>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lastRenderedPageBreak/>
        <w:t xml:space="preserve">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Игра перестает быть простой манипуляцией с предметами для малыша в конце второго – начале третьего года жизни. Возникают игры с определенным замыслом, сюжетом: играя, ребенок начинает воспроизводить самые интересные и значимые для него жизненные ситуации, события. Если сначала он просто катал машинку на веревочке, то теперь пытается рассказать вам о том, что его грузовик перевозит кирпичи для гаража. Дитя начинает играть самостоятельно и, что очень важно, может довольно долго играть только с одной игрушкой. </w:t>
      </w:r>
    </w:p>
    <w:p w:rsidR="00FC27B5" w:rsidRDefault="00FC27B5" w:rsidP="00722609">
      <w:pPr>
        <w:pStyle w:val="a3"/>
        <w:spacing w:before="0" w:beforeAutospacing="0" w:after="0" w:afterAutospacing="0"/>
        <w:ind w:firstLine="284"/>
        <w:jc w:val="both"/>
        <w:rPr>
          <w:sz w:val="28"/>
          <w:szCs w:val="28"/>
        </w:rPr>
      </w:pPr>
      <w:r w:rsidRPr="00FC27B5">
        <w:rPr>
          <w:sz w:val="28"/>
          <w:szCs w:val="28"/>
        </w:rPr>
        <w:t>Условно можно выделить три разновидности игр, которые дети любят в этом возрасте:</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1. Игра – исследование – ребенок постигает свойства предметов.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2. Игра – конструирование – малыш изучает пространственные отношения между предметами.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3. Ролевая игра – кроха подражает взрослым и начинает брать себя на роль другого человека. </w:t>
      </w:r>
    </w:p>
    <w:p w:rsidR="00FC27B5" w:rsidRDefault="00FC27B5" w:rsidP="00722609">
      <w:pPr>
        <w:pStyle w:val="a3"/>
        <w:spacing w:before="0" w:beforeAutospacing="0" w:after="0" w:afterAutospacing="0"/>
        <w:ind w:firstLine="284"/>
        <w:jc w:val="both"/>
        <w:rPr>
          <w:sz w:val="28"/>
          <w:szCs w:val="28"/>
        </w:rPr>
      </w:pPr>
      <w:r w:rsidRPr="00FC27B5">
        <w:rPr>
          <w:sz w:val="28"/>
          <w:szCs w:val="28"/>
        </w:rPr>
        <w:t xml:space="preserve">Если вы хотите помочь своему ребенку вырасти общительным, учите его играть со сверстниками. Хорошо, если у ваших друзей есть дети такого возраста, что и ваш малыш. Играя небольшими группами 2 – 3 человека, малыши учатся соблюдать правила совместных игр: не мешать друг другу, придерживаться последовательности, пользовать общими игрушками и даже делиться собственными. </w:t>
      </w:r>
    </w:p>
    <w:p w:rsidR="00FC27B5" w:rsidRPr="007434F8" w:rsidRDefault="00FC27B5" w:rsidP="00722609">
      <w:pPr>
        <w:pStyle w:val="a3"/>
        <w:spacing w:before="0" w:beforeAutospacing="0" w:after="0" w:afterAutospacing="0"/>
        <w:ind w:firstLine="284"/>
        <w:jc w:val="both"/>
        <w:rPr>
          <w:sz w:val="26"/>
          <w:szCs w:val="26"/>
        </w:rPr>
      </w:pPr>
    </w:p>
    <w:p w:rsidR="00FC27B5" w:rsidRPr="00722609" w:rsidRDefault="00FC27B5" w:rsidP="00722609">
      <w:pPr>
        <w:pStyle w:val="a3"/>
        <w:spacing w:before="0" w:beforeAutospacing="0" w:after="0" w:afterAutospacing="0"/>
        <w:ind w:firstLine="284"/>
        <w:jc w:val="both"/>
        <w:rPr>
          <w:b/>
          <w:sz w:val="28"/>
          <w:szCs w:val="28"/>
        </w:rPr>
      </w:pPr>
      <w:r w:rsidRPr="00722609">
        <w:rPr>
          <w:b/>
          <w:sz w:val="28"/>
          <w:szCs w:val="28"/>
        </w:rPr>
        <w:t xml:space="preserve">Играть или не играть?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В 2 – 2.5 года реб</w:t>
      </w:r>
      <w:r w:rsidR="00722609">
        <w:rPr>
          <w:sz w:val="28"/>
          <w:szCs w:val="28"/>
        </w:rPr>
        <w:t>ё</w:t>
      </w:r>
      <w:r w:rsidRPr="00FC27B5">
        <w:rPr>
          <w:sz w:val="28"/>
          <w:szCs w:val="28"/>
        </w:rPr>
        <w:t xml:space="preserve">нок обнаруживает, что играть одному неинтересно, как в компании. Первые опыты совместных игр он получает в детском саду, на игровой площадке. Поэтому и дома малыш ищет себе компаньонов. Но сакраментальная фраза малыша: «Давай поиграем!», как правило, вызывает у вас, взрослых, вымученную кислую улыбку и робкие жалобы на внезапно свалившеюся головную боль. </w:t>
      </w:r>
    </w:p>
    <w:p w:rsidR="00FC27B5" w:rsidRDefault="00FC27B5" w:rsidP="00722609">
      <w:pPr>
        <w:pStyle w:val="a3"/>
        <w:spacing w:before="0" w:beforeAutospacing="0" w:after="0" w:afterAutospacing="0"/>
        <w:ind w:firstLine="284"/>
        <w:jc w:val="both"/>
        <w:rPr>
          <w:sz w:val="28"/>
          <w:szCs w:val="28"/>
        </w:rPr>
      </w:pPr>
      <w:r w:rsidRPr="00FC27B5">
        <w:rPr>
          <w:sz w:val="28"/>
          <w:szCs w:val="28"/>
        </w:rPr>
        <w:t xml:space="preserve">Немногие родители сознаются, что они не любят играть со своими детьми. Перспектива проползать весь вечер на четвереньках, участвуя в гонках «Формулы – 1» или примеряя платье кукле Маше, которая именно сегодня идет в гости к близкой «подруге» кукле Даше, согласитесь не слишком заманчивая. Особенно когда по </w:t>
      </w:r>
      <w:r w:rsidRPr="00FC27B5">
        <w:rPr>
          <w:sz w:val="28"/>
          <w:szCs w:val="28"/>
        </w:rPr>
        <w:lastRenderedPageBreak/>
        <w:t xml:space="preserve">телевизору показывают футбольный матч или сериал. Почему же игра представляется нам такой сложной, рутиной обязанностью? Давайте попробуем разобраться! </w:t>
      </w:r>
    </w:p>
    <w:p w:rsidR="00FC27B5" w:rsidRPr="007434F8" w:rsidRDefault="00FC27B5" w:rsidP="00722609">
      <w:pPr>
        <w:pStyle w:val="a3"/>
        <w:spacing w:before="0" w:beforeAutospacing="0" w:after="0" w:afterAutospacing="0"/>
        <w:ind w:firstLine="284"/>
        <w:jc w:val="both"/>
        <w:rPr>
          <w:sz w:val="26"/>
          <w:szCs w:val="26"/>
        </w:rPr>
      </w:pPr>
    </w:p>
    <w:p w:rsidR="00FC27B5" w:rsidRPr="00722609" w:rsidRDefault="00FC27B5" w:rsidP="00722609">
      <w:pPr>
        <w:pStyle w:val="a3"/>
        <w:spacing w:before="0" w:beforeAutospacing="0" w:after="0" w:afterAutospacing="0"/>
        <w:ind w:firstLine="284"/>
        <w:jc w:val="both"/>
        <w:rPr>
          <w:b/>
          <w:sz w:val="28"/>
          <w:szCs w:val="28"/>
        </w:rPr>
      </w:pPr>
      <w:r w:rsidRPr="00722609">
        <w:rPr>
          <w:b/>
          <w:sz w:val="28"/>
          <w:szCs w:val="28"/>
        </w:rPr>
        <w:t xml:space="preserve">Аргумент 1 – усталость. </w:t>
      </w:r>
    </w:p>
    <w:p w:rsidR="00FC27B5" w:rsidRDefault="00FC27B5" w:rsidP="00722609">
      <w:pPr>
        <w:pStyle w:val="a3"/>
        <w:spacing w:before="0" w:beforeAutospacing="0" w:after="0" w:afterAutospacing="0"/>
        <w:ind w:firstLine="284"/>
        <w:jc w:val="both"/>
        <w:rPr>
          <w:sz w:val="28"/>
          <w:szCs w:val="28"/>
        </w:rPr>
      </w:pPr>
      <w:r>
        <w:rPr>
          <w:sz w:val="28"/>
          <w:szCs w:val="28"/>
        </w:rPr>
        <w:t>Мамы</w:t>
      </w:r>
      <w:r w:rsidRPr="00FC27B5">
        <w:rPr>
          <w:sz w:val="28"/>
          <w:szCs w:val="28"/>
        </w:rPr>
        <w:t>, как известно, делятся на бизнес – мам и мам, ведущие домашнее хозяйство. И те и другие в течени</w:t>
      </w:r>
      <w:r w:rsidR="00B70653" w:rsidRPr="00FC27B5">
        <w:rPr>
          <w:sz w:val="28"/>
          <w:szCs w:val="28"/>
        </w:rPr>
        <w:t>е</w:t>
      </w:r>
      <w:r w:rsidRPr="00FC27B5">
        <w:rPr>
          <w:sz w:val="28"/>
          <w:szCs w:val="28"/>
        </w:rPr>
        <w:t xml:space="preserve"> дня не сидят на месте. Поэтому каждая вторая мама, «приходит домой с работы, снимает боты», готовит ужин, моет посуду, убирает квартиру, а затем без сил падает на диван, на предложение малыша поскакать с ним на палочке – лошадке реагирует приблизительно так же, как и героиня мультфильма «Каникулы в Простоквашино»: «Я так устаю на работе, что у меня еле – еле хватает сил смотреть телевизор». Папы при их темпе жизни видят малышей только рано утром и поздно вечером, да и то когда они спят. </w:t>
      </w:r>
    </w:p>
    <w:p w:rsidR="00B70653" w:rsidRPr="007434F8" w:rsidRDefault="00B70653" w:rsidP="00722609">
      <w:pPr>
        <w:pStyle w:val="a3"/>
        <w:spacing w:before="0" w:beforeAutospacing="0" w:after="0" w:afterAutospacing="0"/>
        <w:ind w:firstLine="284"/>
        <w:jc w:val="both"/>
        <w:rPr>
          <w:sz w:val="26"/>
          <w:szCs w:val="26"/>
        </w:rPr>
      </w:pPr>
    </w:p>
    <w:p w:rsidR="00FC27B5" w:rsidRPr="00722609" w:rsidRDefault="00FC27B5" w:rsidP="00722609">
      <w:pPr>
        <w:pStyle w:val="a3"/>
        <w:spacing w:before="0" w:beforeAutospacing="0" w:after="0" w:afterAutospacing="0"/>
        <w:ind w:firstLine="284"/>
        <w:jc w:val="both"/>
        <w:rPr>
          <w:b/>
          <w:sz w:val="28"/>
          <w:szCs w:val="28"/>
        </w:rPr>
      </w:pPr>
      <w:r w:rsidRPr="00722609">
        <w:rPr>
          <w:b/>
          <w:sz w:val="28"/>
          <w:szCs w:val="28"/>
        </w:rPr>
        <w:t>Аргумент 2 - мы выросли нам не до «бирюлек»</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Испытаете ли вы удовольствие, насыпая песок в формочки или возводя небоскреб из кубиков? Все эти виды деятельности кажутся взрослому примитивными.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Но вспомните, с каким серьезным видом проделывают это все малыши! Объяснить «парадокс» просто. Игра для ребенка – это очень важный источник информации об окружающем мире. Пересыпая песок, дитя знакомится с его свойствами: опытным путем он постигает, что мокрый песок может сохранять форму, а сухой – нет. Переливая воду, кроха учится измерять объем, а строя башню из кубиков, на практике наблюдает демонстрацию земного притяжения. Любая даже примитивная с точки зрения взрослого, игра помогает развиваться. </w:t>
      </w:r>
    </w:p>
    <w:p w:rsidR="007434F8" w:rsidRPr="007434F8" w:rsidRDefault="007434F8" w:rsidP="00722609">
      <w:pPr>
        <w:pStyle w:val="a3"/>
        <w:spacing w:before="0" w:beforeAutospacing="0" w:after="0" w:afterAutospacing="0"/>
        <w:ind w:firstLine="284"/>
        <w:jc w:val="both"/>
        <w:rPr>
          <w:b/>
          <w:sz w:val="26"/>
          <w:szCs w:val="26"/>
        </w:rPr>
      </w:pPr>
    </w:p>
    <w:p w:rsidR="00FC27B5" w:rsidRPr="00722609" w:rsidRDefault="00FC27B5" w:rsidP="00722609">
      <w:pPr>
        <w:pStyle w:val="a3"/>
        <w:spacing w:before="0" w:beforeAutospacing="0" w:after="0" w:afterAutospacing="0"/>
        <w:ind w:firstLine="284"/>
        <w:jc w:val="both"/>
        <w:rPr>
          <w:b/>
          <w:sz w:val="28"/>
          <w:szCs w:val="28"/>
        </w:rPr>
      </w:pPr>
      <w:r w:rsidRPr="00722609">
        <w:rPr>
          <w:b/>
          <w:sz w:val="28"/>
          <w:szCs w:val="28"/>
        </w:rPr>
        <w:t xml:space="preserve">Аргумент 3 – это мы не проходили… </w:t>
      </w:r>
    </w:p>
    <w:p w:rsidR="00FC27B5" w:rsidRPr="00FC27B5" w:rsidRDefault="00B70653" w:rsidP="00722609">
      <w:pPr>
        <w:pStyle w:val="a3"/>
        <w:spacing w:before="0" w:beforeAutospacing="0" w:after="0" w:afterAutospacing="0"/>
        <w:ind w:firstLine="284"/>
        <w:jc w:val="both"/>
        <w:rPr>
          <w:sz w:val="28"/>
          <w:szCs w:val="28"/>
        </w:rPr>
      </w:pPr>
      <w:r>
        <w:rPr>
          <w:sz w:val="28"/>
          <w:szCs w:val="28"/>
        </w:rPr>
        <w:t xml:space="preserve"> </w:t>
      </w:r>
      <w:r w:rsidR="00FC27B5" w:rsidRPr="00FC27B5">
        <w:rPr>
          <w:sz w:val="28"/>
          <w:szCs w:val="28"/>
        </w:rPr>
        <w:t xml:space="preserve">«Играть! Хочу играть! », - вопит неугомонное чадо. Сопротивление бесполезно, вы соглашаетесь, но тут же понимаете, что просто не знаете, во что поиграть с малышом. По исследованиям психологов, многим родителям сложно играть со своими детьми и потому, что пап и мам этому не учили в детстве. Другими словами, не умеют играть со своими детьми те, которым в детстве не уделяли должного внимания их родители. </w:t>
      </w:r>
    </w:p>
    <w:p w:rsidR="00FC27B5" w:rsidRDefault="00FC27B5" w:rsidP="00722609">
      <w:pPr>
        <w:pStyle w:val="a3"/>
        <w:spacing w:before="0" w:beforeAutospacing="0" w:after="0" w:afterAutospacing="0"/>
        <w:ind w:firstLine="284"/>
        <w:jc w:val="both"/>
        <w:rPr>
          <w:sz w:val="28"/>
          <w:szCs w:val="28"/>
        </w:rPr>
      </w:pPr>
      <w:r w:rsidRPr="00FC27B5">
        <w:rPr>
          <w:sz w:val="28"/>
          <w:szCs w:val="28"/>
        </w:rPr>
        <w:t xml:space="preserve">Мы, как и наши предки, привлекаем детей к домашней работе, предлагая посильные занятия – вытирание пыли, мытье посуды, уборку игрушек, воспитывая в ребенке трудолюбие, организованность и аккуратность. Но разнообразие имеющихся сюжетно – ролевых игрушек позволяет нам дать малышу ещё и представление об имеющихся профессиях и сферах деятельности взрослых людей (например, врача, полицейского, повара, помогая ему приобрести знания, которые позже повлияют на выбор – кем стать. </w:t>
      </w:r>
    </w:p>
    <w:p w:rsidR="00B70653" w:rsidRPr="007434F8" w:rsidRDefault="00B70653" w:rsidP="00722609">
      <w:pPr>
        <w:pStyle w:val="a3"/>
        <w:spacing w:before="0" w:beforeAutospacing="0" w:after="0" w:afterAutospacing="0"/>
        <w:ind w:firstLine="284"/>
        <w:jc w:val="both"/>
        <w:rPr>
          <w:sz w:val="26"/>
          <w:szCs w:val="26"/>
        </w:rPr>
      </w:pPr>
    </w:p>
    <w:p w:rsidR="00FC27B5" w:rsidRPr="00722609" w:rsidRDefault="00FC27B5" w:rsidP="00722609">
      <w:pPr>
        <w:pStyle w:val="a3"/>
        <w:spacing w:before="0" w:beforeAutospacing="0" w:after="0" w:afterAutospacing="0"/>
        <w:ind w:firstLine="284"/>
        <w:jc w:val="both"/>
        <w:rPr>
          <w:b/>
          <w:sz w:val="28"/>
          <w:szCs w:val="28"/>
        </w:rPr>
      </w:pPr>
      <w:r w:rsidRPr="00722609">
        <w:rPr>
          <w:b/>
          <w:sz w:val="28"/>
          <w:szCs w:val="28"/>
        </w:rPr>
        <w:t xml:space="preserve">Аргумент 4 – игра требует работы мысли, полета фантазий и … работы над собой! </w:t>
      </w:r>
    </w:p>
    <w:p w:rsidR="00FC27B5" w:rsidRPr="00FC27B5" w:rsidRDefault="00FC27B5" w:rsidP="00722609">
      <w:pPr>
        <w:pStyle w:val="a3"/>
        <w:spacing w:before="0" w:beforeAutospacing="0" w:after="0" w:afterAutospacing="0"/>
        <w:ind w:firstLine="284"/>
        <w:jc w:val="both"/>
        <w:rPr>
          <w:sz w:val="28"/>
          <w:szCs w:val="28"/>
        </w:rPr>
      </w:pPr>
      <w:r w:rsidRPr="00FC27B5">
        <w:rPr>
          <w:sz w:val="28"/>
          <w:szCs w:val="28"/>
        </w:rPr>
        <w:t xml:space="preserve">Придумывание разнообразных, интересных игр – занятие не </w:t>
      </w:r>
      <w:proofErr w:type="gramStart"/>
      <w:r w:rsidRPr="00FC27B5">
        <w:rPr>
          <w:sz w:val="28"/>
          <w:szCs w:val="28"/>
        </w:rPr>
        <w:t>для</w:t>
      </w:r>
      <w:proofErr w:type="gramEnd"/>
      <w:r w:rsidRPr="00FC27B5">
        <w:rPr>
          <w:sz w:val="28"/>
          <w:szCs w:val="28"/>
        </w:rPr>
        <w:t xml:space="preserve"> ленивых. Оно требует опыта, фантазии и наблюдательности. Играя с малышом, нужно быстро реагировать на смену его настроения, своевременно меняя ход и сюжет игры. Поэтому взрослый, который хочет удержать ребенка, должен научиться хитрить: меняя условия игры, предлагать новую ещё до того момента как наскучит вам обоим. </w:t>
      </w:r>
    </w:p>
    <w:p w:rsidR="00617090" w:rsidRDefault="00617090" w:rsidP="00722609">
      <w:pPr>
        <w:pStyle w:val="a3"/>
        <w:spacing w:before="0" w:beforeAutospacing="0" w:after="0" w:afterAutospacing="0"/>
        <w:ind w:firstLine="284"/>
        <w:jc w:val="both"/>
        <w:rPr>
          <w:sz w:val="28"/>
          <w:szCs w:val="28"/>
        </w:rPr>
      </w:pPr>
    </w:p>
    <w:p w:rsidR="00E507A6" w:rsidRDefault="00E507A6" w:rsidP="00722609">
      <w:pPr>
        <w:pStyle w:val="a3"/>
        <w:spacing w:before="0" w:beforeAutospacing="0" w:after="0" w:afterAutospacing="0"/>
        <w:ind w:firstLine="284"/>
        <w:jc w:val="both"/>
        <w:rPr>
          <w:sz w:val="28"/>
          <w:szCs w:val="28"/>
        </w:rPr>
      </w:pPr>
    </w:p>
    <w:p w:rsidR="00E507A6" w:rsidRDefault="00E507A6" w:rsidP="00722609">
      <w:pPr>
        <w:pStyle w:val="a3"/>
        <w:spacing w:before="0" w:beforeAutospacing="0" w:after="0" w:afterAutospacing="0"/>
        <w:ind w:firstLine="284"/>
        <w:jc w:val="both"/>
        <w:rPr>
          <w:sz w:val="28"/>
          <w:szCs w:val="28"/>
        </w:rPr>
      </w:pPr>
    </w:p>
    <w:p w:rsidR="00E507A6" w:rsidRPr="00E507A6" w:rsidRDefault="00E507A6" w:rsidP="007434F8">
      <w:pPr>
        <w:rPr>
          <w:sz w:val="28"/>
          <w:szCs w:val="28"/>
        </w:rPr>
      </w:pPr>
    </w:p>
    <w:sectPr w:rsidR="00E507A6" w:rsidRPr="00E507A6" w:rsidSect="007434F8">
      <w:pgSz w:w="11906" w:h="16838"/>
      <w:pgMar w:top="568"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27B5"/>
    <w:rsid w:val="00013567"/>
    <w:rsid w:val="005422A1"/>
    <w:rsid w:val="006161B5"/>
    <w:rsid w:val="00617090"/>
    <w:rsid w:val="00722609"/>
    <w:rsid w:val="007434F8"/>
    <w:rsid w:val="007C4933"/>
    <w:rsid w:val="00B70653"/>
    <w:rsid w:val="00CE7BD8"/>
    <w:rsid w:val="00E507A6"/>
    <w:rsid w:val="00FC2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B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C27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7B5"/>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FC27B5"/>
    <w:pPr>
      <w:spacing w:before="100" w:beforeAutospacing="1" w:after="100" w:afterAutospacing="1"/>
    </w:pPr>
  </w:style>
  <w:style w:type="character" w:styleId="a4">
    <w:name w:val="Hyperlink"/>
    <w:basedOn w:val="a0"/>
    <w:uiPriority w:val="99"/>
    <w:semiHidden/>
    <w:unhideWhenUsed/>
    <w:rsid w:val="00E507A6"/>
    <w:rPr>
      <w:color w:val="0000FF"/>
      <w:u w:val="single"/>
    </w:rPr>
  </w:style>
  <w:style w:type="paragraph" w:styleId="a5">
    <w:name w:val="No Spacing"/>
    <w:uiPriority w:val="1"/>
    <w:qFormat/>
    <w:rsid w:val="00E507A6"/>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140003323">
      <w:bodyDiv w:val="1"/>
      <w:marLeft w:val="0"/>
      <w:marRight w:val="0"/>
      <w:marTop w:val="0"/>
      <w:marBottom w:val="0"/>
      <w:divBdr>
        <w:top w:val="none" w:sz="0" w:space="0" w:color="auto"/>
        <w:left w:val="none" w:sz="0" w:space="0" w:color="auto"/>
        <w:bottom w:val="none" w:sz="0" w:space="0" w:color="auto"/>
        <w:right w:val="none" w:sz="0" w:space="0" w:color="auto"/>
      </w:divBdr>
    </w:div>
    <w:div w:id="14969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C331-8358-4DDB-9A89-4EBBEB0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1399</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SNR</cp:lastModifiedBy>
  <cp:revision>6</cp:revision>
  <cp:lastPrinted>2016-12-08T10:14:00Z</cp:lastPrinted>
  <dcterms:created xsi:type="dcterms:W3CDTF">2016-12-04T12:26:00Z</dcterms:created>
  <dcterms:modified xsi:type="dcterms:W3CDTF">2022-10-12T05:38:00Z</dcterms:modified>
</cp:coreProperties>
</file>