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4B" w:rsidRPr="009B714B" w:rsidRDefault="009B714B" w:rsidP="009B714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  <w:r w:rsidRPr="009B714B">
        <w:rPr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 w:rsidRPr="009B714B">
        <w:rPr>
          <w:b/>
          <w:sz w:val="28"/>
          <w:szCs w:val="28"/>
        </w:rPr>
        <w:t xml:space="preserve"> </w:t>
      </w:r>
      <w:r w:rsidRPr="009B714B">
        <w:rPr>
          <w:b/>
          <w:color w:val="2A2A2A"/>
          <w:spacing w:val="-9"/>
          <w:sz w:val="28"/>
          <w:szCs w:val="28"/>
        </w:rPr>
        <w:t xml:space="preserve">УЧРЕЖДЕНИЕ </w:t>
      </w:r>
      <w:r w:rsidRPr="009B714B">
        <w:rPr>
          <w:b/>
          <w:color w:val="2A2A2A"/>
          <w:spacing w:val="-8"/>
          <w:sz w:val="28"/>
          <w:szCs w:val="28"/>
        </w:rPr>
        <w:t>ОСНОВНАЯ ОБЩЕОБРАЗОВАТЕЛЬНАЯ ШКОЛА № 39 ИМЕНИ ГЕРОЯ СОВЕТСКОГО СОЮЗА МИХАИЛА МИХАЙЛОВИЧА ШАЛЖИЯНА СЕЛО САДОВОЕ МУНИЦИПАЛЬНОГО ОБРАЗОВАНИЯ ТУАПСИНСКИЙ РАЙОН.</w:t>
      </w:r>
    </w:p>
    <w:p w:rsidR="009B714B" w:rsidRPr="009B714B" w:rsidRDefault="009B714B" w:rsidP="009B714B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B714B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</w:p>
    <w:p w:rsidR="009B714B" w:rsidRPr="009B714B" w:rsidRDefault="009B714B" w:rsidP="009B714B">
      <w:pPr>
        <w:widowControl w:val="0"/>
        <w:shd w:val="clear" w:color="auto" w:fill="FFFFFF"/>
        <w:tabs>
          <w:tab w:val="left" w:pos="6278"/>
        </w:tabs>
        <w:autoSpaceDE w:val="0"/>
        <w:autoSpaceDN w:val="0"/>
        <w:adjustRightInd w:val="0"/>
        <w:spacing w:before="250"/>
        <w:rPr>
          <w:color w:val="2A2A2A"/>
          <w:spacing w:val="67"/>
          <w:sz w:val="28"/>
          <w:szCs w:val="28"/>
        </w:rPr>
      </w:pPr>
      <w:r>
        <w:rPr>
          <w:color w:val="2A2A2A"/>
          <w:spacing w:val="-4"/>
          <w:sz w:val="28"/>
          <w:szCs w:val="28"/>
        </w:rPr>
        <w:t>«15»   февраля  2021</w:t>
      </w:r>
      <w:r w:rsidRPr="009B714B">
        <w:rPr>
          <w:color w:val="2A2A2A"/>
          <w:spacing w:val="-4"/>
          <w:sz w:val="28"/>
          <w:szCs w:val="28"/>
        </w:rPr>
        <w:t xml:space="preserve"> г.</w:t>
      </w:r>
      <w:r w:rsidRPr="009B714B">
        <w:rPr>
          <w:color w:val="2A2A2A"/>
          <w:sz w:val="28"/>
          <w:szCs w:val="28"/>
        </w:rPr>
        <w:tab/>
        <w:t xml:space="preserve">                         </w:t>
      </w:r>
      <w:r>
        <w:rPr>
          <w:color w:val="2A2A2A"/>
          <w:sz w:val="28"/>
          <w:szCs w:val="28"/>
        </w:rPr>
        <w:t xml:space="preserve">                                                                                 </w:t>
      </w:r>
      <w:r w:rsidR="00E713C5">
        <w:rPr>
          <w:color w:val="2A2A2A"/>
          <w:spacing w:val="67"/>
          <w:sz w:val="28"/>
          <w:szCs w:val="28"/>
        </w:rPr>
        <w:t>№17</w:t>
      </w:r>
      <w:bookmarkStart w:id="0" w:name="_GoBack"/>
      <w:bookmarkEnd w:id="0"/>
    </w:p>
    <w:p w:rsidR="00A203E3" w:rsidRDefault="009B714B" w:rsidP="00010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95737">
        <w:rPr>
          <w:sz w:val="28"/>
          <w:szCs w:val="28"/>
        </w:rPr>
        <w:t>Во исполнение п. 5 ст. 63 Федерального закона от 29 декабря 2012 года № 273 – ФЗ «Об образовании в Российской Федерации», в соответствии с постановлением администрации муниципального образования Туа</w:t>
      </w:r>
      <w:r>
        <w:rPr>
          <w:sz w:val="28"/>
          <w:szCs w:val="28"/>
        </w:rPr>
        <w:t xml:space="preserve">псинский район от 29 января 2021 года </w:t>
      </w:r>
      <w:r w:rsidRPr="00495737">
        <w:rPr>
          <w:sz w:val="28"/>
          <w:szCs w:val="28"/>
        </w:rPr>
        <w:t xml:space="preserve"> «О закреплении муниципальных образовательных организаций за конкретными территориями муниципального </w:t>
      </w:r>
      <w:r w:rsidR="000101C6">
        <w:rPr>
          <w:sz w:val="28"/>
          <w:szCs w:val="28"/>
        </w:rPr>
        <w:t>образования Туапсинский район»:</w:t>
      </w:r>
    </w:p>
    <w:tbl>
      <w:tblPr>
        <w:tblpPr w:leftFromText="180" w:rightFromText="180" w:bottomFromText="200" w:vertAnchor="text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109"/>
        <w:gridCol w:w="1985"/>
        <w:gridCol w:w="6237"/>
      </w:tblGrid>
      <w:tr w:rsidR="00A203E3" w:rsidTr="00A203E3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общеобразовательных организаций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Закрепленные территории</w:t>
            </w:r>
          </w:p>
        </w:tc>
      </w:tr>
      <w:tr w:rsidR="00A203E3" w:rsidTr="00A203E3">
        <w:trPr>
          <w:trHeight w:val="711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tabs>
                <w:tab w:val="left" w:pos="1080"/>
              </w:tabs>
              <w:spacing w:line="276" w:lineRule="auto"/>
              <w:ind w:left="360" w:right="133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 xml:space="preserve">      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Передельская</w:t>
            </w:r>
            <w:proofErr w:type="spellEnd"/>
            <w:r>
              <w:rPr>
                <w:lang w:eastAsia="en-US"/>
              </w:rPr>
              <w:t xml:space="preserve"> Н.Е.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Чинары (дом 1),  Баграмяна</w:t>
            </w:r>
          </w:p>
        </w:tc>
      </w:tr>
      <w:tr w:rsidR="00A203E3" w:rsidTr="00A203E3">
        <w:trPr>
          <w:trHeight w:val="1122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Магулян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Афанасьевский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Постик</w:t>
            </w:r>
            <w:proofErr w:type="spellEnd"/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(ул.: Железнодорожная, Лесная, Центральная, Фельдшерская), 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х. Крайняя Щель (ул. Центральная)</w:t>
            </w:r>
          </w:p>
        </w:tc>
      </w:tr>
      <w:tr w:rsidR="00A203E3" w:rsidTr="00A203E3">
        <w:trPr>
          <w:trHeight w:val="979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ООШ № 39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им. М.М. </w:t>
            </w:r>
            <w:proofErr w:type="spellStart"/>
            <w:r>
              <w:rPr>
                <w:lang w:eastAsia="en-US"/>
              </w:rPr>
              <w:t>Шалжияна</w:t>
            </w:r>
            <w:proofErr w:type="spellEnd"/>
            <w:r>
              <w:rPr>
                <w:lang w:eastAsia="en-US"/>
              </w:rPr>
              <w:t xml:space="preserve">                     с. </w:t>
            </w:r>
            <w:proofErr w:type="gramStart"/>
            <w:r>
              <w:rPr>
                <w:lang w:eastAsia="en-US"/>
              </w:rPr>
              <w:t>Садовое</w:t>
            </w:r>
            <w:proofErr w:type="gramEnd"/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Садовое</w:t>
            </w:r>
            <w:proofErr w:type="gramEnd"/>
            <w:r>
              <w:rPr>
                <w:lang w:eastAsia="en-US"/>
              </w:rPr>
              <w:t xml:space="preserve">, улицы: Баграмяна, </w:t>
            </w:r>
            <w:proofErr w:type="spellStart"/>
            <w:r>
              <w:rPr>
                <w:lang w:eastAsia="en-US"/>
              </w:rPr>
              <w:t>Казаряна</w:t>
            </w:r>
            <w:proofErr w:type="spellEnd"/>
            <w:r>
              <w:rPr>
                <w:lang w:eastAsia="en-US"/>
              </w:rPr>
              <w:t xml:space="preserve">, Кондратьева, </w:t>
            </w:r>
            <w:proofErr w:type="spellStart"/>
            <w:r>
              <w:rPr>
                <w:lang w:eastAsia="en-US"/>
              </w:rPr>
              <w:t>Мариносяна</w:t>
            </w:r>
            <w:proofErr w:type="spellEnd"/>
            <w:r>
              <w:rPr>
                <w:lang w:eastAsia="en-US"/>
              </w:rPr>
              <w:t>, Экспериментальная;  ст. Чинары;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 </w:t>
            </w:r>
            <w:proofErr w:type="spellStart"/>
            <w:r>
              <w:rPr>
                <w:lang w:eastAsia="en-US"/>
              </w:rPr>
              <w:t>Афанасьевский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Постик</w:t>
            </w:r>
            <w:proofErr w:type="spellEnd"/>
            <w:r>
              <w:rPr>
                <w:lang w:eastAsia="en-US"/>
              </w:rPr>
              <w:t>, улицы: Железнодорожная, Лесная, Центральная, Фельдшерская;</w:t>
            </w:r>
          </w:p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х. Крайняя Щель, улица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Фельдман Ш.К.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Казаряна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Мариносяна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Чинары (бывший детский сад)</w:t>
            </w:r>
          </w:p>
        </w:tc>
      </w:tr>
      <w:tr w:rsidR="00A203E3" w:rsidTr="00A203E3">
        <w:trPr>
          <w:trHeight w:val="96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E3" w:rsidRDefault="00A203E3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Логоша</w:t>
            </w:r>
            <w:proofErr w:type="spellEnd"/>
            <w:r>
              <w:rPr>
                <w:lang w:eastAsia="en-US"/>
              </w:rPr>
              <w:t xml:space="preserve"> Т.Л.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E3" w:rsidRDefault="00A203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Экспериментальная, Кондратьева, ст. Чинары, дом 2</w:t>
            </w:r>
          </w:p>
        </w:tc>
      </w:tr>
    </w:tbl>
    <w:p w:rsidR="00A203E3" w:rsidRPr="00A203E3" w:rsidRDefault="00A203E3" w:rsidP="00FD0F83">
      <w:pPr>
        <w:tabs>
          <w:tab w:val="left" w:pos="8586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МБОУ ООШ №39 им. </w:t>
      </w:r>
      <w:r w:rsidR="00FD0F83">
        <w:rPr>
          <w:sz w:val="28"/>
          <w:szCs w:val="28"/>
        </w:rPr>
        <w:t xml:space="preserve">М.М. </w:t>
      </w:r>
      <w:proofErr w:type="spellStart"/>
      <w:r w:rsidR="00FD0F83">
        <w:rPr>
          <w:sz w:val="28"/>
          <w:szCs w:val="28"/>
        </w:rPr>
        <w:t>Шалжияна</w:t>
      </w:r>
      <w:proofErr w:type="spellEnd"/>
      <w:r w:rsidR="00FD0F83">
        <w:rPr>
          <w:sz w:val="28"/>
          <w:szCs w:val="28"/>
        </w:rPr>
        <w:t xml:space="preserve"> с. </w:t>
      </w:r>
      <w:proofErr w:type="gramStart"/>
      <w:r w:rsidR="00FD0F83">
        <w:rPr>
          <w:sz w:val="28"/>
          <w:szCs w:val="28"/>
        </w:rPr>
        <w:t>Садовое</w:t>
      </w:r>
      <w:proofErr w:type="gramEnd"/>
      <w:r w:rsidR="00FD0F83">
        <w:rPr>
          <w:sz w:val="28"/>
          <w:szCs w:val="28"/>
        </w:rPr>
        <w:tab/>
        <w:t xml:space="preserve">                                                            Н.И. Полякова</w:t>
      </w:r>
    </w:p>
    <w:p w:rsidR="00A203E3" w:rsidRDefault="00A203E3" w:rsidP="00A203E3">
      <w:r>
        <w:t xml:space="preserve">Ознакомлены:  </w:t>
      </w:r>
      <w:proofErr w:type="spellStart"/>
      <w:r>
        <w:t>Передельская</w:t>
      </w:r>
      <w:proofErr w:type="spellEnd"/>
      <w:r>
        <w:t xml:space="preserve"> Н.Е.________</w:t>
      </w:r>
      <w:r w:rsidR="000101C6">
        <w:t xml:space="preserve">__   </w:t>
      </w:r>
      <w:proofErr w:type="spellStart"/>
      <w:r w:rsidR="000101C6">
        <w:t>Магулян</w:t>
      </w:r>
      <w:proofErr w:type="spellEnd"/>
      <w:r w:rsidR="000101C6">
        <w:t xml:space="preserve"> С.Б.________   Фельдман Ш.К._________</w:t>
      </w:r>
      <w:r w:rsidR="000101C6" w:rsidRPr="000101C6">
        <w:t xml:space="preserve"> </w:t>
      </w:r>
      <w:proofErr w:type="spellStart"/>
      <w:r w:rsidR="000101C6">
        <w:t>Логоша</w:t>
      </w:r>
      <w:proofErr w:type="spellEnd"/>
      <w:r w:rsidR="000101C6">
        <w:t xml:space="preserve"> Т.Л._______________</w:t>
      </w:r>
    </w:p>
    <w:p w:rsidR="00A203E3" w:rsidRDefault="00A203E3" w:rsidP="00A203E3">
      <w:pPr>
        <w:tabs>
          <w:tab w:val="left" w:pos="1560"/>
        </w:tabs>
      </w:pPr>
      <w:r>
        <w:lastRenderedPageBreak/>
        <w:tab/>
      </w:r>
    </w:p>
    <w:p w:rsidR="004F2C81" w:rsidRDefault="004F2C81"/>
    <w:sectPr w:rsidR="004F2C81" w:rsidSect="00A203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75" w:rsidRDefault="00C61A75" w:rsidP="009B714B">
      <w:r>
        <w:separator/>
      </w:r>
    </w:p>
  </w:endnote>
  <w:endnote w:type="continuationSeparator" w:id="0">
    <w:p w:rsidR="00C61A75" w:rsidRDefault="00C61A75" w:rsidP="009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75" w:rsidRDefault="00C61A75" w:rsidP="009B714B">
      <w:r>
        <w:separator/>
      </w:r>
    </w:p>
  </w:footnote>
  <w:footnote w:type="continuationSeparator" w:id="0">
    <w:p w:rsidR="00C61A75" w:rsidRDefault="00C61A75" w:rsidP="009B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7"/>
    <w:rsid w:val="000101C6"/>
    <w:rsid w:val="002C3DCB"/>
    <w:rsid w:val="004F2C81"/>
    <w:rsid w:val="009B714B"/>
    <w:rsid w:val="00A203E3"/>
    <w:rsid w:val="00C61A75"/>
    <w:rsid w:val="00E713C5"/>
    <w:rsid w:val="00F74917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7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2021-03-30T12:21:00Z</dcterms:created>
  <dcterms:modified xsi:type="dcterms:W3CDTF">2021-03-30T12:43:00Z</dcterms:modified>
</cp:coreProperties>
</file>