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64" w:rsidRDefault="002C4464" w:rsidP="002C4464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ПОСТАНОВЛЕНИЕ</w:t>
      </w:r>
    </w:p>
    <w:p w:rsidR="002C4464" w:rsidRDefault="002C4464" w:rsidP="002C4464">
      <w:pPr>
        <w:jc w:val="center"/>
        <w:rPr>
          <w:rFonts w:eastAsia="Times New Roman"/>
          <w:b/>
          <w:sz w:val="28"/>
        </w:rPr>
      </w:pPr>
    </w:p>
    <w:p w:rsidR="002C4464" w:rsidRDefault="002C4464" w:rsidP="002C446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АДМИНИСТРАЦИИ МУНИЦИПАЛЬНОГО ОБРАЗОВАНИЯ</w:t>
      </w:r>
    </w:p>
    <w:p w:rsidR="002C4464" w:rsidRDefault="002C4464" w:rsidP="002C4464">
      <w:pPr>
        <w:jc w:val="center"/>
        <w:rPr>
          <w:b/>
          <w:sz w:val="24"/>
          <w:szCs w:val="24"/>
          <w:lang w:eastAsia="en-US"/>
        </w:rPr>
      </w:pPr>
    </w:p>
    <w:p w:rsidR="002C4464" w:rsidRDefault="002C4464" w:rsidP="002C446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ТУАПСИНСКИЙ РАЙОН</w:t>
      </w:r>
    </w:p>
    <w:p w:rsidR="002C4464" w:rsidRDefault="002C4464" w:rsidP="002C4464">
      <w:pPr>
        <w:tabs>
          <w:tab w:val="left" w:pos="0"/>
        </w:tabs>
        <w:jc w:val="center"/>
        <w:rPr>
          <w:rFonts w:eastAsia="Times New Roman"/>
          <w:sz w:val="28"/>
          <w:szCs w:val="28"/>
        </w:rPr>
      </w:pPr>
    </w:p>
    <w:p w:rsidR="002C4464" w:rsidRDefault="002C4464" w:rsidP="002C4464">
      <w:pPr>
        <w:tabs>
          <w:tab w:val="left" w:pos="0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  <w:u w:val="single"/>
        </w:rPr>
        <w:t xml:space="preserve">                                  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№____________</w:t>
      </w:r>
    </w:p>
    <w:p w:rsidR="002C4464" w:rsidRDefault="002C4464" w:rsidP="002C4464">
      <w:pPr>
        <w:tabs>
          <w:tab w:val="left" w:pos="0"/>
        </w:tabs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г.Туапсе</w:t>
      </w:r>
      <w:proofErr w:type="spellEnd"/>
    </w:p>
    <w:p w:rsidR="002C4464" w:rsidRDefault="002C4464" w:rsidP="002C4464">
      <w:p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</w:t>
      </w:r>
      <w:r>
        <w:rPr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2C4464" w:rsidRDefault="002C4464" w:rsidP="002C446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муниципального образования Туапсинский район</w:t>
      </w:r>
    </w:p>
    <w:p w:rsidR="002C4464" w:rsidRDefault="002C4464" w:rsidP="002C446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06 мая 2015 года № 1307 «Об утверждении Устава</w:t>
      </w:r>
    </w:p>
    <w:p w:rsidR="002C4464" w:rsidRDefault="002C4464" w:rsidP="002C446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муниципального бюджетного общеобразовательного учреждения основной общеобразовательной школы № 39 с. Садовое муниципального образования Туапсинский район в новой редакции.</w:t>
      </w:r>
    </w:p>
    <w:p w:rsidR="002C4464" w:rsidRDefault="002C4464" w:rsidP="002C4464">
      <w:pPr>
        <w:ind w:firstLine="851"/>
        <w:jc w:val="center"/>
        <w:rPr>
          <w:sz w:val="28"/>
          <w:szCs w:val="28"/>
          <w:lang w:eastAsia="en-US"/>
        </w:rPr>
      </w:pPr>
    </w:p>
    <w:p w:rsidR="002C4464" w:rsidRDefault="002C4464" w:rsidP="002C4464">
      <w:pPr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>
        <w:rPr>
          <w:rFonts w:eastAsia="Times New Roman"/>
          <w:sz w:val="28"/>
          <w:szCs w:val="28"/>
        </w:rPr>
        <w:t>В соответствии с Федеральными законами Российской Федерации                      от 06 октября 2003 года № 131-ФЗ «Об общих принципах организации местного самоуправления в Российской Федерации», от 8 марта 2010 года         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29 декабря 2012 года          № 273-ФЗ «Об образовании в Российской Федерации» п о с т а н о в л я ю:</w:t>
      </w:r>
    </w:p>
    <w:p w:rsidR="002C4464" w:rsidRDefault="002C4464" w:rsidP="002C446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Внести   в  приложение  к  постановлению   администрации муниципального  образования  Туапсинский  район  от 06 мая  2015 года  № 1307 «Об утверждении Устава муниципального бюджетного общеобразовательного учреждения основной общеобразовательной школы № 39 с. Садовое муниципального образования Туапсинский район в новой редакции» изменения, согласно приложению к настоящему постановлению.</w:t>
      </w:r>
    </w:p>
    <w:p w:rsidR="002C4464" w:rsidRDefault="002C4464" w:rsidP="002C446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Директору муниципального бюджетного общеобразовательного учреждения основной общеобразовательной школы № 39 с. Садовое   </w:t>
      </w:r>
      <w:proofErr w:type="gramStart"/>
      <w:r>
        <w:rPr>
          <w:sz w:val="28"/>
          <w:szCs w:val="28"/>
          <w:lang w:eastAsia="en-US"/>
        </w:rPr>
        <w:t>муниципального  образования</w:t>
      </w:r>
      <w:proofErr w:type="gramEnd"/>
      <w:r>
        <w:rPr>
          <w:sz w:val="28"/>
          <w:szCs w:val="28"/>
          <w:lang w:eastAsia="en-US"/>
        </w:rPr>
        <w:t xml:space="preserve">  Туапсинский  район Н.И. Поляковой  выступить заявителем в </w:t>
      </w:r>
      <w:r>
        <w:rPr>
          <w:color w:val="000000"/>
          <w:sz w:val="28"/>
          <w:szCs w:val="28"/>
          <w:shd w:val="clear" w:color="auto" w:fill="FFFFFF"/>
          <w:lang w:eastAsia="en-US"/>
        </w:rPr>
        <w:t>Межрайонной инспекции Федеральной налоговой службы России № 6 по Краснодарскому краю</w:t>
      </w:r>
      <w:r>
        <w:rPr>
          <w:sz w:val="28"/>
          <w:szCs w:val="28"/>
          <w:lang w:eastAsia="en-US"/>
        </w:rPr>
        <w:t xml:space="preserve"> при регистрации изменений, указанных  в настоящем постановлении.</w:t>
      </w:r>
    </w:p>
    <w:p w:rsidR="002C4464" w:rsidRDefault="002C4464" w:rsidP="002C446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proofErr w:type="gramStart"/>
      <w:r>
        <w:rPr>
          <w:sz w:val="28"/>
          <w:szCs w:val="28"/>
          <w:lang w:eastAsia="en-US"/>
        </w:rPr>
        <w:t>Контроль  за</w:t>
      </w:r>
      <w:proofErr w:type="gramEnd"/>
      <w:r>
        <w:rPr>
          <w:sz w:val="28"/>
          <w:szCs w:val="28"/>
          <w:lang w:eastAsia="en-US"/>
        </w:rPr>
        <w:t xml:space="preserve"> выполнением настоящего постановления возложить                  на заместителя главы администрации муниципального образования Туапсинский район А.Р. </w:t>
      </w:r>
      <w:proofErr w:type="spellStart"/>
      <w:r>
        <w:rPr>
          <w:sz w:val="28"/>
          <w:szCs w:val="28"/>
          <w:lang w:eastAsia="en-US"/>
        </w:rPr>
        <w:t>Ачмизова</w:t>
      </w:r>
      <w:proofErr w:type="spellEnd"/>
      <w:r>
        <w:rPr>
          <w:sz w:val="28"/>
          <w:szCs w:val="28"/>
          <w:lang w:eastAsia="en-US"/>
        </w:rPr>
        <w:t xml:space="preserve">. </w:t>
      </w:r>
    </w:p>
    <w:p w:rsidR="002C4464" w:rsidRDefault="002C4464" w:rsidP="002C446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Настоящее постановление вступает в силу со дня его подписания.</w:t>
      </w:r>
    </w:p>
    <w:p w:rsidR="002C4464" w:rsidRDefault="002C4464" w:rsidP="002C4464">
      <w:pPr>
        <w:suppressAutoHyphens/>
        <w:jc w:val="both"/>
        <w:rPr>
          <w:rFonts w:eastAsia="Times New Roman"/>
          <w:sz w:val="28"/>
          <w:lang w:eastAsia="ar-SA"/>
        </w:rPr>
      </w:pPr>
    </w:p>
    <w:p w:rsidR="002C4464" w:rsidRDefault="002C4464" w:rsidP="002C4464">
      <w:pPr>
        <w:suppressAutoHyphens/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И.О. Главы</w:t>
      </w:r>
    </w:p>
    <w:p w:rsidR="002C4464" w:rsidRDefault="002C4464" w:rsidP="002C4464">
      <w:pPr>
        <w:suppressAutoHyphens/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муниципального образования</w:t>
      </w:r>
    </w:p>
    <w:p w:rsidR="002C4464" w:rsidRDefault="002C4464" w:rsidP="002C4464">
      <w:pPr>
        <w:suppressAutoHyphens/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 xml:space="preserve">Туапсинский район </w:t>
      </w:r>
      <w:r>
        <w:rPr>
          <w:rFonts w:eastAsia="Times New Roman"/>
          <w:sz w:val="28"/>
          <w:lang w:eastAsia="ar-SA"/>
        </w:rPr>
        <w:tab/>
      </w:r>
      <w:r>
        <w:rPr>
          <w:rFonts w:eastAsia="Times New Roman"/>
          <w:sz w:val="28"/>
          <w:lang w:eastAsia="ar-SA"/>
        </w:rPr>
        <w:tab/>
      </w:r>
      <w:r>
        <w:rPr>
          <w:rFonts w:eastAsia="Times New Roman"/>
          <w:sz w:val="28"/>
          <w:lang w:eastAsia="ar-SA"/>
        </w:rPr>
        <w:tab/>
      </w:r>
      <w:r>
        <w:rPr>
          <w:rFonts w:eastAsia="Times New Roman"/>
          <w:sz w:val="28"/>
          <w:lang w:eastAsia="ar-SA"/>
        </w:rPr>
        <w:tab/>
      </w:r>
      <w:r>
        <w:rPr>
          <w:rFonts w:eastAsia="Times New Roman"/>
          <w:sz w:val="28"/>
          <w:lang w:eastAsia="ar-SA"/>
        </w:rPr>
        <w:tab/>
      </w:r>
      <w:r>
        <w:rPr>
          <w:rFonts w:eastAsia="Times New Roman"/>
          <w:sz w:val="28"/>
          <w:lang w:eastAsia="ar-SA"/>
        </w:rPr>
        <w:tab/>
      </w:r>
      <w:r>
        <w:rPr>
          <w:rFonts w:eastAsia="Times New Roman"/>
          <w:sz w:val="28"/>
          <w:lang w:eastAsia="ar-SA"/>
        </w:rPr>
        <w:tab/>
        <w:t xml:space="preserve">           В. </w:t>
      </w:r>
      <w:proofErr w:type="spellStart"/>
      <w:r>
        <w:rPr>
          <w:rFonts w:eastAsia="Times New Roman"/>
          <w:sz w:val="28"/>
          <w:lang w:eastAsia="ar-SA"/>
        </w:rPr>
        <w:t>Мазнинов</w:t>
      </w:r>
      <w:proofErr w:type="spellEnd"/>
    </w:p>
    <w:p w:rsidR="002C4464" w:rsidRDefault="002C4464" w:rsidP="002C4464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2C4464" w:rsidRDefault="002C4464" w:rsidP="002C4464">
      <w:pPr>
        <w:ind w:firstLine="851"/>
        <w:jc w:val="both"/>
        <w:rPr>
          <w:sz w:val="28"/>
          <w:szCs w:val="28"/>
          <w:lang w:eastAsia="en-US"/>
        </w:rPr>
      </w:pPr>
    </w:p>
    <w:p w:rsidR="002C4464" w:rsidRDefault="002C4464" w:rsidP="002C4464">
      <w:pPr>
        <w:ind w:firstLine="851"/>
        <w:jc w:val="both"/>
        <w:rPr>
          <w:sz w:val="28"/>
          <w:szCs w:val="28"/>
          <w:lang w:eastAsia="en-US"/>
        </w:rPr>
      </w:pPr>
    </w:p>
    <w:p w:rsidR="002C4464" w:rsidRDefault="002C4464" w:rsidP="002C4464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aps/>
          <w:sz w:val="28"/>
          <w:szCs w:val="28"/>
        </w:rPr>
        <w:t>Приложение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к постановлению администрации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муниципального образования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Туапсинский район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____________ №_____________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  <w:sz w:val="28"/>
          <w:szCs w:val="28"/>
        </w:rPr>
      </w:pPr>
    </w:p>
    <w:p w:rsidR="002C4464" w:rsidRDefault="002C4464" w:rsidP="002C4464">
      <w:pPr>
        <w:jc w:val="both"/>
        <w:rPr>
          <w:rFonts w:eastAsia="Times New Roman"/>
          <w:b/>
          <w:bCs/>
          <w:sz w:val="28"/>
          <w:szCs w:val="28"/>
        </w:rPr>
      </w:pPr>
    </w:p>
    <w:p w:rsidR="002C4464" w:rsidRDefault="002C4464" w:rsidP="002C4464">
      <w:pPr>
        <w:jc w:val="both"/>
        <w:rPr>
          <w:rFonts w:eastAsia="Times New Roman"/>
          <w:b/>
          <w:bCs/>
          <w:sz w:val="28"/>
          <w:szCs w:val="28"/>
        </w:rPr>
      </w:pPr>
    </w:p>
    <w:p w:rsidR="002C4464" w:rsidRDefault="002C4464" w:rsidP="002C446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ИЗМЕНЕНИЯ,</w:t>
      </w:r>
    </w:p>
    <w:p w:rsidR="002C4464" w:rsidRDefault="002C4464" w:rsidP="002C446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вносимые в </w:t>
      </w:r>
      <w:r>
        <w:rPr>
          <w:rFonts w:eastAsia="Times New Roman"/>
          <w:b/>
          <w:sz w:val="28"/>
          <w:szCs w:val="28"/>
        </w:rPr>
        <w:t xml:space="preserve">Устав муниципального бюджетного общеобразовательного учреждения основной общеобразовательной школы № 39 им. М.М. </w:t>
      </w:r>
      <w:proofErr w:type="spellStart"/>
      <w:r>
        <w:rPr>
          <w:rFonts w:eastAsia="Times New Roman"/>
          <w:b/>
          <w:sz w:val="28"/>
          <w:szCs w:val="28"/>
        </w:rPr>
        <w:t>Шалжияна</w:t>
      </w:r>
      <w:proofErr w:type="spellEnd"/>
      <w:r>
        <w:rPr>
          <w:rFonts w:eastAsia="Times New Roman"/>
          <w:b/>
          <w:sz w:val="28"/>
          <w:szCs w:val="28"/>
        </w:rPr>
        <w:t xml:space="preserve"> с. Садовое муниципального образования</w:t>
      </w:r>
    </w:p>
    <w:p w:rsidR="002C4464" w:rsidRDefault="002C4464" w:rsidP="002C446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Туапсинский район.</w:t>
      </w:r>
    </w:p>
    <w:p w:rsidR="002C4464" w:rsidRDefault="002C4464" w:rsidP="002C446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2C4464" w:rsidRDefault="002C4464" w:rsidP="002C446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2C4464" w:rsidRDefault="002C4464" w:rsidP="002C446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2C4464" w:rsidRDefault="002C4464" w:rsidP="002C4464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 1.6 раздела 1 изложить в новой редакции:</w:t>
      </w:r>
    </w:p>
    <w:p w:rsidR="002C4464" w:rsidRDefault="002C4464" w:rsidP="002C4464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«1.6. Место нахождения Организации (фактический и юридический адрес): 352826, Российская Федерация, Краснодарский край, Туапсинский район, с. Садовое, ул. </w:t>
      </w:r>
      <w:proofErr w:type="spellStart"/>
      <w:r>
        <w:rPr>
          <w:rFonts w:eastAsia="Times New Roman"/>
          <w:sz w:val="28"/>
          <w:szCs w:val="28"/>
        </w:rPr>
        <w:t>Казаряна</w:t>
      </w:r>
      <w:proofErr w:type="spellEnd"/>
      <w:r>
        <w:rPr>
          <w:rFonts w:eastAsia="Times New Roman"/>
          <w:sz w:val="28"/>
          <w:szCs w:val="28"/>
        </w:rPr>
        <w:t>, дом 3.</w:t>
      </w:r>
    </w:p>
    <w:p w:rsidR="002C4464" w:rsidRDefault="002C4464" w:rsidP="002C446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   2.5   раздела   2  дополнить   подпунктом   2.5.10  следующего</w:t>
      </w:r>
    </w:p>
    <w:p w:rsidR="002C4464" w:rsidRDefault="002C4464" w:rsidP="002C44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содержания:</w:t>
      </w:r>
    </w:p>
    <w:p w:rsidR="002C4464" w:rsidRDefault="002C4464" w:rsidP="002C4464">
      <w:pPr>
        <w:widowControl w:val="0"/>
        <w:tabs>
          <w:tab w:val="left" w:pos="0"/>
          <w:tab w:val="left" w:pos="709"/>
          <w:tab w:val="left" w:pos="851"/>
        </w:tabs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«2.5.10. Организация вправе поручать осуществление бухгалтерского учета, составление бухгалтерской и иной отчетности централизованной бухгалтерии на основании постановления администрации муниципального образования Туапсинский район и договора оказания услуг по осуществлению бухгалтерского учета, составления бухгалтерской и иной отчетности.».</w:t>
      </w:r>
    </w:p>
    <w:p w:rsidR="002C4464" w:rsidRDefault="002C4464" w:rsidP="002C446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hanging="3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  3.17 раздела 3 изложить в новой редакции:</w:t>
      </w:r>
    </w:p>
    <w:p w:rsidR="002C4464" w:rsidRDefault="002C4464" w:rsidP="002C4464">
      <w:pPr>
        <w:tabs>
          <w:tab w:val="left" w:pos="851"/>
          <w:tab w:val="left" w:pos="1276"/>
        </w:tabs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«3.17. Организация принимает детей с 6 лет 6 месяцев. Организация может осуществлять набор детей младшего возраста по согласованию с Учредителем и при соблюдении санитарных норм и правил. </w:t>
      </w:r>
    </w:p>
    <w:p w:rsidR="002C4464" w:rsidRDefault="002C4464" w:rsidP="002C4464">
      <w:pPr>
        <w:widowControl w:val="0"/>
        <w:tabs>
          <w:tab w:val="left" w:pos="851"/>
        </w:tabs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При приеме в Организацию обучающийся и (или) его родители (законные представители) должны быть ознакомлены с уставом,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Организации, права и обязанности обучающихся. </w:t>
      </w:r>
    </w:p>
    <w:p w:rsidR="002C4464" w:rsidRDefault="002C4464" w:rsidP="002C4464">
      <w:pPr>
        <w:widowControl w:val="0"/>
        <w:tabs>
          <w:tab w:val="left" w:pos="851"/>
        </w:tabs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Процедура приема регламентируется локальным актом Организации, который не может противоречить действующему законодательству.».</w:t>
      </w:r>
    </w:p>
    <w:p w:rsidR="002C4464" w:rsidRDefault="002C4464" w:rsidP="002C4464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4.    Пункт 4.5 раздела 4 изложить в новой редакции:</w:t>
      </w:r>
    </w:p>
    <w:p w:rsidR="002C4464" w:rsidRDefault="002C4464" w:rsidP="002C4464">
      <w:pPr>
        <w:tabs>
          <w:tab w:val="left" w:pos="851"/>
          <w:tab w:val="left" w:pos="1276"/>
        </w:tabs>
        <w:ind w:left="283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«4.5. Директор  и  работники  Организации.</w:t>
      </w:r>
    </w:p>
    <w:p w:rsidR="002C4464" w:rsidRDefault="002C4464" w:rsidP="002C4464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4.5.1. Непосредственное управление Организацией осуществляет директор, который избирается общим собранием работников Организации с последующим утверждением Учредителем Организации или назначается Учредителем Организации. Должностные обязанности директора Организации не могут исполняться по совместительству.  Директор действует на основе единоначалия и осуществляет текущее руководство деятельностью Организации. Срок полномочий Общего собрания трудового коллектива и Педагогического совета один год. </w:t>
      </w:r>
    </w:p>
    <w:p w:rsidR="002C4464" w:rsidRDefault="002C4464" w:rsidP="002C4464">
      <w:pPr>
        <w:tabs>
          <w:tab w:val="left" w:pos="567"/>
          <w:tab w:val="left" w:pos="1418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4.5.2. Компетенции, п</w:t>
      </w:r>
      <w:r>
        <w:rPr>
          <w:sz w:val="28"/>
          <w:szCs w:val="28"/>
        </w:rPr>
        <w:t xml:space="preserve">рава, обязанности, ответственность </w:t>
      </w:r>
      <w:r>
        <w:rPr>
          <w:rFonts w:eastAsia="Times New Roman"/>
          <w:sz w:val="28"/>
          <w:szCs w:val="28"/>
        </w:rPr>
        <w:t xml:space="preserve">директора и </w:t>
      </w:r>
      <w:r>
        <w:rPr>
          <w:sz w:val="28"/>
          <w:szCs w:val="28"/>
        </w:rPr>
        <w:t>работников Организации устанавливаются законодательством Российской Федерации, настоящим Уставом, правилами внутреннего трудового распорядка,  должностными инструкциями, трудовыми договорами  и иными локальными нормативными актами Организации</w:t>
      </w:r>
      <w:r>
        <w:rPr>
          <w:rFonts w:eastAsia="Times New Roman"/>
          <w:sz w:val="28"/>
          <w:szCs w:val="28"/>
        </w:rPr>
        <w:t xml:space="preserve"> и Учредителя.</w:t>
      </w:r>
    </w:p>
    <w:p w:rsidR="002C4464" w:rsidRDefault="002C4464" w:rsidP="002C4464">
      <w:pPr>
        <w:tabs>
          <w:tab w:val="left" w:pos="567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4.5.3. Директор Организации имеет права:</w:t>
      </w:r>
    </w:p>
    <w:p w:rsidR="002C4464" w:rsidRDefault="002C4464" w:rsidP="002C4464">
      <w:pPr>
        <w:tabs>
          <w:tab w:val="left" w:pos="567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действовать без доверенности от имени Организации, в том числе:</w:t>
      </w:r>
    </w:p>
    <w:p w:rsidR="002C4464" w:rsidRDefault="002C4464" w:rsidP="002C446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интересы Организации во всех отечественных и зарубежных организациях, государственных и муниципальных органах;</w:t>
      </w:r>
    </w:p>
    <w:p w:rsidR="002C4464" w:rsidRDefault="002C4464" w:rsidP="002C446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совершать сделки от имени Организации, заключать договоры, в том числе трудовые, выдавать доверенности;</w:t>
      </w:r>
    </w:p>
    <w:p w:rsidR="002C4464" w:rsidRDefault="002C4464" w:rsidP="002C446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распоряжаться имуществом и средствами Организации в пределах, установленных законодательством в сфере образования и настоящим Уставом; 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издавать приказы и давать указания, обязательные для исполнения всеми работниками Организации; 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разрабатывать локальные акты Организации, представляя их на согласование Совету Организации (управляющему, попечительскому, наблюдательному), а после согласования утверждает;</w:t>
      </w:r>
    </w:p>
    <w:p w:rsidR="002C4464" w:rsidRDefault="002C4464" w:rsidP="002C4464">
      <w:pPr>
        <w:tabs>
          <w:tab w:val="left" w:pos="851"/>
          <w:tab w:val="left" w:pos="1134"/>
        </w:tabs>
        <w:ind w:firstLine="709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передавать заместителям, на основании приказа, исполнение части полномочий директора;</w:t>
      </w:r>
      <w:r>
        <w:rPr>
          <w:rFonts w:eastAsia="Times New Roman"/>
          <w:color w:val="FF0000"/>
          <w:sz w:val="28"/>
          <w:szCs w:val="28"/>
        </w:rPr>
        <w:t xml:space="preserve"> 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 меры поощрения и привлекать к дисциплинарной и иной ответственности обучающихся и работников Организации;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решать другие вопросы текущей деятельности.</w:t>
      </w:r>
    </w:p>
    <w:p w:rsidR="002C4464" w:rsidRDefault="002C4464" w:rsidP="002C446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4.5.4 Директор Организации несет  ответственность за руководство образовательной, инновационной, воспитательной работой, финансовой и организационно-хозяйственной деятельностью Организации.</w:t>
      </w:r>
    </w:p>
    <w:p w:rsidR="002C4464" w:rsidRDefault="002C4464" w:rsidP="002C446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4.5.5. Обязанности директора Организации: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соблюдение законности в деятельности Организации;</w:t>
      </w:r>
    </w:p>
    <w:p w:rsidR="002C4464" w:rsidRDefault="002C4464" w:rsidP="002C446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 безопасные    условия  работы  в  соответствии     с правилами техники безопасности и законодательства о труде РФ;</w:t>
      </w:r>
    </w:p>
    <w:p w:rsidR="002C4464" w:rsidRDefault="002C4464" w:rsidP="002C4464">
      <w:pPr>
        <w:tabs>
          <w:tab w:val="left" w:pos="851"/>
          <w:tab w:val="left" w:pos="1134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допускать совмещение должности с другой руководящей должностью внутри или вне Организации (кроме педагогической деятельности);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работу по реализации решений Совета Организации;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утверждать Правила внутреннего трудового распорядка Организации с учетом мнения профсоюзного комитета;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утверждать структуру, штатное расписание Организации, план финансово-хозяйственной деятельности, годовую бухгалтерскую отчетность и регламентирующие деятельность Организации, внутренние документы;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утверждать образовательные программы Организации;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формировать  контингент</w:t>
      </w:r>
      <w:proofErr w:type="gramEnd"/>
      <w:r>
        <w:rPr>
          <w:rFonts w:eastAsia="Times New Roman"/>
          <w:sz w:val="28"/>
          <w:szCs w:val="28"/>
        </w:rPr>
        <w:t xml:space="preserve"> обучающихся;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утверждать графики работы и расписание занятий, обучающихся;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утверждать нагрузку педагогических работников, устанавливая ставки и должностные оклады работников Организации в пределах финансовых средств Организации с учётом ограничений, установленных действующими нормативами;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прием на работу и увольнение работников,  определяя их  должностные обязанности;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распределять обязанности между работниками Организации, утверждать должностные инструкции;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назначать и освобождать от должности своих заместителей, главного бухгалтера (если Организация ведет бухгалтерский учет самостоятельно), руководителей структурных подразделений и других работников, заключать с ними трудовые договоры, осуществлять прием на работу, увольнение и перевод работников с одной должности на другую в соответствии со статьями Трудового Кодекса РФ;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 заработную плату, выплаты компенсационного и стимулирующего характера.</w:t>
      </w:r>
    </w:p>
    <w:p w:rsidR="002C4464" w:rsidRDefault="002C4464" w:rsidP="002C4464">
      <w:pPr>
        <w:tabs>
          <w:tab w:val="left" w:pos="851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4.5.6. Работники Организации имеют права:</w:t>
      </w:r>
    </w:p>
    <w:p w:rsidR="002C4464" w:rsidRDefault="002C4464" w:rsidP="002C4464">
      <w:pPr>
        <w:tabs>
          <w:tab w:val="left" w:pos="993"/>
          <w:tab w:val="left" w:pos="1276"/>
          <w:tab w:val="left" w:pos="1418"/>
        </w:tabs>
        <w:ind w:left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участие в управлении в составе Совета Организации;</w:t>
      </w:r>
    </w:p>
    <w:p w:rsidR="002C4464" w:rsidRDefault="002C4464" w:rsidP="002C4464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защиту своей профессиональной чести, достоинства;</w:t>
      </w:r>
    </w:p>
    <w:p w:rsidR="002C4464" w:rsidRDefault="002C4464" w:rsidP="002C4464">
      <w:pPr>
        <w:tabs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обязательное социальное страхование в  установленном законодательством Российской Федерации порядке;</w:t>
      </w:r>
    </w:p>
    <w:p w:rsidR="002C4464" w:rsidRDefault="002C4464" w:rsidP="002C4464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иные трудовые права, установленные федеральными законами и законодательными актами Краснодарского края.</w:t>
      </w:r>
    </w:p>
    <w:p w:rsidR="002C4464" w:rsidRDefault="002C4464" w:rsidP="002C4464">
      <w:pPr>
        <w:widowControl w:val="0"/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4.5.7. Обязанности работников Организации:</w:t>
      </w:r>
    </w:p>
    <w:p w:rsidR="002C4464" w:rsidRDefault="002C4464" w:rsidP="002C4464">
      <w:pPr>
        <w:widowControl w:val="0"/>
        <w:shd w:val="clear" w:color="auto" w:fill="FFFFFF"/>
        <w:tabs>
          <w:tab w:val="left" w:pos="396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добросовестно выполнять свои трудовые обязанности, соблюдать трудовую дисциплину, своевременно и точно исполнять распоряжения работодателя и непосредственного   руководителя,   использовать   все  рабочее   время   для производительного труда, воздерживаться от действий, мешающих другим работникам выполнять их трудовые обязанности;</w:t>
      </w:r>
    </w:p>
    <w:p w:rsidR="002C4464" w:rsidRDefault="002C4464" w:rsidP="002C4464">
      <w:pPr>
        <w:widowControl w:val="0"/>
        <w:shd w:val="clear" w:color="auto" w:fill="FFFFFF"/>
        <w:tabs>
          <w:tab w:val="left" w:pos="396"/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     качественно и в срок выполнять производственные задания и поручения;</w:t>
      </w:r>
    </w:p>
    <w:p w:rsidR="002C4464" w:rsidRDefault="002C4464" w:rsidP="002C4464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   требования    по     охране   труда,     технике   безопасности, производственной санитарии, гигиене труда, противопожарной охране и антитеррористической безопасности;</w:t>
      </w:r>
    </w:p>
    <w:p w:rsidR="002C4464" w:rsidRDefault="002C4464" w:rsidP="002C4464">
      <w:pPr>
        <w:widowControl w:val="0"/>
        <w:shd w:val="clear" w:color="auto" w:fill="FFFFFF"/>
        <w:tabs>
          <w:tab w:val="left" w:pos="49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содержать свое рабочее  место, оборудование,  приспособления  и передавать сменяющему работнику в порядке, чистоте и исправном состоянии, а также соблюдать чистоту в кабинете, помещениях  и на территории Организации; </w:t>
      </w:r>
    </w:p>
    <w:p w:rsidR="002C4464" w:rsidRDefault="002C4464" w:rsidP="002C4464">
      <w:pPr>
        <w:widowControl w:val="0"/>
        <w:shd w:val="clear" w:color="auto" w:fill="FFFFFF"/>
        <w:tabs>
          <w:tab w:val="left" w:pos="372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бережно относиться к имуществу Организации и других работников;</w:t>
      </w:r>
    </w:p>
    <w:p w:rsidR="002C4464" w:rsidRDefault="002C4464" w:rsidP="002C4464">
      <w:pPr>
        <w:widowControl w:val="0"/>
        <w:shd w:val="clear" w:color="auto" w:fill="FFFFFF"/>
        <w:tabs>
          <w:tab w:val="left" w:pos="499"/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соблюдать установленный порядок хранения материальных ценностей и документов;</w:t>
      </w:r>
    </w:p>
    <w:p w:rsidR="002C4464" w:rsidRDefault="002C4464" w:rsidP="002C4464">
      <w:pPr>
        <w:widowControl w:val="0"/>
        <w:shd w:val="clear" w:color="auto" w:fill="FFFFFF"/>
        <w:tabs>
          <w:tab w:val="left" w:pos="372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   разглашать   охраняемую   законом    тайну</w:t>
      </w:r>
      <w:proofErr w:type="gramStart"/>
      <w:r>
        <w:rPr>
          <w:rFonts w:eastAsia="Times New Roman"/>
          <w:sz w:val="28"/>
          <w:szCs w:val="28"/>
        </w:rPr>
        <w:t xml:space="preserve">   (</w:t>
      </w:r>
      <w:proofErr w:type="gramEnd"/>
      <w:r>
        <w:rPr>
          <w:rFonts w:eastAsia="Times New Roman"/>
          <w:sz w:val="28"/>
          <w:szCs w:val="28"/>
        </w:rPr>
        <w:t>государственную,</w:t>
      </w:r>
      <w:r>
        <w:rPr>
          <w:rFonts w:eastAsia="Times New Roman"/>
          <w:sz w:val="28"/>
          <w:szCs w:val="28"/>
        </w:rPr>
        <w:br/>
        <w:t xml:space="preserve">коммерческую, служебную и иную), ставшую известной работнику, в связи с исполнением им трудовых обязанностей.». </w:t>
      </w:r>
    </w:p>
    <w:p w:rsidR="002C4464" w:rsidRDefault="002C4464" w:rsidP="002C446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  4.6  раздела 4  дополнить подпунктом 4.6.3 следующего содержания:</w:t>
      </w:r>
    </w:p>
    <w:p w:rsidR="002C4464" w:rsidRDefault="002C4464" w:rsidP="002C4464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«4.6.3. Члены Совета не имеют права выступать от имени и представлять интересы Организации во всех отечественных и зарубежных организациях, государственных и муниципальных органах без передачи соответствующих полномочий директором.».</w:t>
      </w:r>
    </w:p>
    <w:p w:rsidR="002C4464" w:rsidRDefault="002C4464" w:rsidP="002C4464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Пункт 7.5 раздела 7 изложить в новой редакции:</w:t>
      </w:r>
    </w:p>
    <w:p w:rsidR="002C4464" w:rsidRDefault="002C4464" w:rsidP="002C446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«7.5. Имущество Организации,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Организации, передается ликвидационной </w:t>
      </w:r>
      <w:proofErr w:type="gramStart"/>
      <w:r>
        <w:rPr>
          <w:rFonts w:eastAsia="Times New Roman"/>
          <w:sz w:val="28"/>
          <w:szCs w:val="28"/>
        </w:rPr>
        <w:t>комиссией  на</w:t>
      </w:r>
      <w:proofErr w:type="gramEnd"/>
      <w:r>
        <w:rPr>
          <w:rFonts w:eastAsia="Times New Roman"/>
          <w:sz w:val="28"/>
          <w:szCs w:val="28"/>
        </w:rPr>
        <w:t xml:space="preserve"> цели развития образования Учредителю Организации.».</w:t>
      </w:r>
    </w:p>
    <w:p w:rsidR="002C4464" w:rsidRDefault="002C4464" w:rsidP="002C446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2C4464" w:rsidRDefault="002C4464" w:rsidP="002C446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2C4464" w:rsidRDefault="002C4464" w:rsidP="002C4464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sz w:val="28"/>
          <w:szCs w:val="28"/>
        </w:rPr>
      </w:pPr>
    </w:p>
    <w:p w:rsidR="002C4464" w:rsidRDefault="002C4464" w:rsidP="002C446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управления образования</w:t>
      </w:r>
    </w:p>
    <w:p w:rsidR="002C4464" w:rsidRDefault="002C4464" w:rsidP="002C446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муниципального</w:t>
      </w:r>
    </w:p>
    <w:p w:rsidR="002C4464" w:rsidRDefault="002C4464" w:rsidP="002C446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образования Туапсинский район                    </w:t>
      </w:r>
      <w:r w:rsidR="0028521D">
        <w:rPr>
          <w:rFonts w:eastAsia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Г.А. Никольская</w:t>
      </w:r>
    </w:p>
    <w:p w:rsidR="002C4464" w:rsidRDefault="002C4464" w:rsidP="002C4464">
      <w:pPr>
        <w:ind w:firstLine="851"/>
        <w:jc w:val="both"/>
        <w:rPr>
          <w:sz w:val="28"/>
          <w:szCs w:val="28"/>
          <w:lang w:eastAsia="en-US"/>
        </w:rPr>
      </w:pPr>
    </w:p>
    <w:p w:rsidR="002C4464" w:rsidRDefault="002C4464" w:rsidP="002C4464">
      <w:pPr>
        <w:ind w:firstLine="851"/>
        <w:jc w:val="both"/>
        <w:rPr>
          <w:sz w:val="28"/>
          <w:szCs w:val="28"/>
          <w:lang w:eastAsia="en-US"/>
        </w:rPr>
      </w:pPr>
    </w:p>
    <w:p w:rsidR="002C4464" w:rsidRDefault="002C4464" w:rsidP="002C4464">
      <w:pPr>
        <w:ind w:firstLine="851"/>
        <w:jc w:val="both"/>
        <w:rPr>
          <w:sz w:val="28"/>
          <w:szCs w:val="28"/>
          <w:lang w:eastAsia="en-US"/>
        </w:rPr>
      </w:pPr>
    </w:p>
    <w:p w:rsidR="002C4464" w:rsidRDefault="002C4464" w:rsidP="002C4464">
      <w:pPr>
        <w:ind w:firstLine="851"/>
        <w:jc w:val="both"/>
        <w:rPr>
          <w:sz w:val="28"/>
          <w:szCs w:val="28"/>
          <w:lang w:eastAsia="en-US"/>
        </w:rPr>
      </w:pPr>
    </w:p>
    <w:p w:rsidR="002C4464" w:rsidRDefault="002C4464" w:rsidP="002C4464">
      <w:pPr>
        <w:ind w:firstLine="851"/>
        <w:jc w:val="both"/>
        <w:rPr>
          <w:sz w:val="28"/>
          <w:szCs w:val="28"/>
          <w:lang w:eastAsia="en-US"/>
        </w:rPr>
      </w:pPr>
    </w:p>
    <w:p w:rsidR="002C4464" w:rsidRDefault="002C4464" w:rsidP="002C4464">
      <w:pPr>
        <w:ind w:firstLine="851"/>
        <w:jc w:val="both"/>
        <w:rPr>
          <w:sz w:val="28"/>
          <w:szCs w:val="28"/>
          <w:lang w:eastAsia="en-US"/>
        </w:rPr>
      </w:pPr>
    </w:p>
    <w:p w:rsidR="002C4464" w:rsidRDefault="002C4464" w:rsidP="002C4464">
      <w:pPr>
        <w:ind w:firstLine="851"/>
        <w:jc w:val="both"/>
        <w:rPr>
          <w:sz w:val="28"/>
          <w:szCs w:val="28"/>
          <w:lang w:eastAsia="en-US"/>
        </w:rPr>
      </w:pPr>
    </w:p>
    <w:p w:rsidR="002C4464" w:rsidRDefault="002C4464" w:rsidP="002C4464">
      <w:pPr>
        <w:ind w:firstLine="851"/>
        <w:jc w:val="both"/>
        <w:rPr>
          <w:sz w:val="28"/>
          <w:szCs w:val="28"/>
          <w:lang w:eastAsia="en-US"/>
        </w:rPr>
      </w:pPr>
    </w:p>
    <w:p w:rsidR="002C4464" w:rsidRDefault="002C4464" w:rsidP="002C4464">
      <w:pPr>
        <w:jc w:val="both"/>
      </w:pPr>
    </w:p>
    <w:p w:rsidR="002F71ED" w:rsidRDefault="002F71ED"/>
    <w:sectPr w:rsidR="002F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D4E62"/>
    <w:multiLevelType w:val="hybridMultilevel"/>
    <w:tmpl w:val="2EA25E8E"/>
    <w:lvl w:ilvl="0" w:tplc="780AA32A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21"/>
    <w:rsid w:val="00260621"/>
    <w:rsid w:val="0028521D"/>
    <w:rsid w:val="002C4464"/>
    <w:rsid w:val="002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63139-BFBB-495A-9F7F-FC52B9CA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0C3C0-2527-4C58-9EE7-30F7CB34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2024-05-14T08:22:00Z</dcterms:created>
  <dcterms:modified xsi:type="dcterms:W3CDTF">2024-05-14T08:22:00Z</dcterms:modified>
</cp:coreProperties>
</file>