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49" w:rsidRPr="00527B49" w:rsidRDefault="00527B49" w:rsidP="00527B49">
      <w:pPr>
        <w:pStyle w:val="a3"/>
        <w:jc w:val="center"/>
        <w:rPr>
          <w:b/>
          <w:sz w:val="32"/>
          <w:szCs w:val="32"/>
          <w:lang w:eastAsia="ru-RU"/>
        </w:rPr>
      </w:pPr>
      <w:r w:rsidRPr="00527B49">
        <w:rPr>
          <w:b/>
          <w:sz w:val="32"/>
          <w:szCs w:val="32"/>
          <w:lang w:eastAsia="ru-RU"/>
        </w:rPr>
        <w:t>ПОЛОЖЕНИЕ</w:t>
      </w:r>
    </w:p>
    <w:p w:rsidR="00527B49" w:rsidRDefault="00527B49" w:rsidP="00527B49">
      <w:pPr>
        <w:pStyle w:val="a3"/>
        <w:jc w:val="center"/>
        <w:rPr>
          <w:b/>
          <w:sz w:val="32"/>
          <w:szCs w:val="32"/>
          <w:lang w:eastAsia="ru-RU"/>
        </w:rPr>
      </w:pPr>
      <w:r w:rsidRPr="00527B49">
        <w:rPr>
          <w:b/>
          <w:sz w:val="32"/>
          <w:szCs w:val="32"/>
          <w:lang w:eastAsia="ru-RU"/>
        </w:rPr>
        <w:t>об общем собрании трудового коллектива</w:t>
      </w:r>
    </w:p>
    <w:p w:rsidR="00527B49" w:rsidRPr="00527B49" w:rsidRDefault="00527B49" w:rsidP="00527B49">
      <w:pPr>
        <w:pStyle w:val="a3"/>
        <w:rPr>
          <w:b/>
          <w:sz w:val="32"/>
          <w:szCs w:val="32"/>
          <w:lang w:eastAsia="ru-RU"/>
        </w:rPr>
      </w:pPr>
      <w:r w:rsidRPr="00527B49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Общие положения</w:t>
      </w:r>
    </w:p>
    <w:p w:rsidR="00527B49" w:rsidRPr="00527B49" w:rsidRDefault="00527B49" w:rsidP="00527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Органом самоуправления учреждения является общее собрание трудового коллектива.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В своей деятельности общее собрание трудового коллектива руководствуется Конституцией Российской Федерации, Законами Российской Федерации и иными нормативными правовыми актами Российской Федерации, а также иными нормативными правовыми актами Ростовской области, уставом учреждения.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Общее собрание трудового коллектива (далее - Собрание) создается в целях выполнения принципа самоуправления образовательным учреждением, расширения коллегиальных и демократических форм управления.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Срок действия настоящего Положения не ограничен. Положение действует до принятия нового. Изменения и дополнения в настоящее Положение вносятся Собранием и принимаются на его заседании.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b/>
          <w:bCs/>
          <w:color w:val="333333"/>
          <w:sz w:val="24"/>
          <w:szCs w:val="24"/>
          <w:lang w:eastAsia="ru-RU"/>
        </w:rPr>
        <w:t>Компетенции общего собрания трудового коллектива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Обсуждение и согласование локальных нормативных актов, регулирующих трудовые отношения и иных, непосредственно связанных с ними отношений;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Определение состава выборных органов самоуправления учреждения и т.п.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Рассмотрение и обсуждение вопросов стратегии развития учреждения;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Обсуждение вопросов состояния трудовой дисциплины в учреждении и мероприятий по ее укреплению;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Рассмотрение вопросов охраны и безопасности условий труда работников;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Определение порядка и условий предоставления социальных гарантий и льгот в пределах компетенции учреждения;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Принятие необходимых мер в рамках действующего законодательства,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самоуправляемости;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b/>
          <w:bCs/>
          <w:color w:val="333333"/>
          <w:sz w:val="24"/>
          <w:szCs w:val="24"/>
          <w:lang w:eastAsia="ru-RU"/>
        </w:rPr>
        <w:t>Организация деятельности общего собрания трудового коллектива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Членами Собрания являются все работники учреждения.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Председатель и секретарь Собрания избираются из числа работников учреждения.</w:t>
      </w:r>
    </w:p>
    <w:p w:rsid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Председатель Собрания:</w:t>
      </w:r>
    </w:p>
    <w:p w:rsid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b/>
          <w:color w:val="333333"/>
          <w:sz w:val="24"/>
          <w:szCs w:val="24"/>
          <w:lang w:eastAsia="ru-RU"/>
        </w:rPr>
        <w:t>Иные функции, вытекающие из целей, задач и содержания деятельности учреждения.</w:t>
      </w:r>
    </w:p>
    <w:p w:rsid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3.1.</w:t>
      </w:r>
      <w:r w:rsidRPr="00527B49">
        <w:rPr>
          <w:rFonts w:eastAsia="Times New Roman"/>
          <w:color w:val="333333"/>
          <w:sz w:val="24"/>
          <w:szCs w:val="24"/>
          <w:lang w:eastAsia="ru-RU"/>
        </w:rPr>
        <w:t xml:space="preserve">Организует деятельность </w:t>
      </w:r>
      <w:proofErr w:type="gramStart"/>
      <w:r w:rsidRPr="00527B49">
        <w:rPr>
          <w:rFonts w:eastAsia="Times New Roman"/>
          <w:color w:val="333333"/>
          <w:sz w:val="24"/>
          <w:szCs w:val="24"/>
          <w:lang w:eastAsia="ru-RU"/>
        </w:rPr>
        <w:t>Собрания;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color w:val="333333"/>
          <w:sz w:val="24"/>
          <w:szCs w:val="24"/>
          <w:lang w:eastAsia="ru-RU"/>
        </w:rPr>
        <w:t xml:space="preserve">  3.2.</w:t>
      </w:r>
      <w:r w:rsidRPr="00527B49">
        <w:rPr>
          <w:rFonts w:eastAsia="Times New Roman"/>
          <w:color w:val="333333"/>
          <w:sz w:val="24"/>
          <w:szCs w:val="24"/>
          <w:lang w:eastAsia="ru-RU"/>
        </w:rPr>
        <w:t>Информирует участников трудового коллектива о предстоящем заседании не менее, чем за 5 дней до его проведения;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3.3.</w:t>
      </w:r>
      <w:r w:rsidRPr="00527B49">
        <w:rPr>
          <w:rFonts w:eastAsia="Times New Roman"/>
          <w:color w:val="333333"/>
          <w:sz w:val="24"/>
          <w:szCs w:val="24"/>
          <w:lang w:eastAsia="ru-RU"/>
        </w:rPr>
        <w:t>Организует подготовку и проведение Собрания (совместно с администрацией);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</w:t>
      </w:r>
      <w:r w:rsidRPr="00527B49">
        <w:rPr>
          <w:rFonts w:eastAsia="Times New Roman"/>
          <w:color w:val="333333"/>
          <w:sz w:val="24"/>
          <w:szCs w:val="24"/>
          <w:lang w:eastAsia="ru-RU"/>
        </w:rPr>
        <w:t>3.4.          Определяет повестку дня (совместно с советом трудового коллектива и администрацией);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3.5.</w:t>
      </w:r>
      <w:r w:rsidRPr="00527B49">
        <w:rPr>
          <w:rFonts w:eastAsia="Times New Roman"/>
          <w:color w:val="333333"/>
          <w:sz w:val="24"/>
          <w:szCs w:val="24"/>
          <w:lang w:eastAsia="ru-RU"/>
        </w:rPr>
        <w:t>Контролирует выполнение решений Собрания (совместно с советом трудового коллектива).Собрание трудового коллектива из числа работников учреждения выбирает представителя трудового коллектива для решения следующих вопросов:</w:t>
      </w:r>
      <w:r w:rsidR="00B25DD6">
        <w:rPr>
          <w:rFonts w:eastAsia="Times New Roman"/>
          <w:color w:val="333333"/>
          <w:sz w:val="24"/>
          <w:szCs w:val="24"/>
          <w:lang w:eastAsia="ru-RU"/>
        </w:rPr>
        <w:t xml:space="preserve">   </w:t>
      </w:r>
      <w:r w:rsidRPr="00527B49">
        <w:rPr>
          <w:rFonts w:eastAsia="Times New Roman"/>
          <w:color w:val="555555"/>
          <w:sz w:val="24"/>
          <w:szCs w:val="24"/>
          <w:lang w:eastAsia="ru-RU"/>
        </w:rPr>
        <w:t>участия в комиссии по ведению коллективных переговоров и подготовке проекта коллективного договора, которая создаётся для решения вопросов заключения, изменения и дополнения коллективного договора;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</w:t>
      </w:r>
    </w:p>
    <w:p w:rsidR="00527B49" w:rsidRPr="00527B49" w:rsidRDefault="00527B49" w:rsidP="0052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555555"/>
          <w:sz w:val="24"/>
          <w:szCs w:val="24"/>
          <w:lang w:eastAsia="ru-RU"/>
        </w:rPr>
        <w:t xml:space="preserve">представительства интересов при проведении коллективных переговоров, заключении или изменении коллективного договора, осуществлении контроля за его </w:t>
      </w:r>
      <w:proofErr w:type="gramStart"/>
      <w:r w:rsidRPr="00527B49">
        <w:rPr>
          <w:rFonts w:eastAsia="Times New Roman"/>
          <w:color w:val="555555"/>
          <w:sz w:val="24"/>
          <w:szCs w:val="24"/>
          <w:lang w:eastAsia="ru-RU"/>
        </w:rPr>
        <w:t>выполнением;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</w:t>
      </w:r>
      <w:r w:rsidRPr="00527B49">
        <w:rPr>
          <w:rFonts w:eastAsia="Times New Roman"/>
          <w:color w:val="555555"/>
          <w:sz w:val="24"/>
          <w:szCs w:val="24"/>
          <w:lang w:eastAsia="ru-RU"/>
        </w:rPr>
        <w:t>представительства</w:t>
      </w:r>
      <w:proofErr w:type="gramEnd"/>
      <w:r w:rsidRPr="00527B49">
        <w:rPr>
          <w:rFonts w:eastAsia="Times New Roman"/>
          <w:color w:val="555555"/>
          <w:sz w:val="24"/>
          <w:szCs w:val="24"/>
          <w:lang w:eastAsia="ru-RU"/>
        </w:rPr>
        <w:t xml:space="preserve"> при реализации права работников на участие </w:t>
      </w:r>
      <w:r>
        <w:rPr>
          <w:rFonts w:eastAsia="Times New Roman"/>
          <w:color w:val="555555"/>
          <w:sz w:val="24"/>
          <w:szCs w:val="24"/>
          <w:lang w:eastAsia="ru-RU"/>
        </w:rPr>
        <w:t xml:space="preserve">управлении учреждением </w:t>
      </w:r>
      <w:r w:rsidRPr="00527B49">
        <w:rPr>
          <w:rFonts w:eastAsia="Times New Roman"/>
          <w:color w:val="555555"/>
          <w:sz w:val="24"/>
          <w:szCs w:val="24"/>
          <w:lang w:eastAsia="ru-RU"/>
        </w:rPr>
        <w:t xml:space="preserve">рассмотрения трудовых споров работников с </w:t>
      </w:r>
      <w:r w:rsidRPr="00527B49">
        <w:rPr>
          <w:rFonts w:eastAsia="Times New Roman"/>
          <w:color w:val="555555"/>
          <w:sz w:val="24"/>
          <w:szCs w:val="24"/>
          <w:lang w:eastAsia="ru-RU"/>
        </w:rPr>
        <w:lastRenderedPageBreak/>
        <w:t>работодателем;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 </w:t>
      </w:r>
      <w:r w:rsidRPr="00527B49">
        <w:rPr>
          <w:rFonts w:eastAsia="Times New Roman"/>
          <w:color w:val="555555"/>
          <w:sz w:val="24"/>
          <w:szCs w:val="24"/>
          <w:lang w:eastAsia="ru-RU"/>
        </w:rPr>
        <w:t>формирования и осуществления деятельности комиссий по регулированию социально-трудовых отношений.</w:t>
      </w:r>
    </w:p>
    <w:p w:rsidR="00527B49" w:rsidRPr="00527B49" w:rsidRDefault="00527B49" w:rsidP="00527B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Собрание собирается не реже одного раза в год.</w:t>
      </w:r>
    </w:p>
    <w:p w:rsidR="00527B49" w:rsidRPr="00527B49" w:rsidRDefault="00527B49" w:rsidP="00527B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Внеочередной созыв собрания может произойти по требованию директора учреждения или по заявлению 1/3 членов собрания, поданному в письменном виде.</w:t>
      </w:r>
    </w:p>
    <w:p w:rsidR="00527B49" w:rsidRPr="00527B49" w:rsidRDefault="00527B49" w:rsidP="00527B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Собрание считается правомочным, если на нем присутствует не менее двух третей списочного состава работников учреждения.</w:t>
      </w:r>
    </w:p>
    <w:p w:rsidR="00527B49" w:rsidRPr="00527B49" w:rsidRDefault="00527B49" w:rsidP="00527B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Решения Собрания принимаются большинством голосов от числа присутствующих членов общего собрания.</w:t>
      </w:r>
    </w:p>
    <w:p w:rsidR="00527B49" w:rsidRPr="00527B49" w:rsidRDefault="00527B49" w:rsidP="00527B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Решение Собрания (не противоречащее законодательству Российской Федерации и нормативно – правовым актам) обязательно к исполнению всеми членами трудового коллектива.</w:t>
      </w:r>
    </w:p>
    <w:p w:rsidR="00527B49" w:rsidRPr="00527B49" w:rsidRDefault="00527B49" w:rsidP="00527B49">
      <w:pPr>
        <w:shd w:val="clear" w:color="auto" w:fill="FFFFFF"/>
        <w:spacing w:after="300" w:line="36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19</w:t>
      </w:r>
      <w:r w:rsidRPr="00527B49">
        <w:rPr>
          <w:rFonts w:eastAsia="Times New Roman"/>
          <w:color w:val="333333"/>
          <w:sz w:val="24"/>
          <w:szCs w:val="24"/>
          <w:lang w:eastAsia="ru-RU"/>
        </w:rPr>
        <w:t xml:space="preserve">. Каждый участник Собрания имеет </w:t>
      </w:r>
      <w:proofErr w:type="gramStart"/>
      <w:r w:rsidRPr="00527B49">
        <w:rPr>
          <w:rFonts w:eastAsia="Times New Roman"/>
          <w:color w:val="333333"/>
          <w:sz w:val="24"/>
          <w:szCs w:val="24"/>
          <w:lang w:eastAsia="ru-RU"/>
        </w:rPr>
        <w:t>право: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Pr="00527B49">
        <w:rPr>
          <w:rFonts w:eastAsia="Times New Roman"/>
          <w:color w:val="333333"/>
          <w:sz w:val="24"/>
          <w:szCs w:val="24"/>
          <w:lang w:eastAsia="ru-RU"/>
        </w:rPr>
        <w:t>  </w:t>
      </w:r>
      <w:proofErr w:type="gramEnd"/>
      <w:r w:rsidRPr="00527B49">
        <w:rPr>
          <w:rFonts w:eastAsia="Times New Roman"/>
          <w:color w:val="333333"/>
          <w:sz w:val="24"/>
          <w:szCs w:val="24"/>
          <w:lang w:eastAsia="ru-RU"/>
        </w:rPr>
        <w:t>    Потребовать обсуждения Собранием любого вопроса, касающегося деятельности учреждения, если его предложение поддержит не менее 1/3 членов Собрания;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   </w:t>
      </w:r>
      <w:r w:rsidRPr="00527B49">
        <w:rPr>
          <w:rFonts w:eastAsia="Times New Roman"/>
          <w:color w:val="333333"/>
          <w:sz w:val="24"/>
          <w:szCs w:val="24"/>
          <w:lang w:eastAsia="ru-RU"/>
        </w:rPr>
        <w:t>     При несогласии с решением Собрания высказывать свое мотивированное мнение, которое должно быть занесено в протокол. </w:t>
      </w:r>
    </w:p>
    <w:p w:rsidR="00527B49" w:rsidRPr="00527B49" w:rsidRDefault="00527B49" w:rsidP="00527B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b/>
          <w:bCs/>
          <w:color w:val="333333"/>
          <w:sz w:val="24"/>
          <w:szCs w:val="24"/>
          <w:lang w:eastAsia="ru-RU"/>
        </w:rPr>
        <w:t>Ответственность общего собрания трудового коллектива</w:t>
      </w:r>
    </w:p>
    <w:p w:rsidR="00527B49" w:rsidRDefault="00527B49" w:rsidP="00527B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Собрание несет ответственность:</w:t>
      </w:r>
    </w:p>
    <w:p w:rsidR="00527B49" w:rsidRPr="00527B49" w:rsidRDefault="00527B49" w:rsidP="00527B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555555"/>
          <w:sz w:val="24"/>
          <w:szCs w:val="24"/>
          <w:lang w:eastAsia="ru-RU"/>
        </w:rPr>
        <w:t xml:space="preserve">за выполнение, выполнение не в полном объеме или невыполнение закрепленных за ним   и </w:t>
      </w:r>
      <w:proofErr w:type="gramStart"/>
      <w:r w:rsidRPr="00527B49">
        <w:rPr>
          <w:rFonts w:eastAsia="Times New Roman"/>
          <w:color w:val="555555"/>
          <w:sz w:val="24"/>
          <w:szCs w:val="24"/>
          <w:lang w:eastAsia="ru-RU"/>
        </w:rPr>
        <w:t>функций;</w:t>
      </w:r>
      <w:r>
        <w:rPr>
          <w:rFonts w:eastAsia="Times New Roman"/>
          <w:color w:val="555555"/>
          <w:sz w:val="24"/>
          <w:szCs w:val="24"/>
          <w:lang w:eastAsia="ru-RU"/>
        </w:rPr>
        <w:t xml:space="preserve">  </w:t>
      </w:r>
      <w:r w:rsidRPr="00527B49">
        <w:rPr>
          <w:rFonts w:eastAsia="Times New Roman"/>
          <w:color w:val="555555"/>
          <w:sz w:val="24"/>
          <w:szCs w:val="24"/>
          <w:lang w:eastAsia="ru-RU"/>
        </w:rPr>
        <w:t>соответствие</w:t>
      </w:r>
      <w:proofErr w:type="gramEnd"/>
      <w:r w:rsidRPr="00527B49">
        <w:rPr>
          <w:rFonts w:eastAsia="Times New Roman"/>
          <w:color w:val="555555"/>
          <w:sz w:val="24"/>
          <w:szCs w:val="24"/>
          <w:lang w:eastAsia="ru-RU"/>
        </w:rPr>
        <w:t xml:space="preserve"> принимаемых решений законодательству Российской Федерации, иным нормативным правовым актам Российской Федерации, Ростовской области. </w:t>
      </w:r>
    </w:p>
    <w:p w:rsidR="00527B49" w:rsidRPr="00527B49" w:rsidRDefault="00527B49" w:rsidP="0052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b/>
          <w:bCs/>
          <w:color w:val="333333"/>
          <w:sz w:val="24"/>
          <w:szCs w:val="24"/>
          <w:lang w:eastAsia="ru-RU"/>
        </w:rPr>
        <w:t>Делопроизводство</w:t>
      </w:r>
    </w:p>
    <w:p w:rsidR="00527B49" w:rsidRPr="00527B49" w:rsidRDefault="00527B49" w:rsidP="0052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Заседания Собрания оформляются протоколами, которые ведет секретарь Собрания.</w:t>
      </w:r>
    </w:p>
    <w:p w:rsidR="00527B49" w:rsidRPr="00527B49" w:rsidRDefault="00527B49" w:rsidP="0052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В протоколе фиксируются:</w:t>
      </w:r>
    </w:p>
    <w:p w:rsidR="00527B49" w:rsidRPr="00527B49" w:rsidRDefault="00527B49" w:rsidP="0052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/>
          <w:color w:val="555555"/>
          <w:sz w:val="24"/>
          <w:szCs w:val="24"/>
          <w:lang w:eastAsia="ru-RU"/>
        </w:rPr>
      </w:pPr>
      <w:r>
        <w:rPr>
          <w:rFonts w:eastAsia="Times New Roman"/>
          <w:color w:val="555555"/>
          <w:sz w:val="24"/>
          <w:szCs w:val="24"/>
          <w:lang w:eastAsia="ru-RU"/>
        </w:rPr>
        <w:t>дата проведения</w:t>
      </w:r>
    </w:p>
    <w:p w:rsidR="00527B49" w:rsidRPr="00527B49" w:rsidRDefault="00527B49" w:rsidP="0052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/>
          <w:color w:val="555555"/>
          <w:sz w:val="24"/>
          <w:szCs w:val="24"/>
          <w:lang w:eastAsia="ru-RU"/>
        </w:rPr>
      </w:pPr>
      <w:r w:rsidRPr="00527B49">
        <w:rPr>
          <w:rFonts w:eastAsia="Times New Roman"/>
          <w:color w:val="555555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527B49" w:rsidRPr="00527B49" w:rsidRDefault="00527B49" w:rsidP="0052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/>
          <w:color w:val="555555"/>
          <w:sz w:val="24"/>
          <w:szCs w:val="24"/>
          <w:lang w:eastAsia="ru-RU"/>
        </w:rPr>
      </w:pPr>
      <w:r w:rsidRPr="00527B49">
        <w:rPr>
          <w:rFonts w:eastAsia="Times New Roman"/>
          <w:color w:val="555555"/>
          <w:sz w:val="24"/>
          <w:szCs w:val="24"/>
          <w:lang w:eastAsia="ru-RU"/>
        </w:rPr>
        <w:t>повестка дня;</w:t>
      </w:r>
    </w:p>
    <w:p w:rsidR="00527B49" w:rsidRPr="00527B49" w:rsidRDefault="00527B49" w:rsidP="0052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/>
          <w:color w:val="555555"/>
          <w:sz w:val="24"/>
          <w:szCs w:val="24"/>
          <w:lang w:eastAsia="ru-RU"/>
        </w:rPr>
      </w:pPr>
      <w:r w:rsidRPr="00527B49">
        <w:rPr>
          <w:rFonts w:eastAsia="Times New Roman"/>
          <w:color w:val="555555"/>
          <w:sz w:val="24"/>
          <w:szCs w:val="24"/>
          <w:lang w:eastAsia="ru-RU"/>
        </w:rPr>
        <w:t>ход обсуждения вопросов;</w:t>
      </w:r>
    </w:p>
    <w:p w:rsidR="00527B49" w:rsidRPr="00527B49" w:rsidRDefault="00527B49" w:rsidP="0052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/>
          <w:color w:val="555555"/>
          <w:sz w:val="24"/>
          <w:szCs w:val="24"/>
          <w:lang w:eastAsia="ru-RU"/>
        </w:rPr>
      </w:pPr>
      <w:r w:rsidRPr="00527B49">
        <w:rPr>
          <w:rFonts w:eastAsia="Times New Roman"/>
          <w:color w:val="555555"/>
          <w:sz w:val="24"/>
          <w:szCs w:val="24"/>
          <w:lang w:eastAsia="ru-RU"/>
        </w:rPr>
        <w:t>предложения, рекомендации и замечания членов трудового коллектива;</w:t>
      </w:r>
    </w:p>
    <w:p w:rsidR="00527B49" w:rsidRPr="00527B49" w:rsidRDefault="00527B49" w:rsidP="0052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eastAsia="Times New Roman"/>
          <w:color w:val="555555"/>
          <w:sz w:val="24"/>
          <w:szCs w:val="24"/>
          <w:lang w:eastAsia="ru-RU"/>
        </w:rPr>
      </w:pPr>
      <w:r w:rsidRPr="00527B49">
        <w:rPr>
          <w:rFonts w:eastAsia="Times New Roman"/>
          <w:color w:val="555555"/>
          <w:sz w:val="24"/>
          <w:szCs w:val="24"/>
          <w:lang w:eastAsia="ru-RU"/>
        </w:rPr>
        <w:t>решение. </w:t>
      </w:r>
    </w:p>
    <w:p w:rsidR="00527B49" w:rsidRPr="00527B49" w:rsidRDefault="00527B49" w:rsidP="00527B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Протоколы подписываются председателем и секретарем Собрания.</w:t>
      </w:r>
    </w:p>
    <w:p w:rsidR="00527B49" w:rsidRPr="00527B49" w:rsidRDefault="00527B49" w:rsidP="00527B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Нумерация ведется от начала календарного года.</w:t>
      </w:r>
    </w:p>
    <w:p w:rsidR="00527B49" w:rsidRPr="00527B49" w:rsidRDefault="00527B49" w:rsidP="00527B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Папка протоколов Собрания хранится в делах учреждения и передается по акту (при смене руководителя, передаче в архив).</w:t>
      </w:r>
    </w:p>
    <w:p w:rsidR="00527B49" w:rsidRDefault="00527B49" w:rsidP="00527B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Заседания Собрания начинаются с рассмотрения выполнения решений предыдущего заседания.</w:t>
      </w:r>
    </w:p>
    <w:p w:rsidR="00527B49" w:rsidRPr="00527B49" w:rsidRDefault="00527B49" w:rsidP="00527B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Принято на общем собрании трудового коллектива</w:t>
      </w:r>
    </w:p>
    <w:p w:rsidR="00527B49" w:rsidRPr="00527B49" w:rsidRDefault="00527B49" w:rsidP="00527B49">
      <w:pPr>
        <w:shd w:val="clear" w:color="auto" w:fill="FFFFFF"/>
        <w:spacing w:after="300" w:line="36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27B49">
        <w:rPr>
          <w:rFonts w:eastAsia="Times New Roman"/>
          <w:color w:val="333333"/>
          <w:sz w:val="24"/>
          <w:szCs w:val="24"/>
          <w:lang w:eastAsia="ru-RU"/>
        </w:rPr>
        <w:t> </w:t>
      </w:r>
      <w:r w:rsidR="001A34EB">
        <w:rPr>
          <w:rFonts w:eastAsia="Times New Roman"/>
          <w:color w:val="333333"/>
          <w:sz w:val="24"/>
          <w:szCs w:val="24"/>
          <w:lang w:eastAsia="ru-RU"/>
        </w:rPr>
        <w:t>Протокол от   30 августа 2023 года</w:t>
      </w:r>
      <w:r w:rsidR="00B25DD6">
        <w:rPr>
          <w:rFonts w:eastAsia="Times New Roman"/>
          <w:color w:val="333333"/>
          <w:sz w:val="24"/>
          <w:szCs w:val="24"/>
          <w:lang w:eastAsia="ru-RU"/>
        </w:rPr>
        <w:t xml:space="preserve">       </w:t>
      </w:r>
      <w:r w:rsidR="001A34EB">
        <w:rPr>
          <w:rFonts w:eastAsia="Times New Roman"/>
          <w:color w:val="333333"/>
          <w:sz w:val="24"/>
          <w:szCs w:val="24"/>
          <w:lang w:eastAsia="ru-RU"/>
        </w:rPr>
        <w:t>№ 1</w:t>
      </w:r>
      <w:bookmarkStart w:id="0" w:name="_GoBack"/>
      <w:bookmarkEnd w:id="0"/>
    </w:p>
    <w:p w:rsidR="00565FE8" w:rsidRPr="00527B49" w:rsidRDefault="00565FE8" w:rsidP="00527B49">
      <w:pPr>
        <w:jc w:val="both"/>
        <w:rPr>
          <w:sz w:val="24"/>
          <w:szCs w:val="24"/>
        </w:rPr>
      </w:pPr>
    </w:p>
    <w:sectPr w:rsidR="00565FE8" w:rsidRPr="0052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22D"/>
    <w:multiLevelType w:val="multilevel"/>
    <w:tmpl w:val="E2C2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026B"/>
    <w:multiLevelType w:val="multilevel"/>
    <w:tmpl w:val="F66C33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5307B"/>
    <w:multiLevelType w:val="multilevel"/>
    <w:tmpl w:val="1F40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F609A"/>
    <w:multiLevelType w:val="multilevel"/>
    <w:tmpl w:val="5E26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21B5D"/>
    <w:multiLevelType w:val="multilevel"/>
    <w:tmpl w:val="0E20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83331"/>
    <w:multiLevelType w:val="multilevel"/>
    <w:tmpl w:val="2E6A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52D9D"/>
    <w:multiLevelType w:val="multilevel"/>
    <w:tmpl w:val="53F4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30C86"/>
    <w:multiLevelType w:val="multilevel"/>
    <w:tmpl w:val="565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A6459"/>
    <w:multiLevelType w:val="multilevel"/>
    <w:tmpl w:val="E7E0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14031"/>
    <w:multiLevelType w:val="multilevel"/>
    <w:tmpl w:val="C5EA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B455E"/>
    <w:multiLevelType w:val="multilevel"/>
    <w:tmpl w:val="C38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F5"/>
    <w:rsid w:val="001A34EB"/>
    <w:rsid w:val="003C3CF5"/>
    <w:rsid w:val="00527B49"/>
    <w:rsid w:val="00565FE8"/>
    <w:rsid w:val="00B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0A1A3-600A-440A-A652-B99F6B64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3</cp:revision>
  <dcterms:created xsi:type="dcterms:W3CDTF">2024-05-20T10:02:00Z</dcterms:created>
  <dcterms:modified xsi:type="dcterms:W3CDTF">2024-05-20T10:14:00Z</dcterms:modified>
</cp:coreProperties>
</file>