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00435" w14:textId="77777777" w:rsidR="0068005E" w:rsidRDefault="0068005E" w:rsidP="0068005E">
      <w:pPr>
        <w:spacing w:after="0" w:line="240" w:lineRule="auto"/>
        <w:ind w:left="6237"/>
        <w:rPr>
          <w:rFonts w:ascii="Times New Roman" w:hAnsi="Times New Roman" w:cs="Times New Roman"/>
        </w:rPr>
      </w:pPr>
      <w:bookmarkStart w:id="0" w:name="_Toc379831243"/>
      <w:r>
        <w:rPr>
          <w:rFonts w:ascii="Times New Roman" w:hAnsi="Times New Roman" w:cs="Times New Roman"/>
        </w:rPr>
        <w:t xml:space="preserve">Приложение 1 </w:t>
      </w:r>
    </w:p>
    <w:p w14:paraId="7D1E59EA" w14:textId="77777777" w:rsidR="0068005E" w:rsidRDefault="0068005E" w:rsidP="0068005E">
      <w:pPr>
        <w:spacing w:after="0" w:line="240" w:lineRule="auto"/>
        <w:ind w:left="6237"/>
        <w:rPr>
          <w:rFonts w:ascii="Times New Roman" w:hAnsi="Times New Roman" w:cs="Times New Roman"/>
        </w:rPr>
      </w:pPr>
      <w:r>
        <w:rPr>
          <w:rFonts w:ascii="Times New Roman" w:hAnsi="Times New Roman" w:cs="Times New Roman"/>
        </w:rPr>
        <w:t>к приказу управления образования администрации Симферопольского района Республики Крым</w:t>
      </w:r>
    </w:p>
    <w:p w14:paraId="106C5F2C" w14:textId="586A7137" w:rsidR="0068005E" w:rsidRDefault="0068005E" w:rsidP="0068005E">
      <w:pPr>
        <w:spacing w:after="0" w:line="240" w:lineRule="auto"/>
        <w:ind w:left="6237"/>
        <w:rPr>
          <w:rFonts w:ascii="Times New Roman" w:hAnsi="Times New Roman" w:cs="Times New Roman"/>
        </w:rPr>
      </w:pPr>
      <w:r>
        <w:rPr>
          <w:rFonts w:ascii="Times New Roman" w:hAnsi="Times New Roman" w:cs="Times New Roman"/>
        </w:rPr>
        <w:t>от</w:t>
      </w:r>
      <w:r w:rsidR="00720373">
        <w:rPr>
          <w:rFonts w:ascii="Times New Roman" w:hAnsi="Times New Roman" w:cs="Times New Roman"/>
        </w:rPr>
        <w:t xml:space="preserve">   </w:t>
      </w:r>
      <w:proofErr w:type="gramStart"/>
      <w:r w:rsidR="00720373">
        <w:rPr>
          <w:rFonts w:ascii="Times New Roman" w:hAnsi="Times New Roman" w:cs="Times New Roman"/>
        </w:rPr>
        <w:t xml:space="preserve">  </w:t>
      </w:r>
      <w:r w:rsidRPr="000B3F6C">
        <w:rPr>
          <w:rFonts w:ascii="Times New Roman" w:hAnsi="Times New Roman" w:cs="Times New Roman"/>
        </w:rPr>
        <w:t>.</w:t>
      </w:r>
      <w:proofErr w:type="gramEnd"/>
      <w:r w:rsidR="00720373">
        <w:rPr>
          <w:rFonts w:ascii="Times New Roman" w:hAnsi="Times New Roman" w:cs="Times New Roman"/>
        </w:rPr>
        <w:t xml:space="preserve">     </w:t>
      </w:r>
      <w:r>
        <w:rPr>
          <w:rFonts w:ascii="Times New Roman" w:hAnsi="Times New Roman" w:cs="Times New Roman"/>
        </w:rPr>
        <w:t>.202</w:t>
      </w:r>
      <w:r w:rsidR="00720373">
        <w:rPr>
          <w:rFonts w:ascii="Times New Roman" w:hAnsi="Times New Roman" w:cs="Times New Roman"/>
        </w:rPr>
        <w:t>4</w:t>
      </w:r>
      <w:r>
        <w:rPr>
          <w:rFonts w:ascii="Times New Roman" w:hAnsi="Times New Roman" w:cs="Times New Roman"/>
        </w:rPr>
        <w:t xml:space="preserve"> г. № </w:t>
      </w:r>
      <w:r w:rsidR="00720373">
        <w:rPr>
          <w:rFonts w:ascii="Times New Roman" w:hAnsi="Times New Roman" w:cs="Times New Roman"/>
        </w:rPr>
        <w:t xml:space="preserve">          </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7791FC6D"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AB4BAF">
        <w:rPr>
          <w:rFonts w:ascii="Times New Roman" w:hAnsi="Times New Roman" w:cs="Times New Roman"/>
          <w:b/>
          <w:sz w:val="28"/>
          <w:szCs w:val="28"/>
        </w:rPr>
        <w:t>4</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AB4BAF">
        <w:rPr>
          <w:rFonts w:ascii="Times New Roman" w:hAnsi="Times New Roman" w:cs="Times New Roman"/>
          <w:b/>
          <w:sz w:val="28"/>
          <w:szCs w:val="28"/>
        </w:rPr>
        <w:t>5</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650DB0DA" w:rsidR="005D29BB" w:rsidRPr="003A68D5"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3A68D5">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3A68D5">
        <w:rPr>
          <w:rFonts w:ascii="Times New Roman" w:hAnsi="Times New Roman" w:cs="Times New Roman"/>
          <w:sz w:val="28"/>
          <w:szCs w:val="28"/>
        </w:rPr>
        <w:t>, экстернов</w:t>
      </w:r>
      <w:r w:rsidR="00FC0F9C"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p>
    <w:p w14:paraId="0BD4BACB" w14:textId="77777777" w:rsidR="005D29BB" w:rsidRPr="003A68D5" w:rsidRDefault="005D29BB" w:rsidP="00793956">
      <w:pPr>
        <w:pStyle w:val="a7"/>
        <w:widowControl w:val="0"/>
        <w:numPr>
          <w:ilvl w:val="1"/>
          <w:numId w:val="1"/>
        </w:numPr>
        <w:spacing w:line="276" w:lineRule="auto"/>
        <w:ind w:left="0" w:firstLine="709"/>
        <w:jc w:val="both"/>
        <w:rPr>
          <w:sz w:val="28"/>
          <w:szCs w:val="28"/>
        </w:rPr>
      </w:pPr>
      <w:r w:rsidRPr="003A68D5">
        <w:rPr>
          <w:sz w:val="28"/>
          <w:szCs w:val="28"/>
        </w:rPr>
        <w:t xml:space="preserve">Итоговое сочинение в целях использования его результатов при приеме </w:t>
      </w:r>
      <w:r w:rsidR="005D499B" w:rsidRPr="003A68D5">
        <w:rPr>
          <w:sz w:val="28"/>
          <w:szCs w:val="28"/>
        </w:rPr>
        <w:t xml:space="preserve">на обучение по программам бакалавриата и специалитета </w:t>
      </w:r>
      <w:r w:rsidRPr="003A68D5">
        <w:rPr>
          <w:sz w:val="28"/>
          <w:szCs w:val="28"/>
        </w:rPr>
        <w:t>в образовательные организации высшего образования по желанию также может проводиться для</w:t>
      </w:r>
      <w:r w:rsidR="00FC0F9C" w:rsidRPr="003A68D5">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31E366CC"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1.3.</w:t>
      </w:r>
      <w:r w:rsidRPr="003A68D5">
        <w:rPr>
          <w:rFonts w:ascii="Times New Roman" w:hAnsi="Times New Roman" w:cs="Times New Roman"/>
          <w:sz w:val="28"/>
          <w:szCs w:val="28"/>
        </w:rPr>
        <w:tab/>
      </w:r>
      <w:r w:rsidR="00254EC7" w:rsidRPr="003A68D5">
        <w:rPr>
          <w:rFonts w:ascii="Times New Roman" w:hAnsi="Times New Roman" w:cs="Times New Roman"/>
          <w:sz w:val="28"/>
          <w:szCs w:val="28"/>
        </w:rPr>
        <w:t>Итоговое и</w:t>
      </w:r>
      <w:r w:rsidRPr="003A68D5">
        <w:rPr>
          <w:rFonts w:ascii="Times New Roman" w:hAnsi="Times New Roman" w:cs="Times New Roman"/>
          <w:sz w:val="28"/>
          <w:szCs w:val="28"/>
        </w:rPr>
        <w:t>зложение вправе писать следующие категории лиц:</w:t>
      </w:r>
    </w:p>
    <w:p w14:paraId="7BCBDF3B" w14:textId="48AD8878"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1B636E" w:rsidRPr="003A68D5">
        <w:rPr>
          <w:rFonts w:ascii="Times New Roman" w:hAnsi="Times New Roman" w:cs="Times New Roman"/>
          <w:sz w:val="28"/>
          <w:szCs w:val="28"/>
        </w:rPr>
        <w:t>с</w:t>
      </w:r>
      <w:r w:rsidRPr="003A68D5">
        <w:rPr>
          <w:rFonts w:ascii="Times New Roman" w:hAnsi="Times New Roman" w:cs="Times New Roman"/>
          <w:sz w:val="28"/>
          <w:szCs w:val="28"/>
        </w:rPr>
        <w:t xml:space="preserve"> ограниченными возможностями здоровья,</w:t>
      </w:r>
      <w:r w:rsidR="001B636E" w:rsidRPr="003A68D5">
        <w:rPr>
          <w:rFonts w:ascii="Times New Roman" w:hAnsi="Times New Roman" w:cs="Times New Roman"/>
          <w:sz w:val="28"/>
          <w:szCs w:val="28"/>
        </w:rPr>
        <w:t xml:space="preserve"> экстерны с ограниченными возможностями здоровья,</w:t>
      </w:r>
      <w:r w:rsidRPr="003A68D5">
        <w:rPr>
          <w:rFonts w:ascii="Times New Roman" w:hAnsi="Times New Roman" w:cs="Times New Roman"/>
          <w:sz w:val="28"/>
          <w:szCs w:val="28"/>
        </w:rPr>
        <w:t xml:space="preserve"> дети-инвалиды и инвалиды</w:t>
      </w:r>
      <w:r w:rsidR="001B636E" w:rsidRPr="003A68D5">
        <w:rPr>
          <w:rFonts w:ascii="Times New Roman" w:hAnsi="Times New Roman" w:cs="Times New Roman"/>
          <w:sz w:val="28"/>
          <w:szCs w:val="28"/>
        </w:rPr>
        <w:t>, экстерны – дети</w:t>
      </w:r>
      <w:r w:rsidR="00087335" w:rsidRPr="003A68D5">
        <w:rPr>
          <w:rFonts w:ascii="Times New Roman" w:hAnsi="Times New Roman" w:cs="Times New Roman"/>
          <w:sz w:val="28"/>
          <w:szCs w:val="28"/>
        </w:rPr>
        <w:t>-</w:t>
      </w:r>
      <w:r w:rsidR="001B636E" w:rsidRPr="003A68D5">
        <w:rPr>
          <w:rFonts w:ascii="Times New Roman" w:hAnsi="Times New Roman" w:cs="Times New Roman"/>
          <w:sz w:val="28"/>
          <w:szCs w:val="28"/>
        </w:rPr>
        <w:t>инвалиды и инвалиды</w:t>
      </w:r>
      <w:r w:rsidR="000A4F77" w:rsidRPr="003A68D5">
        <w:rPr>
          <w:rFonts w:ascii="Times New Roman" w:hAnsi="Times New Roman" w:cs="Times New Roman"/>
          <w:sz w:val="28"/>
          <w:szCs w:val="28"/>
        </w:rPr>
        <w:t xml:space="preserve"> (далее вместе – лица с ОВЗ)</w:t>
      </w:r>
      <w:r w:rsidRPr="003A68D5">
        <w:rPr>
          <w:rFonts w:ascii="Times New Roman" w:hAnsi="Times New Roman" w:cs="Times New Roman"/>
          <w:sz w:val="28"/>
          <w:szCs w:val="28"/>
        </w:rPr>
        <w:t>;</w:t>
      </w:r>
    </w:p>
    <w:p w14:paraId="573FE02E" w14:textId="77777777"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8172A5" w:rsidRPr="003A68D5">
        <w:rPr>
          <w:rFonts w:ascii="Times New Roman" w:hAnsi="Times New Roman" w:cs="Times New Roman"/>
          <w:sz w:val="28"/>
          <w:szCs w:val="28"/>
        </w:rPr>
        <w:t xml:space="preserve">по состоянию здоровья </w:t>
      </w:r>
      <w:r w:rsidRPr="003A68D5">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2A5C09A3" w14:textId="2D850B58" w:rsidR="00B97628"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Для лиц</w:t>
      </w:r>
      <w:r w:rsidR="00CE70F9" w:rsidRPr="003A68D5">
        <w:rPr>
          <w:sz w:val="28"/>
          <w:szCs w:val="28"/>
        </w:rPr>
        <w:t xml:space="preserve"> с ОВЗ, а также обучающихся по состоянию здоровья на дому, </w:t>
      </w:r>
      <w:r w:rsidRPr="003A68D5">
        <w:rPr>
          <w:sz w:val="28"/>
          <w:szCs w:val="28"/>
        </w:rPr>
        <w:t>итоговое сочинение (изложение) организуется на дому</w:t>
      </w:r>
      <w:r w:rsidR="00CE70F9" w:rsidRPr="003A68D5">
        <w:rPr>
          <w:sz w:val="28"/>
          <w:szCs w:val="28"/>
        </w:rPr>
        <w:t xml:space="preserve"> на основании рекомендаций психолого-медико-педагогической комиссии</w:t>
      </w:r>
      <w:r w:rsidRPr="003A68D5">
        <w:rPr>
          <w:sz w:val="28"/>
          <w:szCs w:val="28"/>
        </w:rPr>
        <w:t xml:space="preserve">. </w:t>
      </w:r>
    </w:p>
    <w:p w14:paraId="27EA71AE" w14:textId="77777777" w:rsidR="006D1361"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 xml:space="preserve">Для участников итогового сочинения (изложения) с </w:t>
      </w:r>
      <w:r w:rsidR="00F0487F" w:rsidRPr="003A68D5">
        <w:rPr>
          <w:sz w:val="28"/>
          <w:szCs w:val="28"/>
        </w:rPr>
        <w:t>ОВЗ</w:t>
      </w:r>
      <w:r w:rsidRPr="003A68D5">
        <w:rPr>
          <w:sz w:val="28"/>
          <w:szCs w:val="28"/>
        </w:rPr>
        <w:t xml:space="preserve"> итоговое сочинение (изложение) может по их желан</w:t>
      </w:r>
      <w:r w:rsidR="005B37B9" w:rsidRPr="003A68D5">
        <w:rPr>
          <w:sz w:val="28"/>
          <w:szCs w:val="28"/>
        </w:rPr>
        <w:t>ию проводиться в ус</w:t>
      </w:r>
      <w:r w:rsidR="00B97628" w:rsidRPr="003A68D5">
        <w:rPr>
          <w:sz w:val="28"/>
          <w:szCs w:val="28"/>
        </w:rPr>
        <w:t>тной форме.</w:t>
      </w:r>
    </w:p>
    <w:p w14:paraId="6817F447" w14:textId="0BEB891E" w:rsidR="000A4F77" w:rsidRPr="003A68D5" w:rsidRDefault="000A4F77" w:rsidP="00793956">
      <w:pPr>
        <w:pStyle w:val="a7"/>
        <w:widowControl w:val="0"/>
        <w:numPr>
          <w:ilvl w:val="1"/>
          <w:numId w:val="3"/>
        </w:numPr>
        <w:spacing w:line="276" w:lineRule="auto"/>
        <w:ind w:left="0" w:firstLine="709"/>
        <w:jc w:val="both"/>
        <w:rPr>
          <w:sz w:val="28"/>
          <w:szCs w:val="28"/>
        </w:rPr>
      </w:pPr>
      <w:r w:rsidRPr="003A68D5">
        <w:rPr>
          <w:sz w:val="28"/>
          <w:szCs w:val="28"/>
        </w:rPr>
        <w:t xml:space="preserve">Обучающиеся </w:t>
      </w:r>
      <w:r w:rsidR="006301F9" w:rsidRPr="003A68D5">
        <w:rPr>
          <w:sz w:val="28"/>
          <w:szCs w:val="28"/>
        </w:rPr>
        <w:t>10</w:t>
      </w:r>
      <w:r w:rsidRPr="003A68D5">
        <w:rPr>
          <w:sz w:val="28"/>
          <w:szCs w:val="28"/>
        </w:rPr>
        <w:t xml:space="preserve"> классов, участвующие в </w:t>
      </w:r>
      <w:r w:rsidR="002D46D4" w:rsidRPr="003A68D5">
        <w:rPr>
          <w:sz w:val="28"/>
          <w:szCs w:val="28"/>
        </w:rPr>
        <w:t>экзаменах</w:t>
      </w:r>
      <w:r w:rsidRPr="003A68D5">
        <w:rPr>
          <w:sz w:val="28"/>
          <w:szCs w:val="28"/>
        </w:rPr>
        <w:t xml:space="preserve"> по отдельным учебным предмета</w:t>
      </w:r>
      <w:r w:rsidR="002D46D4" w:rsidRPr="003A68D5">
        <w:rPr>
          <w:sz w:val="28"/>
          <w:szCs w:val="28"/>
        </w:rPr>
        <w:t>м</w:t>
      </w:r>
      <w:r w:rsidRPr="003A68D5">
        <w:rPr>
          <w:sz w:val="28"/>
          <w:szCs w:val="28"/>
        </w:rPr>
        <w:t xml:space="preserve">, освоение которых завершилось ранее, </w:t>
      </w:r>
      <w:r w:rsidRPr="003A68D5">
        <w:rPr>
          <w:b/>
          <w:sz w:val="28"/>
          <w:szCs w:val="28"/>
        </w:rPr>
        <w:t xml:space="preserve">не участвуют в итоговом сочинении (изложении) по окончании </w:t>
      </w:r>
      <w:r w:rsidR="00001318" w:rsidRPr="003A68D5">
        <w:rPr>
          <w:b/>
          <w:sz w:val="28"/>
          <w:szCs w:val="28"/>
        </w:rPr>
        <w:t>10</w:t>
      </w:r>
      <w:r w:rsidRPr="003A68D5">
        <w:rPr>
          <w:b/>
          <w:sz w:val="28"/>
          <w:szCs w:val="28"/>
        </w:rPr>
        <w:t xml:space="preserve"> класса</w:t>
      </w:r>
      <w:r w:rsidRPr="003A68D5">
        <w:rPr>
          <w:sz w:val="28"/>
          <w:szCs w:val="28"/>
        </w:rPr>
        <w:t xml:space="preserve"> (</w:t>
      </w:r>
      <w:r w:rsidR="002D46D4" w:rsidRPr="003A68D5">
        <w:rPr>
          <w:sz w:val="28"/>
          <w:szCs w:val="28"/>
        </w:rPr>
        <w:t xml:space="preserve">пункт </w:t>
      </w:r>
      <w:r w:rsidR="00BE75E0" w:rsidRPr="003A68D5">
        <w:rPr>
          <w:sz w:val="28"/>
          <w:szCs w:val="28"/>
        </w:rPr>
        <w:t>8</w:t>
      </w:r>
      <w:r w:rsidR="002D46D4" w:rsidRPr="003A68D5">
        <w:rPr>
          <w:sz w:val="28"/>
          <w:szCs w:val="28"/>
        </w:rPr>
        <w:t xml:space="preserve"> </w:t>
      </w:r>
      <w:r w:rsidRPr="003A68D5">
        <w:rPr>
          <w:sz w:val="28"/>
          <w:szCs w:val="28"/>
        </w:rPr>
        <w:t>Порядка проведения государственной итоговой аттестации по образовательным программам среднего общего образования, утвержденного приказом Мин</w:t>
      </w:r>
      <w:r w:rsidR="00B612E4" w:rsidRPr="003A68D5">
        <w:rPr>
          <w:sz w:val="28"/>
          <w:szCs w:val="28"/>
        </w:rPr>
        <w:t xml:space="preserve">истерства просвещения Российской федерации и Федеральной службой по </w:t>
      </w:r>
      <w:r w:rsidR="00B612E4" w:rsidRPr="003A68D5">
        <w:rPr>
          <w:sz w:val="28"/>
          <w:szCs w:val="28"/>
        </w:rPr>
        <w:lastRenderedPageBreak/>
        <w:t>надзору с сфере образования и науки</w:t>
      </w:r>
      <w:r w:rsidRPr="003A68D5">
        <w:rPr>
          <w:sz w:val="28"/>
          <w:szCs w:val="28"/>
        </w:rPr>
        <w:t xml:space="preserve"> от </w:t>
      </w:r>
      <w:r w:rsidR="00BE75E0" w:rsidRPr="003A68D5">
        <w:rPr>
          <w:sz w:val="28"/>
          <w:szCs w:val="28"/>
        </w:rPr>
        <w:t>04</w:t>
      </w:r>
      <w:r w:rsidRPr="003A68D5">
        <w:rPr>
          <w:sz w:val="28"/>
          <w:szCs w:val="28"/>
        </w:rPr>
        <w:t>.</w:t>
      </w:r>
      <w:r w:rsidR="00BE75E0" w:rsidRPr="003A68D5">
        <w:rPr>
          <w:sz w:val="28"/>
          <w:szCs w:val="28"/>
        </w:rPr>
        <w:t>04</w:t>
      </w:r>
      <w:r w:rsidRPr="003A68D5">
        <w:rPr>
          <w:sz w:val="28"/>
          <w:szCs w:val="28"/>
        </w:rPr>
        <w:t>.20</w:t>
      </w:r>
      <w:r w:rsidR="00BE75E0" w:rsidRPr="003A68D5">
        <w:rPr>
          <w:sz w:val="28"/>
          <w:szCs w:val="28"/>
        </w:rPr>
        <w:t>23</w:t>
      </w:r>
      <w:r w:rsidRPr="003A68D5">
        <w:rPr>
          <w:sz w:val="28"/>
          <w:szCs w:val="28"/>
        </w:rPr>
        <w:t xml:space="preserve"> № </w:t>
      </w:r>
      <w:r w:rsidR="00BE75E0" w:rsidRPr="003A68D5">
        <w:rPr>
          <w:sz w:val="28"/>
          <w:szCs w:val="28"/>
        </w:rPr>
        <w:t>233/552</w:t>
      </w:r>
      <w:r w:rsidR="0014284C" w:rsidRPr="003A68D5">
        <w:rPr>
          <w:sz w:val="28"/>
          <w:szCs w:val="28"/>
        </w:rPr>
        <w:br/>
      </w:r>
      <w:r w:rsidRPr="003A68D5">
        <w:rPr>
          <w:sz w:val="28"/>
          <w:szCs w:val="28"/>
        </w:rPr>
        <w:t>(</w:t>
      </w:r>
      <w:r w:rsidR="00B612E4" w:rsidRPr="003A68D5">
        <w:rPr>
          <w:sz w:val="28"/>
          <w:szCs w:val="28"/>
        </w:rPr>
        <w:t>далее</w:t>
      </w:r>
      <w:r w:rsidR="0014284C" w:rsidRPr="003A68D5">
        <w:rPr>
          <w:sz w:val="28"/>
          <w:szCs w:val="28"/>
        </w:rPr>
        <w:t xml:space="preserve"> </w:t>
      </w:r>
      <w:r w:rsidR="00F41309" w:rsidRPr="003A68D5">
        <w:rPr>
          <w:sz w:val="28"/>
          <w:szCs w:val="28"/>
        </w:rPr>
        <w:t>–</w:t>
      </w:r>
      <w:r w:rsidR="00B612E4" w:rsidRPr="003A68D5">
        <w:rPr>
          <w:sz w:val="28"/>
          <w:szCs w:val="28"/>
        </w:rPr>
        <w:t xml:space="preserve"> Порядок</w:t>
      </w:r>
      <w:r w:rsidR="00F41309" w:rsidRPr="003A68D5">
        <w:rPr>
          <w:sz w:val="28"/>
          <w:szCs w:val="28"/>
        </w:rPr>
        <w:t xml:space="preserve"> </w:t>
      </w:r>
      <w:r w:rsidR="00B612E4" w:rsidRPr="003A68D5">
        <w:rPr>
          <w:sz w:val="28"/>
          <w:szCs w:val="28"/>
        </w:rPr>
        <w:t>ГИА)</w:t>
      </w:r>
      <w:r w:rsidRPr="003A68D5">
        <w:rPr>
          <w:sz w:val="28"/>
          <w:szCs w:val="28"/>
        </w:rPr>
        <w:t xml:space="preserve">. </w:t>
      </w:r>
    </w:p>
    <w:p w14:paraId="7A034059" w14:textId="66C18638" w:rsidR="003F412D" w:rsidRPr="003A68D5" w:rsidRDefault="00E43C8F" w:rsidP="00D0303F">
      <w:pPr>
        <w:pStyle w:val="a7"/>
        <w:widowControl w:val="0"/>
        <w:numPr>
          <w:ilvl w:val="1"/>
          <w:numId w:val="3"/>
        </w:numPr>
        <w:spacing w:line="276" w:lineRule="auto"/>
        <w:ind w:left="0" w:firstLine="709"/>
        <w:jc w:val="both"/>
        <w:rPr>
          <w:sz w:val="28"/>
          <w:szCs w:val="28"/>
        </w:rPr>
      </w:pPr>
      <w:r w:rsidRPr="003A68D5">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w:t>
      </w:r>
      <w:r w:rsidR="00DC273E" w:rsidRPr="003A68D5">
        <w:rPr>
          <w:sz w:val="28"/>
          <w:szCs w:val="28"/>
        </w:rPr>
        <w:t>санитарного законодательства Российской Федерации</w:t>
      </w:r>
      <w:r w:rsidRPr="003A68D5">
        <w:rPr>
          <w:sz w:val="28"/>
          <w:szCs w:val="28"/>
        </w:rPr>
        <w:t>.</w:t>
      </w:r>
      <w:r w:rsidR="003F412D" w:rsidRPr="003A68D5">
        <w:rPr>
          <w:sz w:val="28"/>
          <w:szCs w:val="28"/>
        </w:rPr>
        <w:t xml:space="preserve"> </w:t>
      </w:r>
    </w:p>
    <w:p w14:paraId="69C8A07F" w14:textId="77777777" w:rsidR="003A73EF" w:rsidRPr="003A68D5" w:rsidRDefault="00E5317D" w:rsidP="00920DFC">
      <w:pPr>
        <w:pStyle w:val="a7"/>
        <w:widowControl w:val="0"/>
        <w:numPr>
          <w:ilvl w:val="1"/>
          <w:numId w:val="3"/>
        </w:numPr>
        <w:spacing w:line="276" w:lineRule="auto"/>
        <w:ind w:left="0" w:firstLine="709"/>
        <w:jc w:val="both"/>
        <w:rPr>
          <w:sz w:val="28"/>
          <w:szCs w:val="28"/>
        </w:rPr>
      </w:pPr>
      <w:r w:rsidRPr="003A68D5">
        <w:rPr>
          <w:sz w:val="28"/>
          <w:szCs w:val="28"/>
        </w:rPr>
        <w:t>Места (аудитории) проведения итогового сочинения (изложения)</w:t>
      </w:r>
      <w:r w:rsidR="00E0725C" w:rsidRPr="003A68D5">
        <w:rPr>
          <w:sz w:val="28"/>
          <w:szCs w:val="28"/>
        </w:rPr>
        <w:t>,</w:t>
      </w:r>
      <w:r w:rsidRPr="003A68D5">
        <w:rPr>
          <w:sz w:val="28"/>
          <w:szCs w:val="28"/>
        </w:rPr>
        <w:t xml:space="preserve"> </w:t>
      </w:r>
      <w:r w:rsidR="00E0725C" w:rsidRPr="003A68D5">
        <w:rPr>
          <w:sz w:val="28"/>
          <w:szCs w:val="28"/>
        </w:rPr>
        <w:t xml:space="preserve">в том числе и на дому, </w:t>
      </w:r>
      <w:r w:rsidRPr="003A68D5">
        <w:rPr>
          <w:sz w:val="28"/>
          <w:szCs w:val="28"/>
        </w:rPr>
        <w:t>должны быть оборудованы средствами видеонаблюдения в режиме «оффлайн».</w:t>
      </w:r>
      <w:r w:rsidR="003A73EF" w:rsidRPr="003A68D5">
        <w:rPr>
          <w:sz w:val="28"/>
          <w:szCs w:val="28"/>
        </w:rPr>
        <w:t xml:space="preserve"> </w:t>
      </w:r>
      <w:r w:rsidR="00334487" w:rsidRPr="003A68D5">
        <w:rPr>
          <w:sz w:val="28"/>
          <w:szCs w:val="28"/>
        </w:rPr>
        <w:t xml:space="preserve">Средства видеонаблюдения размещаются таким образом, чтобы обеспечивался полный обзор аудитории. </w:t>
      </w:r>
      <w:r w:rsidR="003A73EF" w:rsidRPr="003A68D5">
        <w:rPr>
          <w:sz w:val="28"/>
          <w:szCs w:val="28"/>
        </w:rPr>
        <w:t>Включение режима видеозаписи в</w:t>
      </w:r>
      <w:r w:rsidR="003F412D" w:rsidRPr="003A68D5">
        <w:rPr>
          <w:sz w:val="28"/>
          <w:szCs w:val="28"/>
        </w:rPr>
        <w:t xml:space="preserve"> </w:t>
      </w:r>
      <w:r w:rsidR="003A73EF" w:rsidRPr="003A68D5">
        <w:rPr>
          <w:sz w:val="28"/>
          <w:szCs w:val="28"/>
        </w:rPr>
        <w:t>аудиториях проведения итогового сочинения (изложения) начинается до</w:t>
      </w:r>
      <w:r w:rsidR="003F412D" w:rsidRPr="003A68D5">
        <w:rPr>
          <w:sz w:val="28"/>
          <w:szCs w:val="28"/>
        </w:rPr>
        <w:t xml:space="preserve"> </w:t>
      </w:r>
      <w:r w:rsidR="003A73EF" w:rsidRPr="003A68D5">
        <w:rPr>
          <w:sz w:val="28"/>
          <w:szCs w:val="28"/>
        </w:rPr>
        <w:t xml:space="preserve">момента входа участников, </w:t>
      </w:r>
      <w:r w:rsidR="00E0725C" w:rsidRPr="003A68D5">
        <w:rPr>
          <w:sz w:val="28"/>
          <w:szCs w:val="28"/>
        </w:rPr>
        <w:t xml:space="preserve">но </w:t>
      </w:r>
      <w:r w:rsidR="003A73EF" w:rsidRPr="003A68D5">
        <w:rPr>
          <w:sz w:val="28"/>
          <w:szCs w:val="28"/>
        </w:rPr>
        <w:t>не позднее 09.00 по</w:t>
      </w:r>
      <w:r w:rsidR="000A4F77" w:rsidRPr="003A68D5">
        <w:rPr>
          <w:sz w:val="28"/>
          <w:szCs w:val="28"/>
        </w:rPr>
        <w:t xml:space="preserve"> </w:t>
      </w:r>
      <w:r w:rsidR="003A73EF" w:rsidRPr="003A68D5">
        <w:rPr>
          <w:sz w:val="28"/>
          <w:szCs w:val="28"/>
        </w:rPr>
        <w:t xml:space="preserve">местному времени. </w:t>
      </w:r>
      <w:r w:rsidR="00334487" w:rsidRPr="003A68D5">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BEB6903" w:rsidR="006D1361" w:rsidRPr="003A68D5" w:rsidRDefault="006D1361" w:rsidP="00D160AB">
      <w:pPr>
        <w:pStyle w:val="a7"/>
        <w:widowControl w:val="0"/>
        <w:tabs>
          <w:tab w:val="left" w:pos="3120"/>
        </w:tabs>
        <w:spacing w:line="276" w:lineRule="auto"/>
        <w:ind w:left="709"/>
        <w:jc w:val="both"/>
        <w:rPr>
          <w:sz w:val="28"/>
          <w:szCs w:val="28"/>
        </w:rPr>
      </w:pPr>
    </w:p>
    <w:p w14:paraId="4341E6E6" w14:textId="77777777" w:rsidR="005D29BB" w:rsidRPr="003A68D5" w:rsidRDefault="006D1361" w:rsidP="00793956">
      <w:pPr>
        <w:pStyle w:val="a7"/>
        <w:widowControl w:val="0"/>
        <w:spacing w:line="276" w:lineRule="auto"/>
        <w:ind w:left="0"/>
        <w:jc w:val="center"/>
        <w:rPr>
          <w:b/>
          <w:sz w:val="28"/>
          <w:szCs w:val="28"/>
        </w:rPr>
      </w:pPr>
      <w:r w:rsidRPr="003A68D5">
        <w:rPr>
          <w:b/>
          <w:sz w:val="28"/>
          <w:szCs w:val="28"/>
        </w:rPr>
        <w:t xml:space="preserve">2. </w:t>
      </w:r>
      <w:r w:rsidR="005D29BB" w:rsidRPr="003A68D5">
        <w:rPr>
          <w:b/>
          <w:sz w:val="28"/>
          <w:szCs w:val="28"/>
        </w:rPr>
        <w:t>Регистрация участников итогового сочинения (изложения) для участия в итоговом сочинении (изложении)</w:t>
      </w:r>
    </w:p>
    <w:p w14:paraId="5243DF3E" w14:textId="3692DC02" w:rsidR="006D1361" w:rsidRPr="003A68D5" w:rsidRDefault="00AA5ABE" w:rsidP="00793956">
      <w:pPr>
        <w:tabs>
          <w:tab w:val="left" w:pos="851"/>
          <w:tab w:val="left" w:pos="1134"/>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2.1. </w:t>
      </w:r>
      <w:r w:rsidR="005D29BB" w:rsidRPr="003A68D5">
        <w:rPr>
          <w:rFonts w:ascii="Times New Roman" w:hAnsi="Times New Roman" w:cs="Times New Roman"/>
          <w:sz w:val="28"/>
          <w:szCs w:val="28"/>
        </w:rPr>
        <w:t>Для участия в итоговом сочинении (изложении) участники подают</w:t>
      </w:r>
      <w:r w:rsidR="00F27690" w:rsidRPr="003A68D5">
        <w:rPr>
          <w:rFonts w:ascii="Times New Roman" w:hAnsi="Times New Roman" w:cs="Times New Roman"/>
          <w:sz w:val="28"/>
          <w:szCs w:val="28"/>
        </w:rPr>
        <w:t xml:space="preserve"> заявлени</w:t>
      </w:r>
      <w:r w:rsidR="00001318" w:rsidRPr="003A68D5">
        <w:rPr>
          <w:rFonts w:ascii="Times New Roman" w:hAnsi="Times New Roman" w:cs="Times New Roman"/>
          <w:sz w:val="28"/>
          <w:szCs w:val="28"/>
        </w:rPr>
        <w:t>я</w:t>
      </w:r>
      <w:r w:rsidR="00F27690" w:rsidRPr="003A68D5">
        <w:rPr>
          <w:rFonts w:ascii="Times New Roman" w:hAnsi="Times New Roman" w:cs="Times New Roman"/>
          <w:sz w:val="28"/>
          <w:szCs w:val="28"/>
        </w:rPr>
        <w:t xml:space="preserve"> </w:t>
      </w:r>
      <w:r w:rsidR="003500E6" w:rsidRPr="003A68D5">
        <w:rPr>
          <w:rFonts w:ascii="Times New Roman" w:hAnsi="Times New Roman" w:cs="Times New Roman"/>
          <w:sz w:val="28"/>
          <w:szCs w:val="28"/>
        </w:rPr>
        <w:t>(приложени</w:t>
      </w:r>
      <w:r w:rsidR="00792D18" w:rsidRPr="003A68D5">
        <w:rPr>
          <w:rFonts w:ascii="Times New Roman" w:hAnsi="Times New Roman" w:cs="Times New Roman"/>
          <w:sz w:val="28"/>
          <w:szCs w:val="28"/>
        </w:rPr>
        <w:t>я</w:t>
      </w:r>
      <w:r w:rsidR="003500E6"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1</w:t>
      </w:r>
      <w:r w:rsidR="00792D18"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2</w:t>
      </w:r>
      <w:r w:rsidR="003500E6" w:rsidRPr="003A68D5">
        <w:rPr>
          <w:rFonts w:ascii="Times New Roman" w:hAnsi="Times New Roman" w:cs="Times New Roman"/>
          <w:sz w:val="28"/>
          <w:szCs w:val="28"/>
        </w:rPr>
        <w:t>)</w:t>
      </w:r>
      <w:r w:rsidR="00CE70F9" w:rsidRPr="003A68D5">
        <w:rPr>
          <w:rFonts w:ascii="Times New Roman" w:hAnsi="Times New Roman" w:cs="Times New Roman"/>
          <w:sz w:val="28"/>
          <w:szCs w:val="28"/>
        </w:rPr>
        <w:t xml:space="preserve"> </w:t>
      </w:r>
      <w:r w:rsidR="00F27690" w:rsidRPr="003A68D5">
        <w:rPr>
          <w:rFonts w:ascii="Times New Roman" w:hAnsi="Times New Roman" w:cs="Times New Roman"/>
          <w:sz w:val="28"/>
          <w:szCs w:val="28"/>
        </w:rPr>
        <w:t xml:space="preserve">не позднее, чем </w:t>
      </w:r>
      <w:r w:rsidR="004E2F9C" w:rsidRPr="003A68D5">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3A68D5">
        <w:rPr>
          <w:rFonts w:ascii="Times New Roman" w:hAnsi="Times New Roman" w:cs="Times New Roman"/>
          <w:sz w:val="28"/>
          <w:szCs w:val="28"/>
        </w:rPr>
        <w:t>до</w:t>
      </w:r>
      <w:r w:rsidR="005B37B9" w:rsidRPr="003A68D5">
        <w:rPr>
          <w:rFonts w:ascii="Times New Roman" w:hAnsi="Times New Roman" w:cs="Times New Roman"/>
          <w:sz w:val="28"/>
          <w:szCs w:val="28"/>
        </w:rPr>
        <w:t xml:space="preserve"> </w:t>
      </w:r>
      <w:r w:rsidR="00AB4BAF" w:rsidRPr="003A68D5">
        <w:rPr>
          <w:rFonts w:ascii="Times New Roman" w:hAnsi="Times New Roman" w:cs="Times New Roman"/>
          <w:sz w:val="28"/>
          <w:szCs w:val="28"/>
        </w:rPr>
        <w:t>18</w:t>
      </w:r>
      <w:r w:rsidR="005B37B9" w:rsidRPr="003A68D5">
        <w:rPr>
          <w:rFonts w:ascii="Times New Roman" w:hAnsi="Times New Roman" w:cs="Times New Roman"/>
          <w:sz w:val="28"/>
          <w:szCs w:val="28"/>
        </w:rPr>
        <w:t>.11.20</w:t>
      </w:r>
      <w:r w:rsidR="00EE732F" w:rsidRPr="003A68D5">
        <w:rPr>
          <w:rFonts w:ascii="Times New Roman" w:hAnsi="Times New Roman" w:cs="Times New Roman"/>
          <w:sz w:val="28"/>
          <w:szCs w:val="28"/>
        </w:rPr>
        <w:t>2</w:t>
      </w:r>
      <w:r w:rsidR="00AB4BAF" w:rsidRPr="003A68D5">
        <w:rPr>
          <w:rFonts w:ascii="Times New Roman" w:hAnsi="Times New Roman" w:cs="Times New Roman"/>
          <w:sz w:val="28"/>
          <w:szCs w:val="28"/>
        </w:rPr>
        <w:t>4</w:t>
      </w:r>
      <w:r w:rsidR="00A2494E" w:rsidRPr="003A68D5">
        <w:rPr>
          <w:rFonts w:ascii="Times New Roman" w:hAnsi="Times New Roman" w:cs="Times New Roman"/>
          <w:sz w:val="28"/>
          <w:szCs w:val="28"/>
        </w:rPr>
        <w:t xml:space="preserve"> года</w:t>
      </w:r>
      <w:r w:rsidR="004E2F9C" w:rsidRPr="003A68D5">
        <w:rPr>
          <w:rFonts w:ascii="Times New Roman" w:hAnsi="Times New Roman" w:cs="Times New Roman"/>
          <w:sz w:val="28"/>
          <w:szCs w:val="28"/>
        </w:rPr>
        <w:t xml:space="preserve">,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1</w:t>
      </w:r>
      <w:r w:rsidR="00511450" w:rsidRPr="003A68D5">
        <w:rPr>
          <w:rFonts w:ascii="Times New Roman" w:hAnsi="Times New Roman" w:cs="Times New Roman"/>
          <w:sz w:val="28"/>
          <w:szCs w:val="28"/>
        </w:rPr>
        <w:t>.01.</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A2494E" w:rsidRPr="003A68D5">
        <w:rPr>
          <w:rFonts w:ascii="Times New Roman" w:hAnsi="Times New Roman" w:cs="Times New Roman"/>
          <w:sz w:val="28"/>
          <w:szCs w:val="28"/>
        </w:rPr>
        <w:t xml:space="preserve"> года,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511450" w:rsidRPr="003A68D5">
        <w:rPr>
          <w:rFonts w:ascii="Times New Roman" w:hAnsi="Times New Roman" w:cs="Times New Roman"/>
          <w:sz w:val="28"/>
          <w:szCs w:val="28"/>
        </w:rPr>
        <w:t>.0</w:t>
      </w:r>
      <w:r w:rsidR="00814228" w:rsidRPr="003A68D5">
        <w:rPr>
          <w:rFonts w:ascii="Times New Roman" w:hAnsi="Times New Roman" w:cs="Times New Roman"/>
          <w:sz w:val="28"/>
          <w:szCs w:val="28"/>
        </w:rPr>
        <w:t>3</w:t>
      </w:r>
      <w:r w:rsidR="00511450" w:rsidRPr="003A68D5">
        <w:rPr>
          <w:rFonts w:ascii="Times New Roman" w:hAnsi="Times New Roman" w:cs="Times New Roman"/>
          <w:sz w:val="28"/>
          <w:szCs w:val="28"/>
        </w:rPr>
        <w:t>.</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2B2081" w:rsidRPr="003A68D5">
        <w:rPr>
          <w:rFonts w:ascii="Times New Roman" w:hAnsi="Times New Roman" w:cs="Times New Roman"/>
          <w:sz w:val="28"/>
          <w:szCs w:val="28"/>
        </w:rPr>
        <w:t xml:space="preserve"> </w:t>
      </w:r>
      <w:r w:rsidR="004E2F9C" w:rsidRPr="003A68D5">
        <w:rPr>
          <w:rFonts w:ascii="Times New Roman" w:hAnsi="Times New Roman" w:cs="Times New Roman"/>
          <w:sz w:val="28"/>
          <w:szCs w:val="28"/>
        </w:rPr>
        <w:t>года).</w:t>
      </w:r>
      <w:r w:rsidR="006D1361" w:rsidRPr="003A68D5">
        <w:rPr>
          <w:rFonts w:ascii="Times New Roman" w:hAnsi="Times New Roman" w:cs="Times New Roman"/>
          <w:sz w:val="28"/>
          <w:szCs w:val="28"/>
        </w:rPr>
        <w:t xml:space="preserve"> </w:t>
      </w:r>
    </w:p>
    <w:p w14:paraId="10D837A0" w14:textId="2D1554AB" w:rsidR="005D29BB" w:rsidRPr="003A68D5" w:rsidRDefault="00AA5ABE" w:rsidP="00793956">
      <w:pPr>
        <w:tabs>
          <w:tab w:val="left" w:pos="851"/>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2.2. </w:t>
      </w:r>
      <w:r w:rsidR="005D29BB" w:rsidRPr="003A68D5">
        <w:rPr>
          <w:rFonts w:ascii="Times New Roman" w:hAnsi="Times New Roman" w:cs="Times New Roman"/>
          <w:sz w:val="28"/>
          <w:szCs w:val="28"/>
        </w:rPr>
        <w:t>Регистрация обучающихся</w:t>
      </w:r>
      <w:r w:rsidR="00C27CD0" w:rsidRPr="003A68D5">
        <w:rPr>
          <w:rFonts w:ascii="Times New Roman" w:hAnsi="Times New Roman" w:cs="Times New Roman"/>
          <w:sz w:val="28"/>
          <w:szCs w:val="28"/>
        </w:rPr>
        <w:t xml:space="preserve"> 11 (12) классов</w:t>
      </w:r>
      <w:r w:rsidR="005D29BB" w:rsidRPr="003A68D5">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 организациях, осуществляющих образовательную деятельность</w:t>
      </w:r>
      <w:r w:rsidR="00C107C3" w:rsidRPr="003A68D5">
        <w:rPr>
          <w:rFonts w:ascii="Times New Roman" w:hAnsi="Times New Roman" w:cs="Times New Roman"/>
          <w:sz w:val="28"/>
          <w:szCs w:val="28"/>
        </w:rPr>
        <w:t xml:space="preserve"> (далее – ОО)</w:t>
      </w:r>
      <w:r w:rsidR="005D29BB" w:rsidRPr="003A68D5">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3A68D5">
        <w:rPr>
          <w:rFonts w:ascii="Times New Roman" w:hAnsi="Times New Roman" w:cs="Times New Roman"/>
          <w:sz w:val="28"/>
          <w:szCs w:val="28"/>
        </w:rPr>
        <w:t>, а экстернов – в образовательных организациях</w:t>
      </w:r>
      <w:r w:rsidR="00814228" w:rsidRPr="003A68D5">
        <w:rPr>
          <w:rFonts w:ascii="Times New Roman" w:hAnsi="Times New Roman" w:cs="Times New Roman"/>
          <w:sz w:val="28"/>
          <w:szCs w:val="28"/>
        </w:rPr>
        <w:t>, выбранных экстернами для прохождения ГИА</w:t>
      </w:r>
      <w:r w:rsidR="00C27CD0" w:rsidRPr="003A68D5">
        <w:rPr>
          <w:rFonts w:ascii="Times New Roman" w:hAnsi="Times New Roman" w:cs="Times New Roman"/>
          <w:sz w:val="28"/>
          <w:szCs w:val="28"/>
        </w:rPr>
        <w:t>.</w:t>
      </w:r>
    </w:p>
    <w:p w14:paraId="51DAB064" w14:textId="77777777" w:rsidR="00E86D36" w:rsidRPr="003A68D5" w:rsidRDefault="00E86D36" w:rsidP="00793956">
      <w:pPr>
        <w:pStyle w:val="a7"/>
        <w:spacing w:line="276" w:lineRule="auto"/>
        <w:ind w:left="0" w:firstLine="709"/>
        <w:jc w:val="both"/>
        <w:rPr>
          <w:sz w:val="28"/>
          <w:szCs w:val="28"/>
        </w:rPr>
      </w:pPr>
      <w:r w:rsidRPr="003A68D5">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100CE70" w:rsidR="00A24938"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2.4. </w:t>
      </w:r>
      <w:r w:rsidR="005D29BB" w:rsidRPr="003A68D5">
        <w:rPr>
          <w:rFonts w:ascii="Times New Roman" w:hAnsi="Times New Roman" w:cs="Times New Roman"/>
          <w:sz w:val="28"/>
          <w:szCs w:val="28"/>
        </w:rPr>
        <w:t xml:space="preserve">Обучающиеся </w:t>
      </w:r>
      <w:r w:rsidR="0091493D"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 xml:space="preserve">с </w:t>
      </w:r>
      <w:r w:rsidR="000A4F77" w:rsidRPr="003A68D5">
        <w:rPr>
          <w:rFonts w:ascii="Times New Roman" w:hAnsi="Times New Roman" w:cs="Times New Roman"/>
          <w:sz w:val="28"/>
          <w:szCs w:val="28"/>
        </w:rPr>
        <w:t>ОВЗ</w:t>
      </w:r>
      <w:r w:rsidR="0091493D" w:rsidRPr="003A68D5">
        <w:rPr>
          <w:rFonts w:ascii="Times New Roman" w:hAnsi="Times New Roman" w:cs="Times New Roman"/>
          <w:sz w:val="28"/>
          <w:szCs w:val="28"/>
        </w:rPr>
        <w:t>, экстерны с ОВЗ</w:t>
      </w:r>
      <w:r w:rsidR="00A24938"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дети-инвалиды и инвалиды</w:t>
      </w:r>
      <w:r w:rsidR="00E54254" w:rsidRPr="003A68D5">
        <w:rPr>
          <w:rFonts w:ascii="Times New Roman" w:hAnsi="Times New Roman" w:cs="Times New Roman"/>
          <w:sz w:val="28"/>
          <w:szCs w:val="28"/>
        </w:rPr>
        <w:t>, экстерны – дети</w:t>
      </w:r>
      <w:r w:rsidR="0014284C" w:rsidRPr="003A68D5">
        <w:rPr>
          <w:rFonts w:ascii="Times New Roman" w:hAnsi="Times New Roman" w:cs="Times New Roman"/>
          <w:sz w:val="28"/>
          <w:szCs w:val="28"/>
        </w:rPr>
        <w:t>-</w:t>
      </w:r>
      <w:r w:rsidR="00E54254" w:rsidRPr="003A68D5">
        <w:rPr>
          <w:rFonts w:ascii="Times New Roman" w:hAnsi="Times New Roman" w:cs="Times New Roman"/>
          <w:sz w:val="28"/>
          <w:szCs w:val="28"/>
        </w:rPr>
        <w:t xml:space="preserve">инвалиды и инвалиды </w:t>
      </w:r>
      <w:r w:rsidR="005D29BB" w:rsidRPr="003A68D5">
        <w:rPr>
          <w:rFonts w:ascii="Times New Roman" w:hAnsi="Times New Roman" w:cs="Times New Roman"/>
          <w:sz w:val="28"/>
          <w:szCs w:val="28"/>
        </w:rPr>
        <w:t xml:space="preserve"> </w:t>
      </w:r>
      <w:r w:rsidR="00233557"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оригинал или </w:t>
      </w:r>
      <w:r w:rsidR="000D11D1" w:rsidRPr="003A68D5">
        <w:rPr>
          <w:rFonts w:ascii="Times New Roman" w:hAnsi="Times New Roman" w:cs="Times New Roman"/>
          <w:sz w:val="28"/>
          <w:szCs w:val="28"/>
        </w:rPr>
        <w:t>надлежащим образом заверенную</w:t>
      </w:r>
      <w:r w:rsidR="005D29BB" w:rsidRPr="003A68D5">
        <w:rPr>
          <w:rFonts w:ascii="Times New Roman" w:hAnsi="Times New Roman" w:cs="Times New Roman"/>
          <w:sz w:val="28"/>
          <w:szCs w:val="28"/>
        </w:rPr>
        <w:t xml:space="preserve"> копию справки, подтверждающей факт установления инвалидности, выданной федеральным государственным учреждением м</w:t>
      </w:r>
      <w:r w:rsidR="00B304C0" w:rsidRPr="003A68D5">
        <w:rPr>
          <w:rFonts w:ascii="Times New Roman" w:hAnsi="Times New Roman" w:cs="Times New Roman"/>
          <w:sz w:val="28"/>
          <w:szCs w:val="28"/>
        </w:rPr>
        <w:t>едико-социальной экспертизы и заполняют соответствующие поля заявления на регистрацию, в которых указывают тип документа, его реквизиты и перечень условий, которые необходимо им создать в соответствии с медицинскими показаниями.</w:t>
      </w:r>
    </w:p>
    <w:p w14:paraId="227DA46B" w14:textId="0473EF0F"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lastRenderedPageBreak/>
        <w:t xml:space="preserve">2.5. </w:t>
      </w:r>
      <w:r w:rsidR="00A24938" w:rsidRPr="003A68D5">
        <w:rPr>
          <w:rFonts w:ascii="Times New Roman" w:hAnsi="Times New Roman" w:cs="Times New Roman"/>
          <w:sz w:val="28"/>
          <w:szCs w:val="28"/>
        </w:rPr>
        <w:t xml:space="preserve">Ответственный за регистрацию </w:t>
      </w:r>
      <w:r w:rsidR="00B304C0" w:rsidRPr="003A68D5">
        <w:rPr>
          <w:rFonts w:ascii="Times New Roman" w:hAnsi="Times New Roman" w:cs="Times New Roman"/>
          <w:sz w:val="28"/>
          <w:szCs w:val="28"/>
        </w:rPr>
        <w:t xml:space="preserve">в </w:t>
      </w:r>
      <w:r w:rsidR="00C107C3" w:rsidRPr="003A68D5">
        <w:rPr>
          <w:rFonts w:ascii="Times New Roman" w:hAnsi="Times New Roman" w:cs="Times New Roman"/>
          <w:sz w:val="28"/>
          <w:szCs w:val="28"/>
        </w:rPr>
        <w:t xml:space="preserve">ОО </w:t>
      </w:r>
      <w:r w:rsidR="00B304C0" w:rsidRPr="003A68D5">
        <w:rPr>
          <w:rFonts w:ascii="Times New Roman" w:hAnsi="Times New Roman" w:cs="Times New Roman"/>
          <w:sz w:val="28"/>
          <w:szCs w:val="28"/>
        </w:rPr>
        <w:t xml:space="preserve">при регистрации </w:t>
      </w:r>
      <w:r w:rsidR="00A24938" w:rsidRPr="003A68D5">
        <w:rPr>
          <w:rFonts w:ascii="Times New Roman" w:hAnsi="Times New Roman" w:cs="Times New Roman"/>
          <w:sz w:val="28"/>
          <w:szCs w:val="28"/>
        </w:rPr>
        <w:t xml:space="preserve">участников итогового сочинения (изложения) с ОВЗ </w:t>
      </w:r>
      <w:r w:rsidR="00B304C0" w:rsidRPr="003A68D5">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2.6. </w:t>
      </w:r>
      <w:r w:rsidR="002214DD" w:rsidRPr="003A68D5">
        <w:rPr>
          <w:rFonts w:ascii="Times New Roman" w:hAnsi="Times New Roman" w:cs="Times New Roman"/>
          <w:sz w:val="28"/>
          <w:szCs w:val="28"/>
        </w:rPr>
        <w:t>В случае</w:t>
      </w:r>
      <w:r w:rsidR="00B4529F" w:rsidRPr="003A68D5">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3A68D5">
        <w:rPr>
          <w:rFonts w:ascii="Times New Roman" w:hAnsi="Times New Roman" w:cs="Times New Roman"/>
          <w:sz w:val="28"/>
          <w:szCs w:val="28"/>
        </w:rPr>
        <w:t xml:space="preserve">или его родитель (законный представитель) </w:t>
      </w:r>
      <w:r w:rsidR="00B4529F" w:rsidRPr="003A68D5">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AE0A41B" w14:textId="05854053" w:rsidR="004F52E8" w:rsidRPr="003A68D5" w:rsidRDefault="00E86D36" w:rsidP="004F52E8">
      <w:pPr>
        <w:spacing w:after="0"/>
        <w:ind w:firstLine="709"/>
        <w:jc w:val="both"/>
        <w:rPr>
          <w:rFonts w:ascii="Times New Roman" w:hAnsi="Times New Roman" w:cs="Times New Roman"/>
          <w:i/>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7</w:t>
      </w:r>
      <w:r w:rsidRPr="003A68D5">
        <w:rPr>
          <w:rFonts w:ascii="Times New Roman" w:hAnsi="Times New Roman" w:cs="Times New Roman"/>
          <w:sz w:val="28"/>
          <w:szCs w:val="28"/>
        </w:rPr>
        <w:t xml:space="preserve">. </w:t>
      </w:r>
      <w:r w:rsidR="00B75528" w:rsidRPr="003A68D5">
        <w:rPr>
          <w:rFonts w:ascii="Times New Roman" w:hAnsi="Times New Roman" w:cs="Times New Roman"/>
          <w:sz w:val="28"/>
          <w:szCs w:val="28"/>
        </w:rPr>
        <w:t>О</w:t>
      </w:r>
      <w:r w:rsidR="00E300F8" w:rsidRPr="003A68D5">
        <w:rPr>
          <w:rFonts w:ascii="Times New Roman" w:hAnsi="Times New Roman" w:cs="Times New Roman"/>
          <w:sz w:val="28"/>
          <w:szCs w:val="28"/>
        </w:rPr>
        <w:t xml:space="preserve">тветственный за регистрацию в ОО </w:t>
      </w:r>
      <w:r w:rsidR="00511450" w:rsidRPr="003A68D5">
        <w:rPr>
          <w:rFonts w:ascii="Times New Roman" w:hAnsi="Times New Roman" w:cs="Times New Roman"/>
          <w:sz w:val="28"/>
          <w:szCs w:val="28"/>
        </w:rPr>
        <w:t>формирует</w:t>
      </w:r>
      <w:r w:rsidR="00E300F8" w:rsidRPr="003A68D5">
        <w:rPr>
          <w:rFonts w:ascii="Times New Roman" w:hAnsi="Times New Roman" w:cs="Times New Roman"/>
          <w:sz w:val="28"/>
          <w:szCs w:val="28"/>
        </w:rPr>
        <w:t xml:space="preserve"> </w:t>
      </w:r>
      <w:r w:rsidR="002A5CC2" w:rsidRPr="003A68D5">
        <w:rPr>
          <w:rFonts w:ascii="Times New Roman" w:hAnsi="Times New Roman" w:cs="Times New Roman"/>
          <w:sz w:val="28"/>
          <w:szCs w:val="28"/>
        </w:rPr>
        <w:t xml:space="preserve">сводную </w:t>
      </w:r>
      <w:r w:rsidR="00E300F8" w:rsidRPr="003A68D5">
        <w:rPr>
          <w:rFonts w:ascii="Times New Roman" w:hAnsi="Times New Roman" w:cs="Times New Roman"/>
          <w:sz w:val="28"/>
          <w:szCs w:val="28"/>
        </w:rPr>
        <w:t>информацию по участникам с ОВЗ</w:t>
      </w:r>
      <w:r w:rsidR="00610840"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по ОО согласно</w:t>
      </w:r>
      <w:r w:rsidR="00E300F8"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приложению</w:t>
      </w:r>
      <w:r w:rsidRPr="003A68D5">
        <w:rPr>
          <w:rFonts w:ascii="Times New Roman" w:hAnsi="Times New Roman" w:cs="Times New Roman"/>
          <w:sz w:val="28"/>
          <w:szCs w:val="28"/>
        </w:rPr>
        <w:t xml:space="preserve"> 1</w:t>
      </w:r>
      <w:r w:rsidR="00255323" w:rsidRPr="003A68D5">
        <w:rPr>
          <w:rFonts w:ascii="Times New Roman" w:hAnsi="Times New Roman" w:cs="Times New Roman"/>
          <w:sz w:val="28"/>
          <w:szCs w:val="28"/>
        </w:rPr>
        <w:t>3</w:t>
      </w:r>
      <w:r w:rsidRPr="003A68D5">
        <w:rPr>
          <w:rFonts w:ascii="Times New Roman" w:hAnsi="Times New Roman" w:cs="Times New Roman"/>
          <w:sz w:val="28"/>
          <w:szCs w:val="28"/>
        </w:rPr>
        <w:t xml:space="preserve"> </w:t>
      </w:r>
      <w:r w:rsidR="00E300F8" w:rsidRPr="003A68D5">
        <w:rPr>
          <w:rFonts w:ascii="Times New Roman" w:hAnsi="Times New Roman" w:cs="Times New Roman"/>
          <w:sz w:val="28"/>
          <w:szCs w:val="28"/>
        </w:rPr>
        <w:t>и передает данную информацию</w:t>
      </w:r>
      <w:r w:rsidR="00AE6A0C" w:rsidRPr="003A68D5">
        <w:rPr>
          <w:rFonts w:ascii="Times New Roman" w:hAnsi="Times New Roman" w:cs="Times New Roman"/>
          <w:sz w:val="28"/>
          <w:szCs w:val="28"/>
        </w:rPr>
        <w:t>,</w:t>
      </w:r>
      <w:r w:rsidR="00580744" w:rsidRPr="003A68D5">
        <w:rPr>
          <w:rFonts w:ascii="Times New Roman" w:hAnsi="Times New Roman" w:cs="Times New Roman"/>
          <w:sz w:val="28"/>
          <w:szCs w:val="28"/>
        </w:rPr>
        <w:t xml:space="preserve"> а</w:t>
      </w:r>
      <w:r w:rsidR="00AE6A0C" w:rsidRPr="003A68D5">
        <w:rPr>
          <w:rFonts w:ascii="Times New Roman" w:hAnsi="Times New Roman" w:cs="Times New Roman"/>
          <w:sz w:val="28"/>
          <w:szCs w:val="28"/>
        </w:rPr>
        <w:t xml:space="preserve"> также документы участников с ОВЗ</w:t>
      </w:r>
      <w:r w:rsidR="00E300F8" w:rsidRPr="003A68D5">
        <w:rPr>
          <w:rFonts w:ascii="Times New Roman" w:hAnsi="Times New Roman" w:cs="Times New Roman"/>
          <w:sz w:val="28"/>
          <w:szCs w:val="28"/>
        </w:rPr>
        <w:t xml:space="preserve"> ответственному за организ</w:t>
      </w:r>
      <w:r w:rsidR="000C6FDC" w:rsidRPr="003A68D5">
        <w:rPr>
          <w:rFonts w:ascii="Times New Roman" w:hAnsi="Times New Roman" w:cs="Times New Roman"/>
          <w:sz w:val="28"/>
          <w:szCs w:val="28"/>
        </w:rPr>
        <w:t>ацию и проведение ГИА в городе/</w:t>
      </w:r>
      <w:r w:rsidR="00E300F8" w:rsidRPr="003A68D5">
        <w:rPr>
          <w:rFonts w:ascii="Times New Roman" w:hAnsi="Times New Roman" w:cs="Times New Roman"/>
          <w:sz w:val="28"/>
          <w:szCs w:val="28"/>
        </w:rPr>
        <w:t>районе.</w:t>
      </w:r>
      <w:r w:rsidR="002A5CC2" w:rsidRPr="003A68D5">
        <w:rPr>
          <w:rFonts w:ascii="Times New Roman" w:hAnsi="Times New Roman" w:cs="Times New Roman"/>
          <w:sz w:val="28"/>
          <w:szCs w:val="28"/>
        </w:rPr>
        <w:t xml:space="preserve"> </w:t>
      </w:r>
      <w:r w:rsidR="004F52E8" w:rsidRPr="003A68D5">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3A68D5">
        <w:rPr>
          <w:rFonts w:ascii="Times New Roman" w:hAnsi="Times New Roman" w:cs="Times New Roman"/>
          <w:sz w:val="28"/>
          <w:szCs w:val="28"/>
        </w:rPr>
        <w:t xml:space="preserve"> и комплект документов на каждого участника с ОВЗ </w:t>
      </w:r>
      <w:r w:rsidR="004F52E8" w:rsidRPr="003A68D5">
        <w:rPr>
          <w:rFonts w:ascii="Times New Roman" w:hAnsi="Times New Roman" w:cs="Times New Roman"/>
          <w:sz w:val="28"/>
          <w:szCs w:val="28"/>
        </w:rPr>
        <w:t>в РЦОИ</w:t>
      </w:r>
      <w:r w:rsidR="00AE6A0C" w:rsidRPr="003A68D5">
        <w:rPr>
          <w:rFonts w:ascii="Times New Roman" w:hAnsi="Times New Roman" w:cs="Times New Roman"/>
          <w:sz w:val="28"/>
          <w:szCs w:val="28"/>
        </w:rPr>
        <w:t xml:space="preserve"> в электронном виде </w:t>
      </w:r>
      <w:r w:rsidR="00580744" w:rsidRPr="003A68D5">
        <w:rPr>
          <w:rFonts w:ascii="Times New Roman" w:hAnsi="Times New Roman" w:cs="Times New Roman"/>
          <w:sz w:val="28"/>
          <w:szCs w:val="28"/>
        </w:rPr>
        <w:t xml:space="preserve">по защищенному каналу связи </w:t>
      </w:r>
      <w:r w:rsidR="00B75528" w:rsidRPr="003A68D5">
        <w:rPr>
          <w:rFonts w:ascii="Times New Roman" w:hAnsi="Times New Roman" w:cs="Times New Roman"/>
          <w:b/>
          <w:bCs/>
          <w:sz w:val="28"/>
          <w:szCs w:val="28"/>
        </w:rPr>
        <w:t xml:space="preserve">до </w:t>
      </w:r>
      <w:r w:rsidR="00E01C61" w:rsidRPr="003A68D5">
        <w:rPr>
          <w:rFonts w:ascii="Times New Roman" w:hAnsi="Times New Roman" w:cs="Times New Roman"/>
          <w:b/>
          <w:bCs/>
          <w:sz w:val="28"/>
          <w:szCs w:val="28"/>
        </w:rPr>
        <w:t>окончания сроков</w:t>
      </w:r>
      <w:r w:rsidR="00E01C61" w:rsidRPr="003A68D5">
        <w:rPr>
          <w:rFonts w:ascii="Times New Roman" w:hAnsi="Times New Roman" w:cs="Times New Roman"/>
          <w:sz w:val="28"/>
          <w:szCs w:val="28"/>
        </w:rPr>
        <w:t xml:space="preserve"> регистрации на итоговое сочинение (изложение).</w:t>
      </w:r>
    </w:p>
    <w:p w14:paraId="54D251D8"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8</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Регистрация лиц со справкой об обучении для участия</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по их желанию</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в итоговом сочинении </w:t>
      </w:r>
      <w:r w:rsidR="00511450" w:rsidRPr="003A68D5">
        <w:rPr>
          <w:rFonts w:ascii="Times New Roman" w:hAnsi="Times New Roman" w:cs="Times New Roman"/>
          <w:sz w:val="28"/>
          <w:szCs w:val="28"/>
        </w:rPr>
        <w:t xml:space="preserve">(изложении) </w:t>
      </w:r>
      <w:r w:rsidR="005D29BB" w:rsidRPr="003A68D5">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3A68D5">
        <w:rPr>
          <w:rFonts w:ascii="Times New Roman" w:hAnsi="Times New Roman" w:cs="Times New Roman"/>
          <w:sz w:val="28"/>
          <w:szCs w:val="28"/>
        </w:rPr>
        <w:t>(</w:t>
      </w:r>
      <w:r w:rsidR="005D29BB" w:rsidRPr="003A68D5">
        <w:rPr>
          <w:rFonts w:ascii="Times New Roman" w:hAnsi="Times New Roman" w:cs="Times New Roman"/>
          <w:sz w:val="28"/>
          <w:szCs w:val="28"/>
        </w:rPr>
        <w:t>по образцу</w:t>
      </w:r>
      <w:r w:rsidR="009C60B2" w:rsidRPr="003A68D5">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3A68D5">
        <w:rPr>
          <w:rFonts w:ascii="Times New Roman" w:hAnsi="Times New Roman" w:cs="Times New Roman"/>
          <w:sz w:val="28"/>
          <w:szCs w:val="28"/>
        </w:rPr>
        <w:t>.</w:t>
      </w:r>
    </w:p>
    <w:p w14:paraId="239AAF80"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9</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207C448E"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10</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Выпускники прошлых лет</w:t>
      </w:r>
      <w:r w:rsidR="0034617C"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sidRPr="003A68D5">
        <w:rPr>
          <w:rFonts w:ascii="Times New Roman" w:hAnsi="Times New Roman" w:cs="Times New Roman"/>
          <w:sz w:val="28"/>
          <w:szCs w:val="28"/>
        </w:rPr>
        <w:t xml:space="preserve">, а обучающиеся СПО </w:t>
      </w:r>
      <w:r w:rsidR="004333C9" w:rsidRPr="003A68D5">
        <w:rPr>
          <w:rFonts w:ascii="Times New Roman" w:hAnsi="Times New Roman" w:cs="Times New Roman"/>
          <w:sz w:val="28"/>
          <w:szCs w:val="28"/>
        </w:rPr>
        <w:t>–</w:t>
      </w:r>
      <w:r w:rsidR="00900586" w:rsidRPr="003A68D5">
        <w:rPr>
          <w:rFonts w:ascii="Times New Roman" w:hAnsi="Times New Roman" w:cs="Times New Roman"/>
          <w:sz w:val="28"/>
          <w:szCs w:val="28"/>
        </w:rPr>
        <w:t xml:space="preserve"> справку </w:t>
      </w:r>
      <w:r w:rsidR="00900586" w:rsidRPr="003A68D5">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3A68D5">
        <w:rPr>
          <w:rFonts w:ascii="Times New Roman" w:hAnsi="Times New Roman" w:cs="Times New Roman"/>
          <w:sz w:val="28"/>
          <w:szCs w:val="28"/>
        </w:rPr>
        <w:t>занное заявление подается лично или родителями</w:t>
      </w:r>
      <w:r w:rsidR="00D63F32" w:rsidRPr="003A68D5">
        <w:rPr>
          <w:rFonts w:ascii="Times New Roman" w:hAnsi="Times New Roman" w:cs="Times New Roman"/>
          <w:sz w:val="28"/>
          <w:szCs w:val="28"/>
        </w:rPr>
        <w:t xml:space="preserve"> участников</w:t>
      </w:r>
      <w:r w:rsidR="00A2494E" w:rsidRPr="003A68D5">
        <w:rPr>
          <w:rFonts w:ascii="Times New Roman" w:hAnsi="Times New Roman" w:cs="Times New Roman"/>
          <w:sz w:val="28"/>
          <w:szCs w:val="28"/>
        </w:rPr>
        <w:t xml:space="preserve"> (законными представителями) на основании доку</w:t>
      </w:r>
      <w:r w:rsidR="002214DD" w:rsidRPr="003A68D5">
        <w:rPr>
          <w:rFonts w:ascii="Times New Roman" w:hAnsi="Times New Roman" w:cs="Times New Roman"/>
          <w:sz w:val="28"/>
          <w:szCs w:val="28"/>
        </w:rPr>
        <w:t>мента, удостоверяющего личность</w:t>
      </w:r>
      <w:r w:rsidR="00A2494E" w:rsidRPr="003A68D5">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3A68D5" w:rsidRDefault="001E6301" w:rsidP="00793956">
      <w:pPr>
        <w:widowControl w:val="0"/>
        <w:spacing w:after="0"/>
        <w:ind w:firstLine="709"/>
        <w:jc w:val="both"/>
        <w:rPr>
          <w:rFonts w:ascii="Times New Roman" w:hAnsi="Times New Roman" w:cs="Times New Roman"/>
          <w:b/>
          <w:sz w:val="28"/>
          <w:szCs w:val="28"/>
        </w:rPr>
      </w:pPr>
    </w:p>
    <w:p w14:paraId="0DFFC9B9" w14:textId="5D4DC9D4" w:rsidR="005D29BB" w:rsidRPr="003A68D5" w:rsidRDefault="007417C0" w:rsidP="00324DA1">
      <w:pPr>
        <w:widowControl w:val="0"/>
        <w:spacing w:after="0"/>
        <w:ind w:firstLine="709"/>
        <w:jc w:val="center"/>
        <w:rPr>
          <w:rFonts w:ascii="Times New Roman" w:hAnsi="Times New Roman" w:cs="Times New Roman"/>
          <w:b/>
          <w:sz w:val="28"/>
          <w:szCs w:val="28"/>
        </w:rPr>
      </w:pPr>
      <w:r w:rsidRPr="003A68D5">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3A68D5">
        <w:rPr>
          <w:rFonts w:ascii="Times New Roman" w:hAnsi="Times New Roman" w:cs="Times New Roman"/>
          <w:b/>
          <w:sz w:val="28"/>
          <w:szCs w:val="28"/>
        </w:rPr>
        <w:t xml:space="preserve"> и тиражирования бланков</w:t>
      </w:r>
    </w:p>
    <w:p w14:paraId="28EA85C4" w14:textId="7C319A59" w:rsidR="007417C0" w:rsidRPr="003A68D5" w:rsidRDefault="007417C0"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3A68D5">
        <w:rPr>
          <w:rFonts w:ascii="Times New Roman" w:hAnsi="Times New Roman" w:cs="Times New Roman"/>
          <w:sz w:val="28"/>
          <w:szCs w:val="28"/>
        </w:rPr>
        <w:t xml:space="preserve">– </w:t>
      </w:r>
      <w:r w:rsidRPr="003A68D5">
        <w:rPr>
          <w:rFonts w:ascii="Times New Roman" w:hAnsi="Times New Roman" w:cs="Times New Roman"/>
          <w:sz w:val="28"/>
          <w:szCs w:val="28"/>
        </w:rPr>
        <w:t xml:space="preserve">вносятся </w:t>
      </w:r>
      <w:r w:rsidR="00446645" w:rsidRPr="003A68D5">
        <w:rPr>
          <w:rFonts w:ascii="Times New Roman" w:hAnsi="Times New Roman" w:cs="Times New Roman"/>
          <w:sz w:val="28"/>
          <w:szCs w:val="28"/>
        </w:rPr>
        <w:t xml:space="preserve">в РИС </w:t>
      </w:r>
      <w:r w:rsidRPr="003A68D5">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3A68D5">
        <w:rPr>
          <w:rFonts w:ascii="Times New Roman" w:hAnsi="Times New Roman" w:cs="Times New Roman"/>
          <w:sz w:val="28"/>
          <w:szCs w:val="28"/>
        </w:rPr>
        <w:t>ственным з</w:t>
      </w:r>
      <w:r w:rsidRPr="003A68D5">
        <w:rPr>
          <w:rFonts w:ascii="Times New Roman" w:hAnsi="Times New Roman" w:cs="Times New Roman"/>
          <w:sz w:val="28"/>
          <w:szCs w:val="28"/>
        </w:rPr>
        <w:t xml:space="preserve">а проведение ГИА в городе/районе не позднее чем за две недели до </w:t>
      </w:r>
      <w:r w:rsidR="004F0E0D" w:rsidRPr="003A68D5">
        <w:rPr>
          <w:rFonts w:ascii="Times New Roman" w:hAnsi="Times New Roman" w:cs="Times New Roman"/>
          <w:sz w:val="28"/>
          <w:szCs w:val="28"/>
        </w:rPr>
        <w:t>даты</w:t>
      </w:r>
      <w:r w:rsidRPr="003A68D5">
        <w:rPr>
          <w:rFonts w:ascii="Times New Roman" w:hAnsi="Times New Roman" w:cs="Times New Roman"/>
          <w:sz w:val="28"/>
          <w:szCs w:val="28"/>
        </w:rPr>
        <w:t xml:space="preserve"> проведения итогового сочинения (изложения). </w:t>
      </w:r>
    </w:p>
    <w:p w14:paraId="2CAC2AE4" w14:textId="0D4B503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итогового сочинения (изложения).</w:t>
      </w:r>
    </w:p>
    <w:p w14:paraId="432AEFAA" w14:textId="4F982CE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14:paraId="481A7596" w14:textId="22FFB851" w:rsidR="00DF62CC" w:rsidRPr="003A68D5" w:rsidRDefault="007417C0"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4</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rPr>
        <w:t xml:space="preserve">Бланки </w:t>
      </w:r>
      <w:r w:rsidR="00DF62CC" w:rsidRPr="003A68D5">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3A68D5">
        <w:rPr>
          <w:rFonts w:ascii="Times New Roman" w:hAnsi="Times New Roman" w:cs="Times New Roman"/>
          <w:sz w:val="28"/>
          <w:szCs w:val="28"/>
        </w:rPr>
        <w:t>я</w:t>
      </w:r>
      <w:r w:rsidR="00DF62CC" w:rsidRPr="003A68D5">
        <w:rPr>
          <w:rFonts w:ascii="Times New Roman" w:hAnsi="Times New Roman" w:cs="Times New Roman"/>
          <w:sz w:val="28"/>
          <w:szCs w:val="28"/>
        </w:rPr>
        <w:t xml:space="preserve"> рекомендуемых норм качества:</w:t>
      </w:r>
    </w:p>
    <w:p w14:paraId="3A1DDCF9"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печать необходимо осуществлять на </w:t>
      </w:r>
      <w:r w:rsidR="00477300" w:rsidRPr="003A68D5">
        <w:rPr>
          <w:rFonts w:ascii="Times New Roman" w:hAnsi="Times New Roman" w:cs="Times New Roman"/>
          <w:b/>
          <w:sz w:val="28"/>
          <w:szCs w:val="28"/>
        </w:rPr>
        <w:t>лазерных принтерах</w:t>
      </w:r>
      <w:r w:rsidR="00477300" w:rsidRPr="003A68D5">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3A68D5">
        <w:rPr>
          <w:rFonts w:ascii="Times New Roman" w:hAnsi="Times New Roman" w:cs="Times New Roman"/>
          <w:sz w:val="28"/>
          <w:szCs w:val="28"/>
        </w:rPr>
        <w:t>;</w:t>
      </w:r>
    </w:p>
    <w:p w14:paraId="26B3225D"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на бланках должны отсутствовать видимые дефекты и </w:t>
      </w:r>
      <w:r w:rsidRPr="003A68D5">
        <w:rPr>
          <w:rFonts w:ascii="Times New Roman" w:hAnsi="Times New Roman" w:cs="Times New Roman"/>
          <w:sz w:val="28"/>
          <w:szCs w:val="28"/>
        </w:rPr>
        <w:t>брак</w:t>
      </w:r>
      <w:r w:rsidR="00D160AB" w:rsidRPr="003A68D5">
        <w:rPr>
          <w:rFonts w:ascii="Times New Roman" w:hAnsi="Times New Roman" w:cs="Times New Roman"/>
          <w:sz w:val="28"/>
          <w:szCs w:val="28"/>
        </w:rPr>
        <w:t xml:space="preserve"> печати</w:t>
      </w:r>
      <w:r w:rsidRPr="003A68D5">
        <w:rPr>
          <w:rFonts w:ascii="Times New Roman" w:hAnsi="Times New Roman" w:cs="Times New Roman"/>
          <w:sz w:val="28"/>
          <w:szCs w:val="28"/>
        </w:rPr>
        <w:t>;</w:t>
      </w:r>
    </w:p>
    <w:p w14:paraId="4139FE76"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бумаг</w:t>
      </w:r>
      <w:r w:rsidR="00E44237" w:rsidRPr="003A68D5">
        <w:rPr>
          <w:rFonts w:ascii="Times New Roman" w:hAnsi="Times New Roman" w:cs="Times New Roman"/>
          <w:sz w:val="28"/>
          <w:szCs w:val="28"/>
        </w:rPr>
        <w:t>а</w:t>
      </w: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должна соответствовать следующим требованиям: </w:t>
      </w:r>
      <w:r w:rsidRPr="003A68D5">
        <w:rPr>
          <w:rFonts w:ascii="Times New Roman" w:hAnsi="Times New Roman" w:cs="Times New Roman"/>
          <w:sz w:val="28"/>
          <w:szCs w:val="28"/>
        </w:rPr>
        <w:t>размер</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210х297 мм, плотностью</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80 г/м²</w:t>
      </w:r>
      <w:r w:rsidR="00477300" w:rsidRPr="003A68D5">
        <w:rPr>
          <w:rFonts w:ascii="Times New Roman" w:hAnsi="Times New Roman" w:cs="Times New Roman"/>
          <w:sz w:val="28"/>
          <w:szCs w:val="28"/>
        </w:rPr>
        <w:t>, цвет</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белый</w:t>
      </w:r>
      <w:r w:rsidRPr="003A68D5">
        <w:rPr>
          <w:rFonts w:ascii="Times New Roman" w:hAnsi="Times New Roman" w:cs="Times New Roman"/>
          <w:sz w:val="28"/>
          <w:szCs w:val="28"/>
        </w:rPr>
        <w:t>.</w:t>
      </w:r>
    </w:p>
    <w:p w14:paraId="68E3C2F1" w14:textId="35588EE3" w:rsidR="00DF62CC" w:rsidRPr="003A68D5" w:rsidRDefault="004D06D1"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5</w:t>
      </w:r>
      <w:r w:rsidR="009252D6"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szCs w:val="28"/>
        </w:rPr>
        <w:t xml:space="preserve">Бланки </w:t>
      </w:r>
      <w:r w:rsidR="005047E0" w:rsidRPr="003A68D5">
        <w:rPr>
          <w:rFonts w:ascii="Times New Roman" w:hAnsi="Times New Roman" w:cs="Times New Roman"/>
          <w:sz w:val="28"/>
          <w:szCs w:val="28"/>
        </w:rPr>
        <w:t xml:space="preserve">и отчетные формы </w:t>
      </w:r>
      <w:r w:rsidR="00DF62CC" w:rsidRPr="003A68D5">
        <w:rPr>
          <w:rFonts w:ascii="Times New Roman" w:hAnsi="Times New Roman" w:cs="Times New Roman"/>
          <w:sz w:val="28"/>
          <w:szCs w:val="28"/>
        </w:rPr>
        <w:t xml:space="preserve">для проведения итогового сочинения (изложения) </w:t>
      </w:r>
      <w:r w:rsidR="00D160AB" w:rsidRPr="003A68D5">
        <w:rPr>
          <w:rFonts w:ascii="Times New Roman" w:hAnsi="Times New Roman" w:cs="Times New Roman"/>
          <w:sz w:val="28"/>
          <w:szCs w:val="28"/>
        </w:rPr>
        <w:t xml:space="preserve">тиражируются </w:t>
      </w:r>
      <w:r w:rsidR="00DF62CC" w:rsidRPr="003A68D5">
        <w:rPr>
          <w:rFonts w:ascii="Times New Roman" w:hAnsi="Times New Roman" w:cs="Times New Roman"/>
          <w:sz w:val="28"/>
          <w:szCs w:val="28"/>
        </w:rPr>
        <w:t xml:space="preserve">в </w:t>
      </w:r>
      <w:r w:rsidR="00DA614D" w:rsidRPr="003A68D5">
        <w:rPr>
          <w:rFonts w:ascii="Times New Roman" w:hAnsi="Times New Roman" w:cs="Times New Roman"/>
          <w:sz w:val="28"/>
          <w:szCs w:val="28"/>
        </w:rPr>
        <w:t xml:space="preserve">местах </w:t>
      </w:r>
      <w:r w:rsidR="00DF62CC" w:rsidRPr="003A68D5">
        <w:rPr>
          <w:rFonts w:ascii="Times New Roman" w:hAnsi="Times New Roman" w:cs="Times New Roman"/>
          <w:sz w:val="28"/>
          <w:szCs w:val="28"/>
        </w:rPr>
        <w:t xml:space="preserve">проведения итогового сочинения (изложения). </w:t>
      </w:r>
    </w:p>
    <w:p w14:paraId="04BA7BBC" w14:textId="4B2C5602" w:rsidR="00DF62CC" w:rsidRPr="003A68D5" w:rsidRDefault="00DF62CC" w:rsidP="00DF62CC">
      <w:pPr>
        <w:widowControl w:val="0"/>
        <w:spacing w:after="0"/>
        <w:ind w:firstLine="709"/>
        <w:jc w:val="both"/>
        <w:rPr>
          <w:rFonts w:ascii="Times New Roman" w:hAnsi="Times New Roman" w:cs="Times New Roman"/>
          <w:spacing w:val="-4"/>
          <w:sz w:val="28"/>
          <w:szCs w:val="28"/>
        </w:rPr>
      </w:pPr>
      <w:r w:rsidRPr="003A68D5">
        <w:rPr>
          <w:rFonts w:ascii="Times New Roman" w:hAnsi="Times New Roman" w:cs="Times New Roman"/>
          <w:spacing w:val="-4"/>
          <w:sz w:val="28"/>
          <w:szCs w:val="28"/>
        </w:rPr>
        <w:t>Тиражирование бланков происходит</w:t>
      </w:r>
      <w:r w:rsidR="005047E0" w:rsidRPr="003A68D5">
        <w:rPr>
          <w:rFonts w:ascii="Times New Roman" w:hAnsi="Times New Roman" w:cs="Times New Roman"/>
          <w:spacing w:val="-4"/>
          <w:sz w:val="28"/>
          <w:szCs w:val="28"/>
        </w:rPr>
        <w:t xml:space="preserve"> под руководством руководителя ОО, </w:t>
      </w:r>
      <w:r w:rsidRPr="003A68D5">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3A68D5">
        <w:rPr>
          <w:rFonts w:ascii="Times New Roman" w:hAnsi="Times New Roman" w:cs="Times New Roman"/>
          <w:spacing w:val="-4"/>
          <w:sz w:val="28"/>
          <w:szCs w:val="28"/>
        </w:rPr>
        <w:t xml:space="preserve"> по индивидуальным комплектам участников</w:t>
      </w:r>
      <w:r w:rsidRPr="003A68D5">
        <w:rPr>
          <w:rFonts w:ascii="Times New Roman" w:hAnsi="Times New Roman" w:cs="Times New Roman"/>
          <w:spacing w:val="-4"/>
          <w:sz w:val="28"/>
          <w:szCs w:val="28"/>
        </w:rPr>
        <w:t>,</w:t>
      </w:r>
      <w:r w:rsidR="00D160AB" w:rsidRPr="003A68D5">
        <w:rPr>
          <w:rFonts w:ascii="Times New Roman" w:hAnsi="Times New Roman" w:cs="Times New Roman"/>
          <w:spacing w:val="-4"/>
          <w:sz w:val="28"/>
          <w:szCs w:val="28"/>
        </w:rPr>
        <w:t xml:space="preserve"> а также</w:t>
      </w:r>
      <w:r w:rsidRPr="003A68D5">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Все бланки имеют уникальный код работы и распечатываются только</w:t>
      </w:r>
      <w:r w:rsidR="005062F6" w:rsidRPr="003A68D5">
        <w:rPr>
          <w:rFonts w:ascii="Times New Roman" w:hAnsi="Times New Roman" w:cs="Times New Roman"/>
          <w:sz w:val="28"/>
          <w:szCs w:val="28"/>
        </w:rPr>
        <w:t xml:space="preserve"> с одного компьютера (во избежание дублей) </w:t>
      </w:r>
      <w:r w:rsidRPr="003A68D5">
        <w:rPr>
          <w:rFonts w:ascii="Times New Roman" w:hAnsi="Times New Roman" w:cs="Times New Roman"/>
          <w:sz w:val="28"/>
          <w:szCs w:val="28"/>
        </w:rPr>
        <w:t>посредством</w:t>
      </w:r>
      <w:r w:rsidR="005062F6" w:rsidRPr="003A68D5">
        <w:rPr>
          <w:rFonts w:ascii="Times New Roman" w:hAnsi="Times New Roman" w:cs="Times New Roman"/>
          <w:sz w:val="28"/>
          <w:szCs w:val="28"/>
        </w:rPr>
        <w:t xml:space="preserve"> установленного</w:t>
      </w:r>
      <w:r w:rsidRPr="003A68D5">
        <w:rPr>
          <w:rFonts w:ascii="Times New Roman" w:hAnsi="Times New Roman" w:cs="Times New Roman"/>
          <w:sz w:val="28"/>
          <w:szCs w:val="28"/>
        </w:rPr>
        <w:t xml:space="preserve"> программного обеспечения. Копирование незаполненных бланков итогового</w:t>
      </w:r>
      <w:r w:rsidRPr="00A76BD7">
        <w:rPr>
          <w:rFonts w:ascii="Times New Roman" w:hAnsi="Times New Roman" w:cs="Times New Roman"/>
          <w:sz w:val="28"/>
          <w:szCs w:val="28"/>
        </w:rPr>
        <w:t xml:space="preserve">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22D8A3E2"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 xml:space="preserve">5% от </w:t>
      </w:r>
      <w:r w:rsidRPr="00A76BD7">
        <w:rPr>
          <w:rFonts w:ascii="Times New Roman" w:hAnsi="Times New Roman" w:cs="Times New Roman"/>
          <w:sz w:val="28"/>
          <w:szCs w:val="28"/>
        </w:rPr>
        <w:lastRenderedPageBreak/>
        <w:t>количества участников, запланированных на пункт проведения итогового сочинения (изложения).</w:t>
      </w:r>
    </w:p>
    <w:p w14:paraId="280DABD3" w14:textId="52A01249"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4C769B2"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1B0B10D9"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5AB2C8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F4166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0EB2726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25411273"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21162A2A"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1D5AAD3"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18A5B09A"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14:paraId="576582F7" w14:textId="6F425CE9" w:rsidR="00360C34" w:rsidRPr="003A68D5"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4.1. Итоговое сочинение (изложение) проводится </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декабря 202</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февраля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9</w:t>
      </w:r>
      <w:r w:rsidR="00F716E2" w:rsidRPr="003A68D5">
        <w:rPr>
          <w:rFonts w:ascii="Times New Roman" w:hAnsi="Times New Roman" w:cs="Times New Roman"/>
          <w:sz w:val="28"/>
          <w:szCs w:val="28"/>
        </w:rPr>
        <w:t xml:space="preserve"> апреля</w:t>
      </w:r>
      <w:r w:rsidRPr="003A68D5">
        <w:rPr>
          <w:rFonts w:ascii="Times New Roman" w:hAnsi="Times New Roman" w:cs="Times New Roman"/>
          <w:sz w:val="28"/>
          <w:szCs w:val="28"/>
        </w:rPr>
        <w:t xml:space="preserve">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p>
    <w:p w14:paraId="6C5E3517" w14:textId="4B7CA9BC" w:rsidR="00360C34" w:rsidRPr="00661D5C"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sidRPr="003A68D5">
        <w:rPr>
          <w:rFonts w:ascii="Times New Roman" w:hAnsi="Times New Roman" w:cs="Times New Roman"/>
          <w:sz w:val="28"/>
          <w:szCs w:val="28"/>
        </w:rPr>
        <w:t>даты</w:t>
      </w:r>
      <w:r w:rsidRPr="003A68D5">
        <w:rPr>
          <w:rFonts w:ascii="Times New Roman" w:hAnsi="Times New Roman" w:cs="Times New Roman"/>
          <w:sz w:val="28"/>
          <w:szCs w:val="28"/>
        </w:rPr>
        <w:t>, Федеральной службой по надзору в сфере образования и науки может быть определен</w:t>
      </w:r>
      <w:r w:rsidR="00E07458" w:rsidRPr="003A68D5">
        <w:rPr>
          <w:rFonts w:ascii="Times New Roman" w:hAnsi="Times New Roman" w:cs="Times New Roman"/>
          <w:sz w:val="28"/>
          <w:szCs w:val="28"/>
        </w:rPr>
        <w:t>а</w:t>
      </w:r>
      <w:r w:rsidRPr="003A68D5">
        <w:rPr>
          <w:rFonts w:ascii="Times New Roman" w:hAnsi="Times New Roman" w:cs="Times New Roman"/>
          <w:sz w:val="28"/>
          <w:szCs w:val="28"/>
        </w:rPr>
        <w:t xml:space="preserve"> дополнительн</w:t>
      </w:r>
      <w:r w:rsidR="00E07458" w:rsidRPr="003A68D5">
        <w:rPr>
          <w:rFonts w:ascii="Times New Roman" w:hAnsi="Times New Roman" w:cs="Times New Roman"/>
          <w:sz w:val="28"/>
          <w:szCs w:val="28"/>
        </w:rPr>
        <w:t>ая</w:t>
      </w:r>
      <w:r w:rsidRPr="003A68D5">
        <w:rPr>
          <w:rFonts w:ascii="Times New Roman" w:hAnsi="Times New Roman" w:cs="Times New Roman"/>
          <w:sz w:val="28"/>
          <w:szCs w:val="28"/>
        </w:rPr>
        <w:t xml:space="preserve"> </w:t>
      </w:r>
      <w:r w:rsidR="00E07458" w:rsidRPr="003A68D5">
        <w:rPr>
          <w:rFonts w:ascii="Times New Roman" w:hAnsi="Times New Roman" w:cs="Times New Roman"/>
          <w:sz w:val="28"/>
          <w:szCs w:val="28"/>
        </w:rPr>
        <w:t>дата</w:t>
      </w:r>
      <w:r w:rsidRPr="003A68D5">
        <w:rPr>
          <w:rFonts w:ascii="Times New Roman" w:hAnsi="Times New Roman" w:cs="Times New Roman"/>
          <w:sz w:val="28"/>
          <w:szCs w:val="28"/>
        </w:rPr>
        <w:t xml:space="preserve"> проведения итогового сочинения (изложения)</w:t>
      </w:r>
      <w:r w:rsidR="00E07458" w:rsidRPr="003A68D5">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w:t>
      </w:r>
      <w:r w:rsidR="00E07458" w:rsidRPr="00661D5C">
        <w:rPr>
          <w:rFonts w:ascii="Times New Roman" w:hAnsi="Times New Roman" w:cs="Times New Roman"/>
          <w:sz w:val="28"/>
          <w:szCs w:val="28"/>
        </w:rPr>
        <w:t xml:space="preserve"> </w:t>
      </w:r>
    </w:p>
    <w:p w14:paraId="7B2944C7" w14:textId="78B87868"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 (изложения), заполнение ими регистрационных полей бланков и др.), а также на</w:t>
      </w:r>
      <w:r w:rsidR="00E07458" w:rsidRPr="00661D5C">
        <w:rPr>
          <w:rFonts w:ascii="Times New Roman" w:hAnsi="Times New Roman" w:cs="Times New Roman"/>
          <w:spacing w:val="-62"/>
          <w:sz w:val="28"/>
          <w:szCs w:val="28"/>
        </w:rPr>
        <w:t xml:space="preserve"> </w:t>
      </w:r>
      <w:r w:rsidR="00E07458" w:rsidRPr="00661D5C">
        <w:rPr>
          <w:rFonts w:ascii="Times New Roman" w:hAnsi="Times New Roman" w:cs="Times New Roman"/>
          <w:sz w:val="28"/>
          <w:szCs w:val="28"/>
        </w:rPr>
        <w:t>перенос</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ассистентом</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стандартные</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бланки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записи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(изложения),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выполненного участником с ОВЗ.</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740E103E"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ГИА</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5AA85DE5"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10EA0FA4" w14:textId="7830EFFA"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1F4F60FD"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Pr>
          <w:rFonts w:ascii="Times New Roman" w:hAnsi="Times New Roman" w:cs="Times New Roman"/>
          <w:i/>
          <w:sz w:val="28"/>
          <w:szCs w:val="28"/>
        </w:rPr>
        <w:t xml:space="preserve"> </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r w:rsidR="00560C0C"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24797B96"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lastRenderedPageBreak/>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7A5BD9">
        <w:rPr>
          <w:sz w:val="28"/>
          <w:szCs w:val="28"/>
        </w:rPr>
        <w:t>4</w:t>
      </w:r>
      <w:r w:rsidR="00DD56AF" w:rsidRPr="00A76BD7">
        <w:rPr>
          <w:sz w:val="28"/>
          <w:szCs w:val="28"/>
        </w:rPr>
        <w:t>/20</w:t>
      </w:r>
      <w:r w:rsidR="00E44237" w:rsidRPr="00A76BD7">
        <w:rPr>
          <w:sz w:val="28"/>
          <w:szCs w:val="28"/>
        </w:rPr>
        <w:t>2</w:t>
      </w:r>
      <w:r w:rsidR="007A5BD9">
        <w:rPr>
          <w:sz w:val="28"/>
          <w:szCs w:val="28"/>
        </w:rPr>
        <w:t>5</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84E66D4"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Pr>
          <w:b/>
          <w:bCs/>
          <w:i/>
          <w:sz w:val="28"/>
          <w:szCs w:val="28"/>
        </w:rPr>
        <w:t xml:space="preserve"> </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0F75C100"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Pr>
          <w:rFonts w:eastAsia="Calibri"/>
          <w:b w:val="0"/>
          <w:szCs w:val="28"/>
        </w:rPr>
        <w:t xml:space="preserve"> </w:t>
      </w:r>
      <w:r w:rsidR="00560C0C" w:rsidRPr="00A76BD7">
        <w:rPr>
          <w:rFonts w:eastAsia="Calibri"/>
          <w:b w:val="0"/>
          <w:szCs w:val="28"/>
        </w:rPr>
        <w:t xml:space="preserve">В составы комиссий входят: </w:t>
      </w:r>
    </w:p>
    <w:p w14:paraId="7BB96092" w14:textId="709A5431"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037FF2D1" w14:textId="476E75DC"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w:t>
      </w:r>
      <w:r w:rsidRPr="00A76BD7">
        <w:rPr>
          <w:sz w:val="28"/>
          <w:szCs w:val="28"/>
        </w:rPr>
        <w:lastRenderedPageBreak/>
        <w:t>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53A54AC7"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Pr>
          <w:rFonts w:eastAsia="Calibri"/>
          <w:b w:val="0"/>
          <w:szCs w:val="28"/>
        </w:rPr>
        <w:t xml:space="preserve"> </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019A8B4A"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7A52E4">
        <w:rPr>
          <w:sz w:val="28"/>
          <w:szCs w:val="28"/>
        </w:rPr>
        <w:t>ОО</w:t>
      </w:r>
      <w:r w:rsidR="005D29BB" w:rsidRPr="007A52E4">
        <w:rPr>
          <w:sz w:val="28"/>
          <w:szCs w:val="28"/>
        </w:rPr>
        <w:t>, реализующих образовательные програм</w:t>
      </w:r>
      <w:r w:rsidR="001E2E0E" w:rsidRPr="007A52E4">
        <w:rPr>
          <w:sz w:val="28"/>
          <w:szCs w:val="28"/>
        </w:rPr>
        <w:t>мы среднего общего образования</w:t>
      </w:r>
      <w:r w:rsidR="001273D6" w:rsidRPr="00335DD6">
        <w:rPr>
          <w:sz w:val="28"/>
          <w:szCs w:val="28"/>
        </w:rPr>
        <w:t>,</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5214AC">
        <w:rPr>
          <w:sz w:val="28"/>
          <w:szCs w:val="28"/>
        </w:rPr>
        <w:t>, как места проведения и</w:t>
      </w:r>
      <w:r w:rsidR="005214AC" w:rsidRPr="00A76BD7">
        <w:rPr>
          <w:sz w:val="28"/>
          <w:szCs w:val="28"/>
        </w:rPr>
        <w:t>тогово</w:t>
      </w:r>
      <w:r w:rsidR="005214AC">
        <w:rPr>
          <w:sz w:val="28"/>
          <w:szCs w:val="28"/>
        </w:rPr>
        <w:t>го</w:t>
      </w:r>
      <w:r w:rsidR="005214AC" w:rsidRPr="00A76BD7">
        <w:rPr>
          <w:sz w:val="28"/>
          <w:szCs w:val="28"/>
        </w:rPr>
        <w:t xml:space="preserve"> сочинени</w:t>
      </w:r>
      <w:r w:rsidR="005214AC">
        <w:rPr>
          <w:sz w:val="28"/>
          <w:szCs w:val="28"/>
        </w:rPr>
        <w:t>я</w:t>
      </w:r>
      <w:r w:rsidR="005214AC" w:rsidRPr="00A76BD7">
        <w:rPr>
          <w:sz w:val="28"/>
          <w:szCs w:val="28"/>
        </w:rPr>
        <w:t xml:space="preserve"> (изложени</w:t>
      </w:r>
      <w:r w:rsidR="005214AC">
        <w:rPr>
          <w:sz w:val="28"/>
          <w:szCs w:val="28"/>
        </w:rPr>
        <w:t>я</w:t>
      </w:r>
      <w:r w:rsidR="005214AC" w:rsidRPr="00A76BD7">
        <w:rPr>
          <w:sz w:val="28"/>
          <w:szCs w:val="28"/>
        </w:rPr>
        <w:t>)</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xml:space="preserve">,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w:t>
      </w:r>
      <w:r w:rsidR="005D29BB" w:rsidRPr="00A76BD7">
        <w:rPr>
          <w:sz w:val="28"/>
          <w:szCs w:val="28"/>
        </w:rPr>
        <w:lastRenderedPageBreak/>
        <w:t>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6B36D411" w:rsidR="00FB75C6"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r w:rsidR="009D5A3A">
        <w:rPr>
          <w:rFonts w:ascii="Times New Roman" w:hAnsi="Times New Roman" w:cs="Times New Roman"/>
          <w:sz w:val="28"/>
          <w:szCs w:val="28"/>
        </w:rPr>
        <w:t>;</w:t>
      </w:r>
    </w:p>
    <w:p w14:paraId="0ED55C22" w14:textId="693989AF" w:rsidR="009D5A3A" w:rsidRPr="00A76BD7" w:rsidRDefault="009D5A3A" w:rsidP="00CD726A">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медицинский работник.</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07E5BDC6"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F1156A" w:rsidRPr="00661D5C">
        <w:rPr>
          <w:sz w:val="28"/>
          <w:szCs w:val="28"/>
        </w:rPr>
        <w:t xml:space="preserve"> </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w:t>
      </w:r>
      <w:r w:rsidR="00652F5F">
        <w:rPr>
          <w:sz w:val="28"/>
          <w:szCs w:val="28"/>
        </w:rPr>
        <w:t xml:space="preserve"> </w:t>
      </w:r>
      <w:r w:rsidR="00722CE6" w:rsidRPr="00661D5C">
        <w:rPr>
          <w:spacing w:val="-62"/>
          <w:sz w:val="28"/>
          <w:szCs w:val="28"/>
        </w:rPr>
        <w:t xml:space="preserve"> </w:t>
      </w:r>
      <w:r w:rsidR="00722CE6" w:rsidRPr="00661D5C">
        <w:rPr>
          <w:sz w:val="28"/>
          <w:szCs w:val="28"/>
        </w:rPr>
        <w:t>завершения</w:t>
      </w:r>
      <w:r w:rsidR="00722CE6" w:rsidRPr="00661D5C">
        <w:rPr>
          <w:spacing w:val="1"/>
          <w:sz w:val="28"/>
          <w:szCs w:val="28"/>
        </w:rPr>
        <w:t xml:space="preserve"> </w:t>
      </w:r>
      <w:r w:rsidR="00722CE6" w:rsidRPr="00661D5C">
        <w:rPr>
          <w:sz w:val="28"/>
          <w:szCs w:val="28"/>
        </w:rPr>
        <w:t>итогового</w:t>
      </w:r>
      <w:r w:rsidR="00722CE6" w:rsidRPr="00661D5C">
        <w:rPr>
          <w:spacing w:val="1"/>
          <w:sz w:val="28"/>
          <w:szCs w:val="28"/>
        </w:rPr>
        <w:t xml:space="preserve"> </w:t>
      </w:r>
      <w:r w:rsidR="00722CE6" w:rsidRPr="00661D5C">
        <w:rPr>
          <w:sz w:val="28"/>
          <w:szCs w:val="28"/>
        </w:rPr>
        <w:t>сочинения</w:t>
      </w:r>
      <w:r w:rsidR="00722CE6" w:rsidRPr="00661D5C">
        <w:rPr>
          <w:spacing w:val="1"/>
          <w:sz w:val="28"/>
          <w:szCs w:val="28"/>
        </w:rPr>
        <w:t xml:space="preserve"> </w:t>
      </w:r>
      <w:r w:rsidR="00722CE6" w:rsidRPr="00661D5C">
        <w:rPr>
          <w:sz w:val="28"/>
          <w:szCs w:val="28"/>
        </w:rPr>
        <w:t>(изложения)</w:t>
      </w:r>
      <w:r w:rsidR="00722CE6" w:rsidRPr="00661D5C">
        <w:rPr>
          <w:spacing w:val="1"/>
          <w:sz w:val="28"/>
          <w:szCs w:val="28"/>
        </w:rPr>
        <w:t xml:space="preserve"> </w:t>
      </w:r>
      <w:r w:rsidR="00722CE6" w:rsidRPr="00661D5C">
        <w:rPr>
          <w:sz w:val="28"/>
          <w:szCs w:val="28"/>
        </w:rPr>
        <w:t>по</w:t>
      </w:r>
      <w:r w:rsidR="00722CE6" w:rsidRPr="00661D5C">
        <w:rPr>
          <w:spacing w:val="1"/>
          <w:sz w:val="28"/>
          <w:szCs w:val="28"/>
        </w:rPr>
        <w:t xml:space="preserve"> </w:t>
      </w:r>
      <w:r w:rsidR="00722CE6" w:rsidRPr="00661D5C">
        <w:rPr>
          <w:sz w:val="28"/>
          <w:szCs w:val="28"/>
        </w:rPr>
        <w:t>уважительным</w:t>
      </w:r>
      <w:r w:rsidR="00722CE6" w:rsidRPr="00661D5C">
        <w:rPr>
          <w:spacing w:val="1"/>
          <w:sz w:val="28"/>
          <w:szCs w:val="28"/>
        </w:rPr>
        <w:t xml:space="preserve"> </w:t>
      </w:r>
      <w:r w:rsidR="00722CE6" w:rsidRPr="00661D5C">
        <w:rPr>
          <w:sz w:val="28"/>
          <w:szCs w:val="28"/>
        </w:rPr>
        <w:t>причинам,</w:t>
      </w:r>
      <w:r w:rsidR="0082657E" w:rsidRPr="00661D5C">
        <w:rPr>
          <w:sz w:val="28"/>
          <w:szCs w:val="28"/>
        </w:rPr>
        <w:t xml:space="preserve"> </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14:paraId="77BCEDD0" w14:textId="24A19685"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58D7604" w:rsidR="005D29BB" w:rsidRPr="00A76BD7" w:rsidRDefault="00D455E0" w:rsidP="0022001D">
      <w:pPr>
        <w:pStyle w:val="a7"/>
        <w:spacing w:line="276" w:lineRule="auto"/>
        <w:ind w:left="0" w:firstLine="709"/>
        <w:jc w:val="both"/>
        <w:rPr>
          <w:sz w:val="28"/>
          <w:szCs w:val="28"/>
        </w:rPr>
      </w:pPr>
      <w:r w:rsidRPr="00A76BD7">
        <w:rPr>
          <w:sz w:val="28"/>
          <w:szCs w:val="28"/>
        </w:rPr>
        <w:lastRenderedPageBreak/>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6D35BB9E"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Pr="00B535A0">
        <w:rPr>
          <w:sz w:val="28"/>
          <w:szCs w:val="28"/>
        </w:rPr>
        <w:t xml:space="preserve"> </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54F9B902" w14:textId="77777777" w:rsidR="00B535A0" w:rsidRDefault="00B535A0" w:rsidP="0022001D">
      <w:pPr>
        <w:pStyle w:val="a7"/>
        <w:widowControl w:val="0"/>
        <w:spacing w:line="276" w:lineRule="auto"/>
        <w:ind w:left="0" w:firstLine="709"/>
        <w:jc w:val="center"/>
        <w:rPr>
          <w:b/>
          <w:sz w:val="28"/>
          <w:szCs w:val="28"/>
        </w:rPr>
      </w:pPr>
    </w:p>
    <w:p w14:paraId="72FA0505" w14:textId="416B85D3"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14:paraId="50A987FA"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14:paraId="12D26C5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14:paraId="2A17872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орфографический словарь для участников итогового сочинения (орфографический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14:paraId="63A9EB1E" w14:textId="77777777"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14:paraId="19572A75" w14:textId="77777777"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w:t>
      </w:r>
      <w:r w:rsidRPr="00661D5C">
        <w:rPr>
          <w:spacing w:val="1"/>
          <w:sz w:val="28"/>
          <w:szCs w:val="28"/>
        </w:rPr>
        <w:t xml:space="preserve"> </w:t>
      </w:r>
      <w:r w:rsidRPr="00661D5C">
        <w:rPr>
          <w:sz w:val="28"/>
          <w:szCs w:val="28"/>
        </w:rPr>
        <w:t>питьевая вода при условии, что упаковка указанных продуктов питания и воды, а также их</w:t>
      </w:r>
      <w:r w:rsidRPr="00661D5C">
        <w:rPr>
          <w:spacing w:val="1"/>
          <w:sz w:val="28"/>
          <w:szCs w:val="28"/>
        </w:rPr>
        <w:t xml:space="preserve"> </w:t>
      </w:r>
      <w:r w:rsidRPr="00661D5C">
        <w:rPr>
          <w:sz w:val="28"/>
          <w:szCs w:val="28"/>
        </w:rPr>
        <w:t>потребление не будут отвлекать других участников итогового сочинения (изложения) от</w:t>
      </w:r>
      <w:r w:rsidRPr="00661D5C">
        <w:rPr>
          <w:spacing w:val="1"/>
          <w:sz w:val="28"/>
          <w:szCs w:val="28"/>
        </w:rPr>
        <w:t xml:space="preserve"> </w:t>
      </w:r>
      <w:r w:rsidRPr="00661D5C">
        <w:rPr>
          <w:sz w:val="28"/>
          <w:szCs w:val="28"/>
        </w:rPr>
        <w:t>написания</w:t>
      </w:r>
      <w:r w:rsidRPr="00661D5C">
        <w:rPr>
          <w:spacing w:val="-1"/>
          <w:sz w:val="28"/>
          <w:szCs w:val="28"/>
        </w:rPr>
        <w:t xml:space="preserve"> </w:t>
      </w:r>
      <w:r w:rsidRPr="00661D5C">
        <w:rPr>
          <w:sz w:val="28"/>
          <w:szCs w:val="28"/>
        </w:rPr>
        <w:t>ими</w:t>
      </w:r>
      <w:r w:rsidRPr="00661D5C">
        <w:rPr>
          <w:spacing w:val="-2"/>
          <w:sz w:val="28"/>
          <w:szCs w:val="28"/>
        </w:rPr>
        <w:t xml:space="preserve"> </w:t>
      </w:r>
      <w:r w:rsidRPr="00661D5C">
        <w:rPr>
          <w:sz w:val="28"/>
          <w:szCs w:val="28"/>
        </w:rPr>
        <w:t>итогового</w:t>
      </w:r>
      <w:r w:rsidRPr="00661D5C">
        <w:rPr>
          <w:spacing w:val="-2"/>
          <w:sz w:val="28"/>
          <w:szCs w:val="28"/>
        </w:rPr>
        <w:t xml:space="preserve"> </w:t>
      </w:r>
      <w:r w:rsidRPr="00661D5C">
        <w:rPr>
          <w:sz w:val="28"/>
          <w:szCs w:val="28"/>
        </w:rPr>
        <w:t>сочинения</w:t>
      </w:r>
      <w:r w:rsidRPr="00661D5C">
        <w:rPr>
          <w:spacing w:val="-1"/>
          <w:sz w:val="28"/>
          <w:szCs w:val="28"/>
        </w:rPr>
        <w:t xml:space="preserve"> </w:t>
      </w:r>
      <w:r w:rsidRPr="00661D5C">
        <w:rPr>
          <w:sz w:val="28"/>
          <w:szCs w:val="28"/>
        </w:rPr>
        <w:t>(изложения) (при</w:t>
      </w:r>
      <w:r w:rsidRPr="00661D5C">
        <w:rPr>
          <w:spacing w:val="-1"/>
          <w:sz w:val="28"/>
          <w:szCs w:val="28"/>
        </w:rPr>
        <w:t xml:space="preserve"> </w:t>
      </w:r>
      <w:r w:rsidRPr="00661D5C">
        <w:rPr>
          <w:sz w:val="28"/>
          <w:szCs w:val="28"/>
        </w:rPr>
        <w:t>необходимости);</w:t>
      </w:r>
    </w:p>
    <w:p w14:paraId="0635C7B0" w14:textId="77777777"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14:paraId="0C5D349A" w14:textId="77777777"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w:t>
      </w:r>
      <w:r w:rsidR="00286C96" w:rsidRPr="00661D5C">
        <w:rPr>
          <w:rFonts w:ascii="Times New Roman" w:hAnsi="Times New Roman" w:cs="Times New Roman"/>
          <w:sz w:val="28"/>
          <w:szCs w:val="28"/>
        </w:rPr>
        <w:lastRenderedPageBreak/>
        <w:t>необходимости)</w:t>
      </w:r>
      <w:r w:rsidRPr="00661D5C">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C62E3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8FBF29B"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lastRenderedPageBreak/>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376C219"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proofErr w:type="spellStart"/>
      <w:r w:rsidR="006123CA" w:rsidRPr="006A5360">
        <w:rPr>
          <w:b/>
          <w:bCs/>
          <w:spacing w:val="-4"/>
          <w:sz w:val="28"/>
          <w:szCs w:val="28"/>
        </w:rPr>
        <w:t>поаудиторно</w:t>
      </w:r>
      <w:proofErr w:type="spellEnd"/>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lastRenderedPageBreak/>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proofErr w:type="gramStart"/>
      <w:r w:rsidR="00704BE1" w:rsidRPr="00A76BD7">
        <w:rPr>
          <w:sz w:val="28"/>
          <w:szCs w:val="28"/>
        </w:rPr>
        <w:t>/</w:t>
      </w:r>
      <w:r w:rsidR="00433CB6" w:rsidRPr="00A76BD7">
        <w:rPr>
          <w:sz w:val="28"/>
          <w:szCs w:val="28"/>
        </w:rPr>
        <w:t>«</w:t>
      </w:r>
      <w:proofErr w:type="gramEnd"/>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62FFE29B"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w:t>
      </w:r>
      <w:proofErr w:type="spellStart"/>
      <w:r w:rsidR="006123CA">
        <w:rPr>
          <w:sz w:val="28"/>
          <w:szCs w:val="28"/>
        </w:rPr>
        <w:t>поаудиторно</w:t>
      </w:r>
      <w:proofErr w:type="spellEnd"/>
      <w:r w:rsidR="006123CA">
        <w:rPr>
          <w:sz w:val="28"/>
          <w:szCs w:val="28"/>
        </w:rPr>
        <w:t>;</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 xml:space="preserve">необходимую </w:t>
      </w:r>
      <w:r w:rsidR="00EE4145" w:rsidRPr="00A76BD7">
        <w:rPr>
          <w:rFonts w:ascii="Times New Roman" w:hAnsi="Times New Roman" w:cs="Times New Roman"/>
          <w:sz w:val="28"/>
          <w:szCs w:val="28"/>
        </w:rPr>
        <w:lastRenderedPageBreak/>
        <w:t>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5F560233"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r w:rsidR="005545D0">
        <w:rPr>
          <w:rFonts w:ascii="Times New Roman" w:hAnsi="Times New Roman" w:cs="Times New Roman"/>
          <w:sz w:val="28"/>
          <w:szCs w:val="28"/>
        </w:rPr>
        <w:t xml:space="preserve"> </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14:paraId="36FE2848" w14:textId="4E70FAE5"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14:paraId="38CC6486" w14:textId="76B3C112"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может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определен</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социальный</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а</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также в исключительных случаях – родитель (законный представитель) участника итогового сочинения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(изложения).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Ассистентами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могут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специалисты</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русскому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языку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литературе,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качестве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допускается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привлекать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педагогических</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являющихся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учителями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участника</w:t>
      </w:r>
      <w:r w:rsidRPr="00661D5C">
        <w:rPr>
          <w:rFonts w:ascii="Times New Roman" w:hAnsi="Times New Roman" w:cs="Times New Roman"/>
          <w:spacing w:val="-52"/>
          <w:sz w:val="28"/>
          <w:szCs w:val="28"/>
        </w:rPr>
        <w:t xml:space="preserve"> </w:t>
      </w:r>
      <w:r w:rsidRPr="00661D5C">
        <w:rPr>
          <w:rFonts w:ascii="Times New Roman" w:hAnsi="Times New Roman" w:cs="Times New Roman"/>
          <w:sz w:val="28"/>
          <w:szCs w:val="28"/>
        </w:rPr>
        <w:t>итогового сочинения (изложения).</w:t>
      </w:r>
      <w:r w:rsidRPr="00720031">
        <w:rPr>
          <w:rFonts w:ascii="Times New Roman" w:hAnsi="Times New Roman" w:cs="Times New Roman"/>
          <w:spacing w:val="-52"/>
          <w:sz w:val="28"/>
          <w:szCs w:val="28"/>
        </w:rPr>
        <w:t xml:space="preserve"> </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54EA9745"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13169918"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0CD80969"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14:paraId="0C63AA43" w14:textId="042059DC"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 xml:space="preserve">В это время участники могут работать с листами бумаги для черновиков, выписывая ключевые слова, составляя план изложения (переписывать текст для </w:t>
      </w:r>
      <w:r w:rsidR="00BF75AE" w:rsidRPr="00A76BD7">
        <w:rPr>
          <w:rFonts w:ascii="Times New Roman" w:hAnsi="Times New Roman" w:cs="Times New Roman"/>
          <w:sz w:val="28"/>
          <w:szCs w:val="28"/>
        </w:rPr>
        <w:lastRenderedPageBreak/>
        <w:t>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2DF46304"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устной форме устные ответы обучающихся записываются на аудионосители (</w:t>
      </w:r>
      <w:proofErr w:type="spellStart"/>
      <w:r w:rsidRPr="00A76BD7">
        <w:rPr>
          <w:rFonts w:ascii="Times New Roman" w:hAnsi="Times New Roman" w:cs="Times New Roman"/>
          <w:sz w:val="28"/>
          <w:szCs w:val="28"/>
        </w:rPr>
        <w:t>флеш</w:t>
      </w:r>
      <w:proofErr w:type="spellEnd"/>
      <w:r w:rsidRPr="00A76BD7">
        <w:rPr>
          <w:rFonts w:ascii="Times New Roman" w:hAnsi="Times New Roman" w:cs="Times New Roman"/>
          <w:sz w:val="28"/>
          <w:szCs w:val="28"/>
        </w:rPr>
        <w:t xml:space="preserve">-носитель или диск).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338BF7C5"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14:paraId="6A729E81" w14:textId="56996A77"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14:paraId="6AD78600" w14:textId="7496DEFD"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w:t>
      </w:r>
      <w:r w:rsidRPr="00661D5C">
        <w:rPr>
          <w:rFonts w:ascii="Times New Roman" w:hAnsi="Times New Roman" w:cs="Times New Roman"/>
          <w:sz w:val="28"/>
          <w:szCs w:val="28"/>
        </w:rPr>
        <w:lastRenderedPageBreak/>
        <w:t xml:space="preserve">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14:paraId="56BFD078" w14:textId="77777777"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7AD072E2" w14:textId="77777777"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14:paraId="6D20503E" w14:textId="2E5521B4"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ОВЗ</w:t>
      </w:r>
      <w:r w:rsidR="009D1D9C">
        <w:rPr>
          <w:rFonts w:ascii="Times New Roman" w:hAnsi="Times New Roman" w:cs="Times New Roman"/>
          <w:sz w:val="28"/>
          <w:szCs w:val="28"/>
        </w:rPr>
        <w:t>,</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w:t>
      </w:r>
      <w:r w:rsidR="00C4391A" w:rsidRPr="00A76BD7">
        <w:rPr>
          <w:rFonts w:ascii="Times New Roman" w:hAnsi="Times New Roman" w:cs="Times New Roman"/>
          <w:sz w:val="28"/>
          <w:szCs w:val="28"/>
        </w:rPr>
        <w:lastRenderedPageBreak/>
        <w:t xml:space="preserve">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0C180715"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897B59"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486D1DBE" w:rsidR="00D170C5" w:rsidRDefault="00D170C5" w:rsidP="00024906">
      <w:pPr>
        <w:pStyle w:val="a7"/>
        <w:widowControl w:val="0"/>
        <w:spacing w:line="276" w:lineRule="auto"/>
        <w:ind w:left="0" w:firstLine="709"/>
        <w:jc w:val="both"/>
        <w:rPr>
          <w:sz w:val="28"/>
          <w:szCs w:val="28"/>
        </w:rPr>
      </w:pPr>
      <w:r>
        <w:rPr>
          <w:sz w:val="28"/>
          <w:szCs w:val="28"/>
        </w:rPr>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14:paraId="7B38C4CC" w14:textId="2C688854"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w:t>
      </w:r>
      <w:proofErr w:type="spellStart"/>
      <w:r>
        <w:rPr>
          <w:sz w:val="28"/>
          <w:szCs w:val="28"/>
        </w:rPr>
        <w:t>поаудиторно</w:t>
      </w:r>
      <w:proofErr w:type="spellEnd"/>
      <w:r>
        <w:rPr>
          <w:sz w:val="28"/>
          <w:szCs w:val="28"/>
        </w:rPr>
        <w:t>;</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37CA0267"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13CD893C"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66243886" w14:textId="055E1C94"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14:paraId="373985A0" w14:textId="77777777"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w:t>
      </w:r>
      <w:r w:rsidRPr="00661D5C">
        <w:rPr>
          <w:sz w:val="28"/>
          <w:szCs w:val="28"/>
        </w:rPr>
        <w:lastRenderedPageBreak/>
        <w:t xml:space="preserve">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w:t>
      </w:r>
      <w:proofErr w:type="gramStart"/>
      <w:r w:rsidRPr="00A76BD7">
        <w:rPr>
          <w:sz w:val="28"/>
          <w:szCs w:val="28"/>
        </w:rPr>
        <w:t>/«</w:t>
      </w:r>
      <w:proofErr w:type="gramEnd"/>
      <w:r w:rsidRPr="00A76BD7">
        <w:rPr>
          <w:sz w:val="28"/>
          <w:szCs w:val="28"/>
        </w:rPr>
        <w:t>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w:t>
      </w:r>
      <w:proofErr w:type="gramStart"/>
      <w:r w:rsidRPr="00A76BD7">
        <w:rPr>
          <w:sz w:val="28"/>
          <w:szCs w:val="28"/>
        </w:rPr>
        <w:t>/«</w:t>
      </w:r>
      <w:proofErr w:type="gramEnd"/>
      <w:r w:rsidRPr="00A76BD7">
        <w:rPr>
          <w:sz w:val="28"/>
          <w:szCs w:val="28"/>
        </w:rPr>
        <w:t xml:space="preserve">незачет») из копий бланков регистрации </w:t>
      </w:r>
      <w:r w:rsidR="00614B45" w:rsidRPr="00A76BD7">
        <w:rPr>
          <w:sz w:val="28"/>
          <w:szCs w:val="28"/>
        </w:rPr>
        <w:t xml:space="preserve">и протоколов </w:t>
      </w:r>
      <w:r w:rsidRPr="00A76BD7">
        <w:rPr>
          <w:sz w:val="28"/>
          <w:szCs w:val="28"/>
        </w:rPr>
        <w:t>в оригиналы бланков регистрации участников 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16D8B840"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14:paraId="2CE1D16A" w14:textId="63ED6E38" w:rsidR="006C51CB" w:rsidRPr="003A68D5"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11.1</w:t>
      </w:r>
      <w:r w:rsidR="00D170C5" w:rsidRPr="003A68D5">
        <w:rPr>
          <w:rFonts w:ascii="Times New Roman" w:hAnsi="Times New Roman" w:cs="Times New Roman"/>
          <w:sz w:val="28"/>
          <w:szCs w:val="28"/>
        </w:rPr>
        <w:t>1</w:t>
      </w:r>
      <w:r w:rsidR="002E21BB" w:rsidRPr="003A68D5">
        <w:rPr>
          <w:rFonts w:ascii="Times New Roman" w:hAnsi="Times New Roman" w:cs="Times New Roman"/>
          <w:sz w:val="28"/>
          <w:szCs w:val="28"/>
        </w:rPr>
        <w:t xml:space="preserve">. </w:t>
      </w:r>
      <w:r w:rsidR="006C51CB" w:rsidRPr="003A68D5">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sidRPr="003A68D5">
        <w:rPr>
          <w:rFonts w:ascii="Times New Roman" w:hAnsi="Times New Roman" w:cs="Times New Roman"/>
          <w:sz w:val="28"/>
          <w:szCs w:val="28"/>
        </w:rPr>
        <w:t>в следующие сроки</w:t>
      </w:r>
      <w:r w:rsidR="005D4278" w:rsidRPr="003A68D5">
        <w:rPr>
          <w:rFonts w:ascii="Times New Roman" w:hAnsi="Times New Roman" w:cs="Times New Roman"/>
          <w:sz w:val="28"/>
          <w:szCs w:val="28"/>
        </w:rPr>
        <w:t>:</w:t>
      </w:r>
    </w:p>
    <w:p w14:paraId="6E2B9E8E" w14:textId="74E2D46D"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w:t>
      </w:r>
      <w:r w:rsidRPr="003A68D5">
        <w:rPr>
          <w:sz w:val="28"/>
          <w:szCs w:val="28"/>
        </w:rPr>
        <w:t xml:space="preserve"> этапа (</w:t>
      </w:r>
      <w:r w:rsidR="00277B77" w:rsidRPr="003A68D5">
        <w:rPr>
          <w:sz w:val="28"/>
          <w:szCs w:val="28"/>
        </w:rPr>
        <w:t>4</w:t>
      </w:r>
      <w:r w:rsidR="00614B45" w:rsidRPr="003A68D5">
        <w:rPr>
          <w:sz w:val="28"/>
          <w:szCs w:val="28"/>
        </w:rPr>
        <w:t xml:space="preserve"> декабря 20</w:t>
      </w:r>
      <w:r w:rsidR="006A0498" w:rsidRPr="003A68D5">
        <w:rPr>
          <w:sz w:val="28"/>
          <w:szCs w:val="28"/>
        </w:rPr>
        <w:t>2</w:t>
      </w:r>
      <w:r w:rsidR="00277B77" w:rsidRPr="003A68D5">
        <w:rPr>
          <w:sz w:val="28"/>
          <w:szCs w:val="28"/>
        </w:rPr>
        <w:t>4</w:t>
      </w:r>
      <w:r w:rsidR="00E97EC1" w:rsidRPr="003A68D5">
        <w:rPr>
          <w:sz w:val="28"/>
          <w:szCs w:val="28"/>
        </w:rPr>
        <w:t xml:space="preserve"> года) – не позднее </w:t>
      </w:r>
      <w:r w:rsidR="00277B77" w:rsidRPr="003A68D5">
        <w:rPr>
          <w:sz w:val="28"/>
          <w:szCs w:val="28"/>
        </w:rPr>
        <w:t>9</w:t>
      </w:r>
      <w:r w:rsidR="003D3CF3" w:rsidRPr="003A68D5">
        <w:rPr>
          <w:sz w:val="28"/>
          <w:szCs w:val="28"/>
        </w:rPr>
        <w:t xml:space="preserve"> </w:t>
      </w:r>
      <w:r w:rsidR="00CA027E" w:rsidRPr="003A68D5">
        <w:rPr>
          <w:sz w:val="28"/>
          <w:szCs w:val="28"/>
        </w:rPr>
        <w:t>декабря 20</w:t>
      </w:r>
      <w:r w:rsidR="006A0498" w:rsidRPr="003A68D5">
        <w:rPr>
          <w:sz w:val="28"/>
          <w:szCs w:val="28"/>
        </w:rPr>
        <w:t>2</w:t>
      </w:r>
      <w:r w:rsidR="00277B77" w:rsidRPr="003A68D5">
        <w:rPr>
          <w:sz w:val="28"/>
          <w:szCs w:val="28"/>
        </w:rPr>
        <w:t>4</w:t>
      </w:r>
      <w:r w:rsidR="003D3CF3" w:rsidRPr="003A68D5">
        <w:rPr>
          <w:sz w:val="28"/>
          <w:szCs w:val="28"/>
        </w:rPr>
        <w:t xml:space="preserve"> </w:t>
      </w:r>
      <w:r w:rsidR="00E97EC1" w:rsidRPr="003A68D5">
        <w:rPr>
          <w:sz w:val="28"/>
          <w:szCs w:val="28"/>
        </w:rPr>
        <w:t>года;</w:t>
      </w:r>
    </w:p>
    <w:p w14:paraId="1A6E9FA1" w14:textId="02E93F27"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II</w:t>
      </w:r>
      <w:r w:rsidRPr="003A68D5">
        <w:rPr>
          <w:sz w:val="28"/>
          <w:szCs w:val="28"/>
        </w:rPr>
        <w:t xml:space="preserve"> этапа (</w:t>
      </w:r>
      <w:r w:rsidR="00277B77" w:rsidRPr="003A68D5">
        <w:rPr>
          <w:sz w:val="28"/>
          <w:szCs w:val="28"/>
        </w:rPr>
        <w:t>5</w:t>
      </w:r>
      <w:r w:rsidR="00614B45" w:rsidRPr="003A68D5">
        <w:rPr>
          <w:sz w:val="28"/>
          <w:szCs w:val="28"/>
        </w:rPr>
        <w:t xml:space="preserve"> февраля 202</w:t>
      </w:r>
      <w:r w:rsidR="00277B77" w:rsidRPr="003A68D5">
        <w:rPr>
          <w:sz w:val="28"/>
          <w:szCs w:val="28"/>
        </w:rPr>
        <w:t>5</w:t>
      </w:r>
      <w:r w:rsidR="00614B45" w:rsidRPr="003A68D5">
        <w:rPr>
          <w:sz w:val="28"/>
          <w:szCs w:val="28"/>
        </w:rPr>
        <w:t xml:space="preserve"> года) – не позднее </w:t>
      </w:r>
      <w:r w:rsidR="00C75595" w:rsidRPr="003A68D5">
        <w:rPr>
          <w:sz w:val="28"/>
          <w:szCs w:val="28"/>
        </w:rPr>
        <w:t>1</w:t>
      </w:r>
      <w:r w:rsidR="00277B77" w:rsidRPr="003A68D5">
        <w:rPr>
          <w:sz w:val="28"/>
          <w:szCs w:val="28"/>
        </w:rPr>
        <w:t>0</w:t>
      </w:r>
      <w:r w:rsidR="00614B45" w:rsidRPr="003A68D5">
        <w:rPr>
          <w:sz w:val="28"/>
          <w:szCs w:val="28"/>
        </w:rPr>
        <w:t xml:space="preserve"> февраля 202</w:t>
      </w:r>
      <w:r w:rsidR="00277B77" w:rsidRPr="003A68D5">
        <w:rPr>
          <w:sz w:val="28"/>
          <w:szCs w:val="28"/>
        </w:rPr>
        <w:t>5</w:t>
      </w:r>
      <w:r w:rsidR="00E97EC1" w:rsidRPr="003A68D5">
        <w:rPr>
          <w:sz w:val="28"/>
          <w:szCs w:val="28"/>
        </w:rPr>
        <w:t xml:space="preserve"> года;</w:t>
      </w:r>
    </w:p>
    <w:p w14:paraId="20EEA8A6" w14:textId="017AF4BB" w:rsidR="00E97EC1" w:rsidRPr="003A68D5" w:rsidRDefault="00614B45" w:rsidP="005D4278">
      <w:pPr>
        <w:pStyle w:val="a7"/>
        <w:numPr>
          <w:ilvl w:val="0"/>
          <w:numId w:val="27"/>
        </w:numPr>
        <w:jc w:val="both"/>
        <w:rPr>
          <w:sz w:val="28"/>
          <w:szCs w:val="28"/>
        </w:rPr>
      </w:pPr>
      <w:r w:rsidRPr="003A68D5">
        <w:rPr>
          <w:sz w:val="28"/>
          <w:szCs w:val="28"/>
        </w:rPr>
        <w:t xml:space="preserve">после </w:t>
      </w:r>
      <w:r w:rsidR="00766506" w:rsidRPr="003A68D5">
        <w:rPr>
          <w:sz w:val="28"/>
          <w:szCs w:val="28"/>
          <w:lang w:val="en-US"/>
        </w:rPr>
        <w:t>III</w:t>
      </w:r>
      <w:r w:rsidRPr="003A68D5">
        <w:rPr>
          <w:sz w:val="28"/>
          <w:szCs w:val="28"/>
        </w:rPr>
        <w:t xml:space="preserve"> этапа (</w:t>
      </w:r>
      <w:r w:rsidR="00277B77" w:rsidRPr="003A68D5">
        <w:rPr>
          <w:sz w:val="28"/>
          <w:szCs w:val="28"/>
        </w:rPr>
        <w:t>9</w:t>
      </w:r>
      <w:r w:rsidR="003A7B09" w:rsidRPr="003A68D5">
        <w:rPr>
          <w:sz w:val="28"/>
          <w:szCs w:val="28"/>
        </w:rPr>
        <w:t xml:space="preserve"> апреля</w:t>
      </w:r>
      <w:r w:rsidRPr="003A68D5">
        <w:rPr>
          <w:sz w:val="28"/>
          <w:szCs w:val="28"/>
        </w:rPr>
        <w:t xml:space="preserve"> 202</w:t>
      </w:r>
      <w:r w:rsidR="00277B77" w:rsidRPr="003A68D5">
        <w:rPr>
          <w:sz w:val="28"/>
          <w:szCs w:val="28"/>
        </w:rPr>
        <w:t>5</w:t>
      </w:r>
      <w:r w:rsidR="00E97EC1" w:rsidRPr="003A68D5">
        <w:rPr>
          <w:sz w:val="28"/>
          <w:szCs w:val="28"/>
        </w:rPr>
        <w:t xml:space="preserve"> года) – не позднее </w:t>
      </w:r>
      <w:r w:rsidR="003A7B09" w:rsidRPr="003A68D5">
        <w:rPr>
          <w:sz w:val="28"/>
          <w:szCs w:val="28"/>
        </w:rPr>
        <w:t>1</w:t>
      </w:r>
      <w:r w:rsidR="00277B77" w:rsidRPr="003A68D5">
        <w:rPr>
          <w:sz w:val="28"/>
          <w:szCs w:val="28"/>
        </w:rPr>
        <w:t>1</w:t>
      </w:r>
      <w:r w:rsidR="003A7B09" w:rsidRPr="003A68D5">
        <w:rPr>
          <w:sz w:val="28"/>
          <w:szCs w:val="28"/>
        </w:rPr>
        <w:t xml:space="preserve"> апреля</w:t>
      </w:r>
      <w:r w:rsidR="00CA027E" w:rsidRPr="003A68D5">
        <w:rPr>
          <w:sz w:val="28"/>
          <w:szCs w:val="28"/>
        </w:rPr>
        <w:t xml:space="preserve"> 20</w:t>
      </w:r>
      <w:r w:rsidRPr="003A68D5">
        <w:rPr>
          <w:sz w:val="28"/>
          <w:szCs w:val="28"/>
        </w:rPr>
        <w:t>2</w:t>
      </w:r>
      <w:r w:rsidR="00277B77" w:rsidRPr="003A68D5">
        <w:rPr>
          <w:sz w:val="28"/>
          <w:szCs w:val="28"/>
        </w:rPr>
        <w:t>5</w:t>
      </w:r>
      <w:r w:rsidR="00E97EC1" w:rsidRPr="003A68D5">
        <w:rPr>
          <w:sz w:val="28"/>
          <w:szCs w:val="28"/>
        </w:rPr>
        <w:t xml:space="preserve"> года.</w:t>
      </w:r>
    </w:p>
    <w:p w14:paraId="7EC8B4E1" w14:textId="77777777" w:rsidR="00E97EC1" w:rsidRPr="003A68D5"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3A68D5"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3A68D5">
        <w:rPr>
          <w:rFonts w:ascii="Times New Roman" w:hAnsi="Times New Roman" w:cs="Times New Roman"/>
          <w:b/>
          <w:sz w:val="28"/>
          <w:szCs w:val="28"/>
        </w:rPr>
        <w:t>12. Оценивание итогового сочинения (изложения)</w:t>
      </w:r>
    </w:p>
    <w:p w14:paraId="6CB6165A" w14:textId="77777777"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3A68D5">
        <w:rPr>
          <w:rFonts w:ascii="Times New Roman" w:hAnsi="Times New Roman" w:cs="Times New Roman"/>
          <w:sz w:val="28"/>
          <w:szCs w:val="28"/>
        </w:rPr>
        <w:t>12.1.</w:t>
      </w:r>
      <w:r w:rsidRPr="003A68D5">
        <w:rPr>
          <w:rFonts w:ascii="Times New Roman" w:hAnsi="Times New Roman" w:cs="Times New Roman"/>
          <w:b/>
          <w:sz w:val="28"/>
          <w:szCs w:val="28"/>
        </w:rPr>
        <w:t xml:space="preserve"> Требование № 1.</w:t>
      </w:r>
      <w:r w:rsidRPr="003A68D5">
        <w:rPr>
          <w:rFonts w:ascii="Times New Roman" w:hAnsi="Times New Roman" w:cs="Times New Roman"/>
          <w:b/>
          <w:sz w:val="28"/>
          <w:szCs w:val="28"/>
        </w:rPr>
        <w:tab/>
      </w:r>
      <w:r w:rsidRPr="003A68D5">
        <w:rPr>
          <w:rFonts w:ascii="Times New Roman" w:hAnsi="Times New Roman" w:cs="Times New Roman"/>
          <w:sz w:val="28"/>
          <w:szCs w:val="28"/>
        </w:rPr>
        <w:t>«Объем итогового сочинения (изложения)».</w:t>
      </w:r>
    </w:p>
    <w:p w14:paraId="60951903" w14:textId="77777777" w:rsidR="00BA5912"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w:t>
      </w:r>
    </w:p>
    <w:p w14:paraId="3B2E2ADE" w14:textId="62D985DF" w:rsidR="00BA5912" w:rsidRDefault="00BA5912" w:rsidP="00614B45">
      <w:pPr>
        <w:widowControl w:val="0"/>
        <w:tabs>
          <w:tab w:val="left" w:pos="-284"/>
        </w:tabs>
        <w:spacing w:after="0"/>
        <w:ind w:firstLine="709"/>
        <w:contextualSpacing/>
        <w:jc w:val="both"/>
        <w:rPr>
          <w:rFonts w:ascii="Times New Roman" w:hAnsi="Times New Roman" w:cs="Times New Roman"/>
          <w:sz w:val="28"/>
          <w:szCs w:val="28"/>
        </w:rPr>
      </w:pPr>
      <w:r w:rsidRPr="00BA5912">
        <w:rPr>
          <w:rFonts w:ascii="Times New Roman" w:hAnsi="Times New Roman" w:cs="Times New Roman"/>
          <w:sz w:val="28"/>
          <w:szCs w:val="28"/>
        </w:rPr>
        <w:t xml:space="preserve">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14:paraId="108C136F" w14:textId="1AF4B958"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в сочинении менее 250 слов, а в изложении менее 150 слов, то </w:t>
      </w:r>
      <w:r w:rsidRPr="00A76BD7">
        <w:rPr>
          <w:rFonts w:ascii="Times New Roman" w:hAnsi="Times New Roman" w:cs="Times New Roman"/>
          <w:sz w:val="28"/>
          <w:szCs w:val="28"/>
        </w:rPr>
        <w:lastRenderedPageBreak/>
        <w:t xml:space="preserve">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003C10BD">
        <w:rPr>
          <w:rFonts w:ascii="Times New Roman" w:hAnsi="Times New Roman" w:cs="Times New Roman"/>
          <w:sz w:val="28"/>
          <w:szCs w:val="28"/>
        </w:rPr>
        <w:t xml:space="preserve">по требованию № 2 </w:t>
      </w:r>
      <w:r w:rsidR="003C10BD" w:rsidRPr="00A76BD7">
        <w:rPr>
          <w:rFonts w:ascii="Times New Roman" w:hAnsi="Times New Roman" w:cs="Times New Roman"/>
          <w:sz w:val="28"/>
          <w:szCs w:val="28"/>
        </w:rPr>
        <w:t>«Самостоятельность написания итогового сочинения (изложения)»</w:t>
      </w:r>
      <w:r w:rsidR="003C10BD">
        <w:rPr>
          <w:rFonts w:ascii="Times New Roman" w:hAnsi="Times New Roman" w:cs="Times New Roman"/>
          <w:sz w:val="28"/>
          <w:szCs w:val="28"/>
        </w:rPr>
        <w:t xml:space="preserve"> и </w:t>
      </w:r>
      <w:r w:rsidRPr="003C10BD">
        <w:rPr>
          <w:rFonts w:ascii="Times New Roman" w:hAnsi="Times New Roman" w:cs="Times New Roman"/>
          <w:bCs/>
          <w:iCs/>
          <w:sz w:val="28"/>
          <w:szCs w:val="28"/>
        </w:rPr>
        <w:t>по пяти критериям оценивания</w:t>
      </w:r>
      <w:r w:rsidR="003C10BD" w:rsidRPr="003C10BD">
        <w:rPr>
          <w:rFonts w:ascii="Times New Roman" w:hAnsi="Times New Roman" w:cs="Times New Roman"/>
          <w:bCs/>
          <w:iCs/>
          <w:sz w:val="28"/>
          <w:szCs w:val="28"/>
        </w:rPr>
        <w:t>.</w:t>
      </w:r>
      <w:r w:rsidRPr="00A76BD7">
        <w:rPr>
          <w:rFonts w:ascii="Times New Roman" w:hAnsi="Times New Roman" w:cs="Times New Roman"/>
          <w:sz w:val="28"/>
          <w:szCs w:val="28"/>
        </w:rPr>
        <w:t xml:space="preserve"> </w:t>
      </w:r>
      <w:r w:rsidR="003C10BD">
        <w:rPr>
          <w:rFonts w:ascii="Times New Roman" w:hAnsi="Times New Roman" w:cs="Times New Roman"/>
          <w:sz w:val="28"/>
          <w:szCs w:val="28"/>
        </w:rPr>
        <w:t>В</w:t>
      </w:r>
      <w:r w:rsidRPr="00A76BD7">
        <w:rPr>
          <w:rFonts w:ascii="Times New Roman" w:hAnsi="Times New Roman" w:cs="Times New Roman"/>
          <w:sz w:val="28"/>
          <w:szCs w:val="28"/>
        </w:rPr>
        <w:t xml:space="preserve"> бланке регистрации участника </w:t>
      </w:r>
      <w:r w:rsidR="003C10BD">
        <w:rPr>
          <w:rFonts w:ascii="Times New Roman" w:hAnsi="Times New Roman" w:cs="Times New Roman"/>
          <w:sz w:val="28"/>
          <w:szCs w:val="28"/>
        </w:rPr>
        <w:t xml:space="preserve">в клетки по требованиям № 1 и № 2 и всем критериям оценивания </w:t>
      </w:r>
      <w:r w:rsidRPr="00A76BD7">
        <w:rPr>
          <w:rFonts w:ascii="Times New Roman" w:hAnsi="Times New Roman" w:cs="Times New Roman"/>
          <w:sz w:val="28"/>
          <w:szCs w:val="28"/>
        </w:rPr>
        <w:t xml:space="preserve">проставляются отметки «незачет». </w:t>
      </w:r>
      <w:r w:rsidR="003C10BD">
        <w:rPr>
          <w:rFonts w:ascii="Times New Roman" w:hAnsi="Times New Roman" w:cs="Times New Roman"/>
          <w:sz w:val="28"/>
          <w:szCs w:val="28"/>
        </w:rPr>
        <w:t>В поле «Результат проверки сочинения (изложения) ставится «незачет».</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1D1FBE18"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 xml:space="preserve">Не допускается списывание сочинения (фрагментов сочинения) из какого-либо источника </w:t>
      </w:r>
      <w:r w:rsidR="00426A8C" w:rsidRPr="003A68D5">
        <w:rPr>
          <w:rFonts w:ascii="Times New Roman" w:hAnsi="Times New Roman" w:cs="Times New Roman"/>
          <w:sz w:val="28"/>
          <w:szCs w:val="28"/>
        </w:rPr>
        <w:t xml:space="preserve">или воспроизведение по памяти чужого текста </w:t>
      </w:r>
      <w:r w:rsidRPr="003A68D5">
        <w:rPr>
          <w:rFonts w:ascii="Times New Roman" w:hAnsi="Times New Roman" w:cs="Times New Roman"/>
          <w:sz w:val="28"/>
          <w:szCs w:val="28"/>
        </w:rPr>
        <w:t xml:space="preserve">(работа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w:t>
      </w:r>
      <w:r w:rsidR="00426A8C" w:rsidRPr="003A68D5">
        <w:rPr>
          <w:rFonts w:ascii="Times New Roman" w:hAnsi="Times New Roman" w:cs="Times New Roman"/>
          <w:sz w:val="28"/>
          <w:szCs w:val="28"/>
        </w:rPr>
        <w:t xml:space="preserve">объем </w:t>
      </w:r>
      <w:r w:rsidRPr="003A68D5">
        <w:rPr>
          <w:rFonts w:ascii="Times New Roman" w:hAnsi="Times New Roman" w:cs="Times New Roman"/>
          <w:sz w:val="28"/>
          <w:szCs w:val="28"/>
        </w:rPr>
        <w:t>собственн</w:t>
      </w:r>
      <w:r w:rsidR="00426A8C" w:rsidRPr="003A68D5">
        <w:rPr>
          <w:rFonts w:ascii="Times New Roman" w:hAnsi="Times New Roman" w:cs="Times New Roman"/>
          <w:sz w:val="28"/>
          <w:szCs w:val="28"/>
        </w:rPr>
        <w:t>ого</w:t>
      </w:r>
      <w:r w:rsidRPr="003A68D5">
        <w:rPr>
          <w:rFonts w:ascii="Times New Roman" w:hAnsi="Times New Roman" w:cs="Times New Roman"/>
          <w:sz w:val="28"/>
          <w:szCs w:val="28"/>
        </w:rPr>
        <w:t xml:space="preserve"> текст</w:t>
      </w:r>
      <w:r w:rsidR="00426A8C" w:rsidRPr="003A68D5">
        <w:rPr>
          <w:rFonts w:ascii="Times New Roman" w:hAnsi="Times New Roman" w:cs="Times New Roman"/>
          <w:sz w:val="28"/>
          <w:szCs w:val="28"/>
        </w:rPr>
        <w:t>а</w:t>
      </w:r>
      <w:r w:rsidRPr="003A68D5">
        <w:rPr>
          <w:rFonts w:ascii="Times New Roman" w:hAnsi="Times New Roman" w:cs="Times New Roman"/>
          <w:sz w:val="28"/>
          <w:szCs w:val="28"/>
        </w:rPr>
        <w:t xml:space="preserve">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Не допускается списывания изложения из какого-либо источника (работа</w:t>
      </w:r>
      <w:r w:rsidRPr="00A76BD7">
        <w:rPr>
          <w:rFonts w:ascii="Times New Roman" w:hAnsi="Times New Roman" w:cs="Times New Roman"/>
          <w:sz w:val="28"/>
          <w:szCs w:val="28"/>
        </w:rPr>
        <w:t xml:space="preserve">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w:t>
      </w:r>
      <w:r w:rsidRPr="003C10BD">
        <w:rPr>
          <w:rFonts w:ascii="Times New Roman" w:hAnsi="Times New Roman" w:cs="Times New Roman"/>
          <w:sz w:val="28"/>
          <w:szCs w:val="28"/>
        </w:rPr>
        <w:t>комиссии по пяти критериям оценивания, а в бланке регистрации участника проставляются отметки «незачет»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w:t>
      </w:r>
      <w:r w:rsidRPr="00704921">
        <w:rPr>
          <w:rFonts w:ascii="Times New Roman" w:eastAsia="Times New Roman" w:hAnsi="Times New Roman" w:cs="Times New Roman"/>
          <w:sz w:val="28"/>
          <w:szCs w:val="28"/>
          <w:lang w:eastAsia="ru-RU"/>
        </w:rPr>
        <w:lastRenderedPageBreak/>
        <w:t>«незачет» по всей работе в целом в случае несоблюдения хотя бы одного из установленных требований.</w:t>
      </w:r>
    </w:p>
    <w:p w14:paraId="25ABB5B8" w14:textId="77777777" w:rsidR="00426A8C"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b/>
          <w:bCs/>
          <w:sz w:val="28"/>
          <w:szCs w:val="28"/>
          <w:lang w:eastAsia="ru-RU"/>
        </w:rPr>
        <w:t>Критери</w:t>
      </w:r>
      <w:r w:rsidR="00426A8C">
        <w:rPr>
          <w:rFonts w:ascii="Times New Roman" w:eastAsia="Times New Roman" w:hAnsi="Times New Roman" w:cs="Times New Roman"/>
          <w:b/>
          <w:bCs/>
          <w:sz w:val="28"/>
          <w:szCs w:val="28"/>
          <w:lang w:eastAsia="ru-RU"/>
        </w:rPr>
        <w:t>й</w:t>
      </w:r>
      <w:r w:rsidRPr="00704921">
        <w:rPr>
          <w:rFonts w:ascii="Times New Roman" w:eastAsia="Times New Roman" w:hAnsi="Times New Roman" w:cs="Times New Roman"/>
          <w:b/>
          <w:bCs/>
          <w:sz w:val="28"/>
          <w:szCs w:val="28"/>
          <w:lang w:eastAsia="ru-RU"/>
        </w:rPr>
        <w:t xml:space="preserve"> № 1 «Соответствие теме»</w:t>
      </w:r>
      <w:r w:rsidRPr="00704921">
        <w:rPr>
          <w:rFonts w:ascii="Times New Roman" w:eastAsia="Times New Roman" w:hAnsi="Times New Roman" w:cs="Times New Roman"/>
          <w:sz w:val="28"/>
          <w:szCs w:val="28"/>
          <w:lang w:eastAsia="ru-RU"/>
        </w:rPr>
        <w:t xml:space="preserve"> </w:t>
      </w:r>
    </w:p>
    <w:p w14:paraId="7A3B407E" w14:textId="740948F3" w:rsidR="00426A8C" w:rsidRPr="00BA5912" w:rsidRDefault="00426A8C"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0692C6F2" w14:textId="71C92D4A" w:rsidR="00704921" w:rsidRPr="00BA5912" w:rsidRDefault="00704921"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w:t>
      </w:r>
      <w:r w:rsidR="00426A8C" w:rsidRPr="00BA5912">
        <w:rPr>
          <w:rFonts w:ascii="Times New Roman" w:eastAsia="Times New Roman" w:hAnsi="Times New Roman" w:cs="Times New Roman"/>
          <w:sz w:val="28"/>
          <w:szCs w:val="28"/>
          <w:lang w:eastAsia="ru-RU"/>
        </w:rPr>
        <w:t xml:space="preserve"> Во всех остальных случаях выставляется «зачет». При оценке сочинения по данному критерию не учитываются логические ошибки (они выявляются при оценке сочинения по Критерию № 3).</w:t>
      </w:r>
    </w:p>
    <w:p w14:paraId="32FD57D4" w14:textId="51197EF5" w:rsidR="00877EFB" w:rsidRDefault="00704921" w:rsidP="00877EFB">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w:t>
      </w:r>
      <w:r w:rsidRPr="00BA5912">
        <w:rPr>
          <w:rFonts w:ascii="Times New Roman" w:eastAsia="Times New Roman" w:hAnsi="Times New Roman" w:cs="Times New Roman"/>
          <w:b/>
          <w:bCs/>
          <w:sz w:val="28"/>
          <w:szCs w:val="28"/>
          <w:lang w:eastAsia="ru-RU"/>
        </w:rPr>
        <w:t>Критерию № 2 «Аргументация.</w:t>
      </w:r>
      <w:r w:rsidRPr="00704921">
        <w:rPr>
          <w:rFonts w:ascii="Times New Roman" w:eastAsia="Times New Roman" w:hAnsi="Times New Roman" w:cs="Times New Roman"/>
          <w:b/>
          <w:bCs/>
          <w:sz w:val="28"/>
          <w:szCs w:val="28"/>
          <w:lang w:eastAsia="ru-RU"/>
        </w:rPr>
        <w:t xml:space="preserve">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w:t>
      </w:r>
      <w:r w:rsidR="00877EFB">
        <w:rPr>
          <w:rFonts w:ascii="Times New Roman" w:eastAsia="Times New Roman" w:hAnsi="Times New Roman" w:cs="Times New Roman"/>
          <w:sz w:val="28"/>
          <w:szCs w:val="28"/>
          <w:lang w:eastAsia="ru-RU"/>
        </w:rPr>
        <w:t xml:space="preserve">формулируя </w:t>
      </w:r>
      <w:r w:rsidR="00877EFB" w:rsidRPr="00877EFB">
        <w:rPr>
          <w:rFonts w:ascii="Times New Roman" w:eastAsia="Times New Roman" w:hAnsi="Times New Roman" w:cs="Times New Roman"/>
          <w:sz w:val="28"/>
          <w:szCs w:val="28"/>
          <w:lang w:eastAsia="ru-RU"/>
        </w:rPr>
        <w:t>собственную позицию (тезис), аргументируя свои утверждения.</w:t>
      </w:r>
      <w:r w:rsidR="00877EFB">
        <w:rPr>
          <w:rFonts w:ascii="Times New Roman" w:eastAsia="Times New Roman" w:hAnsi="Times New Roman" w:cs="Times New Roman"/>
          <w:sz w:val="28"/>
          <w:szCs w:val="28"/>
          <w:lang w:eastAsia="ru-RU"/>
        </w:rPr>
        <w:t xml:space="preserve"> </w:t>
      </w:r>
      <w:r w:rsidR="00877EFB" w:rsidRPr="00877EFB">
        <w:rPr>
          <w:rFonts w:ascii="Times New Roman" w:eastAsia="Times New Roman" w:hAnsi="Times New Roman" w:cs="Times New Roman"/>
          <w:sz w:val="28"/>
          <w:szCs w:val="28"/>
          <w:lang w:eastAsia="ru-RU"/>
        </w:rPr>
        <w:t>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w:t>
      </w:r>
      <w:r w:rsidR="00877EFB">
        <w:rPr>
          <w:rFonts w:ascii="Times New Roman" w:eastAsia="Times New Roman" w:hAnsi="Times New Roman" w:cs="Times New Roman"/>
          <w:sz w:val="28"/>
          <w:szCs w:val="28"/>
          <w:lang w:eastAsia="ru-RU"/>
        </w:rPr>
        <w:t xml:space="preserve"> </w:t>
      </w:r>
    </w:p>
    <w:p w14:paraId="57847A8E" w14:textId="074D0E5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w:t>
      </w:r>
    </w:p>
    <w:p w14:paraId="0B1D1077"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w:t>
      </w:r>
      <w:r w:rsidRPr="00877EFB">
        <w:rPr>
          <w:rFonts w:ascii="Times New Roman" w:eastAsia="Times New Roman" w:hAnsi="Times New Roman" w:cs="Times New Roman"/>
          <w:sz w:val="28"/>
          <w:szCs w:val="28"/>
          <w:lang w:eastAsia="ru-RU"/>
        </w:rPr>
        <w:lastRenderedPageBreak/>
        <w:t xml:space="preserve">Критерию № 2 может быть оценено зачетом. Главное, чтобы примеры были связаны с аргументами, направленными на раскрытие темы сочинения. </w:t>
      </w:r>
    </w:p>
    <w:p w14:paraId="10EDA6EC" w14:textId="750D53E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14:paraId="64D18CC5"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14:paraId="56124FD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w:t>
      </w:r>
    </w:p>
    <w:p w14:paraId="178E9326"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14:paraId="34E05BAE" w14:textId="1BA9813A"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14:paraId="3EA454E5" w14:textId="3F6707E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3 «Композиция и логика рассуждения»</w:t>
      </w:r>
      <w:r w:rsidRPr="00877EFB">
        <w:rPr>
          <w:rFonts w:ascii="Times New Roman" w:eastAsia="Times New Roman" w:hAnsi="Times New Roman" w:cs="Times New Roman"/>
          <w:sz w:val="28"/>
          <w:szCs w:val="28"/>
          <w:lang w:eastAsia="ru-RU"/>
        </w:rPr>
        <w:t xml:space="preserve">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w:t>
      </w:r>
      <w:r>
        <w:rPr>
          <w:rFonts w:ascii="Times New Roman" w:eastAsia="Times New Roman" w:hAnsi="Times New Roman" w:cs="Times New Roman"/>
          <w:sz w:val="28"/>
          <w:szCs w:val="28"/>
          <w:lang w:eastAsia="ru-RU"/>
        </w:rPr>
        <w:t xml:space="preserve"> </w:t>
      </w:r>
      <w:r w:rsidRPr="00877EFB">
        <w:rPr>
          <w:rFonts w:ascii="Times New Roman" w:eastAsia="Times New Roman" w:hAnsi="Times New Roman" w:cs="Times New Roman"/>
          <w:sz w:val="28"/>
          <w:szCs w:val="28"/>
          <w:lang w:eastAsia="ru-RU"/>
        </w:rPr>
        <w:t>3.</w:t>
      </w:r>
    </w:p>
    <w:p w14:paraId="39D91977" w14:textId="521DC620" w:rsidR="00D971A6" w:rsidRDefault="00D971A6" w:rsidP="00877EFB">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04494204" w14:textId="6CC1270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4 «Качество письменной речи»</w:t>
      </w:r>
      <w:r w:rsidRPr="00877EFB">
        <w:rPr>
          <w:rFonts w:ascii="Times New Roman" w:eastAsia="Times New Roman" w:hAnsi="Times New Roman" w:cs="Times New Roman"/>
          <w:sz w:val="28"/>
          <w:szCs w:val="28"/>
          <w:lang w:eastAsia="ru-RU"/>
        </w:rPr>
        <w:t xml:space="preserve"> используется не количественный, а качественный показатель </w:t>
      </w:r>
      <w:r w:rsidRPr="00877EFB">
        <w:rPr>
          <w:rFonts w:ascii="Times New Roman" w:eastAsia="Times New Roman" w:hAnsi="Times New Roman" w:cs="Times New Roman"/>
          <w:sz w:val="28"/>
          <w:szCs w:val="28"/>
          <w:lang w:eastAsia="ru-RU"/>
        </w:rPr>
        <w:lastRenderedPageBreak/>
        <w:t>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14:paraId="42959E4C" w14:textId="77777777" w:rsidR="00D971A6" w:rsidRP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36C25536" w14:textId="00E69EBB" w:rsid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056981B" w14:textId="77777777" w:rsidR="00877EFB" w:rsidRPr="00877EFB" w:rsidRDefault="00704921" w:rsidP="00877EFB">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00877EFB">
        <w:rPr>
          <w:rFonts w:ascii="Times New Roman" w:eastAsia="Times New Roman" w:hAnsi="Times New Roman" w:cs="Times New Roman"/>
          <w:b/>
          <w:bCs/>
          <w:sz w:val="28"/>
          <w:szCs w:val="28"/>
          <w:lang w:eastAsia="ru-RU"/>
        </w:rPr>
        <w:t xml:space="preserve"> </w:t>
      </w:r>
      <w:r w:rsidR="00877EFB" w:rsidRPr="00877EFB">
        <w:rPr>
          <w:rFonts w:ascii="Times New Roman" w:eastAsia="Times New Roman" w:hAnsi="Times New Roman" w:cs="Times New Roman"/>
          <w:sz w:val="28"/>
          <w:szCs w:val="28"/>
          <w:lang w:eastAsia="ru-RU"/>
        </w:rPr>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14:paraId="55161D6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4C739B5D"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14:paraId="0A1C248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К негрубым относятся, например, следующие ошибки (примеры в скобках даны в неискаженном написании): </w:t>
      </w:r>
    </w:p>
    <w:p w14:paraId="74B28F3B" w14:textId="3F8CEEA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proofErr w:type="spellStart"/>
      <w:r w:rsidRPr="00877EFB">
        <w:rPr>
          <w:rFonts w:ascii="Times New Roman" w:eastAsia="Times New Roman" w:hAnsi="Times New Roman" w:cs="Times New Roman"/>
          <w:sz w:val="28"/>
          <w:szCs w:val="28"/>
          <w:lang w:eastAsia="ru-RU"/>
        </w:rPr>
        <w:t>необщеупотребительных</w:t>
      </w:r>
      <w:proofErr w:type="spellEnd"/>
      <w:r w:rsidRPr="00877EFB">
        <w:rPr>
          <w:rFonts w:ascii="Times New Roman" w:eastAsia="Times New Roman" w:hAnsi="Times New Roman" w:cs="Times New Roman"/>
          <w:sz w:val="28"/>
          <w:szCs w:val="28"/>
          <w:lang w:eastAsia="ru-RU"/>
        </w:rPr>
        <w:t xml:space="preserve"> собственных имён (</w:t>
      </w:r>
      <w:r w:rsidRPr="00877EFB">
        <w:rPr>
          <w:rFonts w:ascii="Times New Roman" w:eastAsia="Times New Roman" w:hAnsi="Times New Roman" w:cs="Times New Roman"/>
          <w:i/>
          <w:iCs/>
          <w:sz w:val="28"/>
          <w:szCs w:val="28"/>
          <w:lang w:eastAsia="ru-RU"/>
        </w:rPr>
        <w:t>Сванте Аррениус, Шлезвиг Гольштейн</w:t>
      </w:r>
      <w:r w:rsidRPr="00877EFB">
        <w:rPr>
          <w:rFonts w:ascii="Times New Roman" w:eastAsia="Times New Roman" w:hAnsi="Times New Roman" w:cs="Times New Roman"/>
          <w:sz w:val="28"/>
          <w:szCs w:val="28"/>
          <w:lang w:eastAsia="ru-RU"/>
        </w:rPr>
        <w:t xml:space="preserve">); </w:t>
      </w:r>
    </w:p>
    <w:p w14:paraId="012DC71E"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употребление прописной буквы в составных собственных именах (</w:t>
      </w:r>
      <w:r w:rsidRPr="00877EFB">
        <w:rPr>
          <w:rFonts w:ascii="Times New Roman" w:eastAsia="Times New Roman" w:hAnsi="Times New Roman" w:cs="Times New Roman"/>
          <w:i/>
          <w:iCs/>
          <w:sz w:val="28"/>
          <w:szCs w:val="28"/>
          <w:lang w:eastAsia="ru-RU"/>
        </w:rPr>
        <w:t>площадь Никитские ворота, страна восходящего солнца, дон Педро, Дон Кихот, Международный астрономический союз, Великая Отечественная война</w:t>
      </w:r>
      <w:r w:rsidRPr="00877EFB">
        <w:rPr>
          <w:rFonts w:ascii="Times New Roman" w:eastAsia="Times New Roman" w:hAnsi="Times New Roman" w:cs="Times New Roman"/>
          <w:sz w:val="28"/>
          <w:szCs w:val="28"/>
          <w:lang w:eastAsia="ru-RU"/>
        </w:rPr>
        <w:t>), в собственных именах, использованных в переносном значении (</w:t>
      </w:r>
      <w:r w:rsidRPr="00877EFB">
        <w:rPr>
          <w:rFonts w:ascii="Times New Roman" w:eastAsia="Times New Roman" w:hAnsi="Times New Roman" w:cs="Times New Roman"/>
          <w:i/>
          <w:iCs/>
          <w:sz w:val="28"/>
          <w:szCs w:val="28"/>
          <w:lang w:eastAsia="ru-RU"/>
        </w:rPr>
        <w:t>обломовы</w:t>
      </w:r>
      <w:r w:rsidRPr="00877EFB">
        <w:rPr>
          <w:rFonts w:ascii="Times New Roman" w:eastAsia="Times New Roman" w:hAnsi="Times New Roman" w:cs="Times New Roman"/>
          <w:sz w:val="28"/>
          <w:szCs w:val="28"/>
          <w:lang w:eastAsia="ru-RU"/>
        </w:rPr>
        <w:t xml:space="preserve">); необоснованное написание имен прилагательных на </w:t>
      </w:r>
      <w:r w:rsidRPr="00877EFB">
        <w:rPr>
          <w:rFonts w:ascii="Times New Roman" w:eastAsia="Times New Roman" w:hAnsi="Times New Roman" w:cs="Times New Roman"/>
          <w:i/>
          <w:iCs/>
          <w:sz w:val="28"/>
          <w:szCs w:val="28"/>
          <w:lang w:eastAsia="ru-RU"/>
        </w:rPr>
        <w:t>-</w:t>
      </w:r>
      <w:proofErr w:type="spellStart"/>
      <w:r w:rsidRPr="00877EFB">
        <w:rPr>
          <w:rFonts w:ascii="Times New Roman" w:eastAsia="Times New Roman" w:hAnsi="Times New Roman" w:cs="Times New Roman"/>
          <w:i/>
          <w:iCs/>
          <w:sz w:val="28"/>
          <w:szCs w:val="28"/>
          <w:lang w:eastAsia="ru-RU"/>
        </w:rPr>
        <w:t>ский</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с прописной буквы (</w:t>
      </w:r>
      <w:r w:rsidRPr="00877EFB">
        <w:rPr>
          <w:rFonts w:ascii="Times New Roman" w:eastAsia="Times New Roman" w:hAnsi="Times New Roman" w:cs="Times New Roman"/>
          <w:i/>
          <w:iCs/>
          <w:sz w:val="28"/>
          <w:szCs w:val="28"/>
          <w:lang w:eastAsia="ru-RU"/>
        </w:rPr>
        <w:t>шекспировские трагедии)</w:t>
      </w:r>
      <w:r w:rsidRPr="00877EFB">
        <w:rPr>
          <w:rFonts w:ascii="Times New Roman" w:eastAsia="Times New Roman" w:hAnsi="Times New Roman" w:cs="Times New Roman"/>
          <w:sz w:val="28"/>
          <w:szCs w:val="28"/>
          <w:lang w:eastAsia="ru-RU"/>
        </w:rPr>
        <w:t xml:space="preserve">; </w:t>
      </w:r>
    </w:p>
    <w:p w14:paraId="09788AA1" w14:textId="543C86F7" w:rsidR="00704921"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буквы </w:t>
      </w:r>
      <w:r w:rsidRPr="00877EFB">
        <w:rPr>
          <w:rFonts w:ascii="Times New Roman" w:eastAsia="Times New Roman" w:hAnsi="Times New Roman" w:cs="Times New Roman"/>
          <w:i/>
          <w:iCs/>
          <w:sz w:val="28"/>
          <w:szCs w:val="28"/>
          <w:lang w:eastAsia="ru-RU"/>
        </w:rPr>
        <w:t xml:space="preserve">э/е </w:t>
      </w:r>
      <w:r w:rsidRPr="00877EFB">
        <w:rPr>
          <w:rFonts w:ascii="Times New Roman" w:eastAsia="Times New Roman" w:hAnsi="Times New Roman" w:cs="Times New Roman"/>
          <w:sz w:val="28"/>
          <w:szCs w:val="28"/>
          <w:lang w:eastAsia="ru-RU"/>
        </w:rPr>
        <w:t>в иноязычных словах (</w:t>
      </w:r>
      <w:r w:rsidRPr="00877EFB">
        <w:rPr>
          <w:rFonts w:ascii="Times New Roman" w:eastAsia="Times New Roman" w:hAnsi="Times New Roman" w:cs="Times New Roman"/>
          <w:i/>
          <w:iCs/>
          <w:sz w:val="28"/>
          <w:szCs w:val="28"/>
          <w:lang w:eastAsia="ru-RU"/>
        </w:rPr>
        <w:t>рэкет, пленэр, Мариетта; риелтор, Бэла, Белла, Мери, Сэлинджер</w:t>
      </w:r>
      <w:r w:rsidRPr="00877EFB">
        <w:rPr>
          <w:rFonts w:ascii="Times New Roman" w:eastAsia="Times New Roman" w:hAnsi="Times New Roman" w:cs="Times New Roman"/>
          <w:sz w:val="28"/>
          <w:szCs w:val="28"/>
          <w:lang w:eastAsia="ru-RU"/>
        </w:rPr>
        <w:t xml:space="preserve">); </w:t>
      </w:r>
      <w:r w:rsidR="00704921" w:rsidRPr="00877EFB">
        <w:rPr>
          <w:rFonts w:ascii="Times New Roman" w:eastAsia="Times New Roman" w:hAnsi="Times New Roman" w:cs="Times New Roman"/>
          <w:sz w:val="28"/>
          <w:szCs w:val="28"/>
          <w:lang w:eastAsia="ru-RU"/>
        </w:rPr>
        <w:t xml:space="preserve"> </w:t>
      </w:r>
    </w:p>
    <w:p w14:paraId="2F94352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lastRenderedPageBreak/>
        <w:t>написание -</w:t>
      </w:r>
      <w:r w:rsidRPr="00877EFB">
        <w:rPr>
          <w:rFonts w:ascii="Times New Roman" w:eastAsia="Times New Roman" w:hAnsi="Times New Roman" w:cs="Times New Roman"/>
          <w:i/>
          <w:iCs/>
          <w:sz w:val="28"/>
          <w:szCs w:val="28"/>
          <w:lang w:eastAsia="ru-RU"/>
        </w:rPr>
        <w:t xml:space="preserve">н- </w:t>
      </w:r>
      <w:r w:rsidRPr="00877EFB">
        <w:rPr>
          <w:rFonts w:ascii="Times New Roman" w:eastAsia="Times New Roman" w:hAnsi="Times New Roman" w:cs="Times New Roman"/>
          <w:sz w:val="28"/>
          <w:szCs w:val="28"/>
          <w:lang w:eastAsia="ru-RU"/>
        </w:rPr>
        <w:t>и -</w:t>
      </w:r>
      <w:proofErr w:type="spellStart"/>
      <w:r w:rsidRPr="00877EFB">
        <w:rPr>
          <w:rFonts w:ascii="Times New Roman" w:eastAsia="Times New Roman" w:hAnsi="Times New Roman" w:cs="Times New Roman"/>
          <w:i/>
          <w:iCs/>
          <w:sz w:val="28"/>
          <w:szCs w:val="28"/>
          <w:lang w:eastAsia="ru-RU"/>
        </w:rPr>
        <w:t>нн</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в причастиях и отглагольных прилагательных, образованных от двувидовых глаголов (</w:t>
      </w:r>
      <w:r w:rsidRPr="00877EFB">
        <w:rPr>
          <w:rFonts w:ascii="Times New Roman" w:eastAsia="Times New Roman" w:hAnsi="Times New Roman" w:cs="Times New Roman"/>
          <w:i/>
          <w:iCs/>
          <w:sz w:val="28"/>
          <w:szCs w:val="28"/>
          <w:lang w:eastAsia="ru-RU"/>
        </w:rPr>
        <w:t>завещанный, обещанный, казненный, рожденный, крещеный человек, крещенный вчера человек</w:t>
      </w:r>
      <w:r w:rsidRPr="00877EFB">
        <w:rPr>
          <w:rFonts w:ascii="Times New Roman" w:eastAsia="Times New Roman" w:hAnsi="Times New Roman" w:cs="Times New Roman"/>
          <w:sz w:val="28"/>
          <w:szCs w:val="28"/>
          <w:lang w:eastAsia="ru-RU"/>
        </w:rPr>
        <w:t>), а также в кратких формах отглагольных прилагательных и соотносимых с ними кратких причастий (</w:t>
      </w:r>
      <w:r w:rsidRPr="00877EFB">
        <w:rPr>
          <w:rFonts w:ascii="Times New Roman" w:eastAsia="Times New Roman" w:hAnsi="Times New Roman" w:cs="Times New Roman"/>
          <w:i/>
          <w:iCs/>
          <w:sz w:val="28"/>
          <w:szCs w:val="28"/>
          <w:lang w:eastAsia="ru-RU"/>
        </w:rPr>
        <w:t>Её действия оправданны. – Её действия оправданы.</w:t>
      </w:r>
      <w:r w:rsidRPr="00877EFB">
        <w:rPr>
          <w:rFonts w:ascii="Times New Roman" w:eastAsia="Times New Roman" w:hAnsi="Times New Roman" w:cs="Times New Roman"/>
          <w:sz w:val="28"/>
          <w:szCs w:val="28"/>
          <w:lang w:eastAsia="ru-RU"/>
        </w:rPr>
        <w:t xml:space="preserve">); </w:t>
      </w:r>
    </w:p>
    <w:p w14:paraId="63C8963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с отглагольными прилагательными и причастиями на -</w:t>
      </w:r>
      <w:proofErr w:type="spellStart"/>
      <w:r w:rsidRPr="00877EFB">
        <w:rPr>
          <w:rFonts w:ascii="Times New Roman" w:eastAsia="Times New Roman" w:hAnsi="Times New Roman" w:cs="Times New Roman"/>
          <w:i/>
          <w:iCs/>
          <w:sz w:val="28"/>
          <w:szCs w:val="28"/>
          <w:lang w:eastAsia="ru-RU"/>
        </w:rPr>
        <w:t>мый</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w:t>
      </w:r>
      <w:r w:rsidRPr="00877EFB">
        <w:rPr>
          <w:rFonts w:ascii="Times New Roman" w:eastAsia="Times New Roman" w:hAnsi="Times New Roman" w:cs="Times New Roman"/>
          <w:i/>
          <w:iCs/>
          <w:sz w:val="28"/>
          <w:szCs w:val="28"/>
          <w:lang w:eastAsia="ru-RU"/>
        </w:rPr>
        <w:t>неделимый на части – не делимый людьми</w:t>
      </w:r>
      <w:r w:rsidRPr="00877EFB">
        <w:rPr>
          <w:rFonts w:ascii="Times New Roman" w:eastAsia="Times New Roman" w:hAnsi="Times New Roman" w:cs="Times New Roman"/>
          <w:sz w:val="28"/>
          <w:szCs w:val="28"/>
          <w:lang w:eastAsia="ru-RU"/>
        </w:rPr>
        <w:t xml:space="preserve">); </w:t>
      </w:r>
    </w:p>
    <w:p w14:paraId="21370BB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существительных без соединительной гласной, образованных с помощью заимствованных элементов (</w:t>
      </w:r>
      <w:r w:rsidRPr="00877EFB">
        <w:rPr>
          <w:rFonts w:ascii="Times New Roman" w:eastAsia="Times New Roman" w:hAnsi="Times New Roman" w:cs="Times New Roman"/>
          <w:i/>
          <w:iCs/>
          <w:sz w:val="28"/>
          <w:szCs w:val="28"/>
          <w:lang w:eastAsia="ru-RU"/>
        </w:rPr>
        <w:t>ноу-хау, рок-музыка, мини-маркет, супермаркет, ультразвук</w:t>
      </w:r>
      <w:r w:rsidRPr="00877EFB">
        <w:rPr>
          <w:rFonts w:ascii="Times New Roman" w:eastAsia="Times New Roman" w:hAnsi="Times New Roman" w:cs="Times New Roman"/>
          <w:sz w:val="28"/>
          <w:szCs w:val="28"/>
          <w:lang w:eastAsia="ru-RU"/>
        </w:rPr>
        <w:t xml:space="preserve">); </w:t>
      </w:r>
    </w:p>
    <w:p w14:paraId="57C9B94F"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имен прилагательных, которое противоречит школьному правилу (</w:t>
      </w:r>
      <w:r w:rsidRPr="00877EFB">
        <w:rPr>
          <w:rFonts w:ascii="Times New Roman" w:eastAsia="Times New Roman" w:hAnsi="Times New Roman" w:cs="Times New Roman"/>
          <w:i/>
          <w:iCs/>
          <w:sz w:val="28"/>
          <w:szCs w:val="28"/>
          <w:lang w:eastAsia="ru-RU"/>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877EFB">
        <w:rPr>
          <w:rFonts w:ascii="Times New Roman" w:eastAsia="Times New Roman" w:hAnsi="Times New Roman" w:cs="Times New Roman"/>
          <w:sz w:val="28"/>
          <w:szCs w:val="28"/>
          <w:lang w:eastAsia="ru-RU"/>
        </w:rPr>
        <w:t>); написание сложных имён прилагательных и причастий, которое зависит от контекста (</w:t>
      </w:r>
      <w:r w:rsidRPr="00877EFB">
        <w:rPr>
          <w:rFonts w:ascii="Times New Roman" w:eastAsia="Times New Roman" w:hAnsi="Times New Roman" w:cs="Times New Roman"/>
          <w:i/>
          <w:iCs/>
          <w:sz w:val="28"/>
          <w:szCs w:val="28"/>
          <w:lang w:eastAsia="ru-RU"/>
        </w:rPr>
        <w:t xml:space="preserve">сильнодействующее средство – </w:t>
      </w:r>
      <w:proofErr w:type="gramStart"/>
      <w:r w:rsidRPr="00877EFB">
        <w:rPr>
          <w:rFonts w:ascii="Times New Roman" w:eastAsia="Times New Roman" w:hAnsi="Times New Roman" w:cs="Times New Roman"/>
          <w:i/>
          <w:iCs/>
          <w:sz w:val="28"/>
          <w:szCs w:val="28"/>
          <w:lang w:eastAsia="ru-RU"/>
        </w:rPr>
        <w:t>сильно действующее</w:t>
      </w:r>
      <w:proofErr w:type="gramEnd"/>
      <w:r w:rsidRPr="00877EFB">
        <w:rPr>
          <w:rFonts w:ascii="Times New Roman" w:eastAsia="Times New Roman" w:hAnsi="Times New Roman" w:cs="Times New Roman"/>
          <w:i/>
          <w:iCs/>
          <w:sz w:val="28"/>
          <w:szCs w:val="28"/>
          <w:lang w:eastAsia="ru-RU"/>
        </w:rPr>
        <w:t xml:space="preserve"> на меня средство</w:t>
      </w:r>
      <w:r w:rsidRPr="00877EFB">
        <w:rPr>
          <w:rFonts w:ascii="Times New Roman" w:eastAsia="Times New Roman" w:hAnsi="Times New Roman" w:cs="Times New Roman"/>
          <w:sz w:val="28"/>
          <w:szCs w:val="28"/>
          <w:lang w:eastAsia="ru-RU"/>
        </w:rPr>
        <w:t xml:space="preserve">); </w:t>
      </w:r>
    </w:p>
    <w:p w14:paraId="70D6E44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пунктуационное оформление предложений с вводным словом, стоящим в начале или конце обособленного оборота (</w:t>
      </w:r>
      <w:r w:rsidRPr="00877EFB">
        <w:rPr>
          <w:rFonts w:ascii="Times New Roman" w:eastAsia="Times New Roman" w:hAnsi="Times New Roman" w:cs="Times New Roman"/>
          <w:i/>
          <w:iCs/>
          <w:sz w:val="28"/>
          <w:szCs w:val="28"/>
          <w:lang w:eastAsia="ru-RU"/>
        </w:rPr>
        <w:t>Посреди поляны росло большое дерево, судя по всему вяз.</w:t>
      </w:r>
      <w:r w:rsidRPr="00877EFB">
        <w:rPr>
          <w:rFonts w:ascii="Times New Roman" w:eastAsia="Times New Roman" w:hAnsi="Times New Roman" w:cs="Times New Roman"/>
          <w:sz w:val="28"/>
          <w:szCs w:val="28"/>
          <w:lang w:eastAsia="ru-RU"/>
        </w:rPr>
        <w:t xml:space="preserve">); </w:t>
      </w:r>
    </w:p>
    <w:p w14:paraId="7EFFD300"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отсутствие обособления сравнительного оборота, если ему предшествуют отрицание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 xml:space="preserve">или частицы </w:t>
      </w:r>
      <w:r w:rsidRPr="00877EFB">
        <w:rPr>
          <w:rFonts w:ascii="Times New Roman" w:eastAsia="Times New Roman" w:hAnsi="Times New Roman" w:cs="Times New Roman"/>
          <w:i/>
          <w:iCs/>
          <w:sz w:val="28"/>
          <w:szCs w:val="28"/>
          <w:lang w:eastAsia="ru-RU"/>
        </w:rPr>
        <w:t xml:space="preserve">совсем, совершенно, почти, именно, прямо </w:t>
      </w:r>
      <w:r w:rsidRPr="00877EFB">
        <w:rPr>
          <w:rFonts w:ascii="Times New Roman" w:eastAsia="Times New Roman" w:hAnsi="Times New Roman" w:cs="Times New Roman"/>
          <w:sz w:val="28"/>
          <w:szCs w:val="28"/>
          <w:lang w:eastAsia="ru-RU"/>
        </w:rPr>
        <w:t>и т.п. (</w:t>
      </w:r>
      <w:r w:rsidRPr="00877EFB">
        <w:rPr>
          <w:rFonts w:ascii="Times New Roman" w:eastAsia="Times New Roman" w:hAnsi="Times New Roman" w:cs="Times New Roman"/>
          <w:i/>
          <w:iCs/>
          <w:sz w:val="28"/>
          <w:szCs w:val="28"/>
          <w:lang w:eastAsia="ru-RU"/>
        </w:rPr>
        <w:t>Было светло, почти как днем.</w:t>
      </w:r>
      <w:r w:rsidRPr="00877EFB">
        <w:rPr>
          <w:rFonts w:ascii="Times New Roman" w:eastAsia="Times New Roman" w:hAnsi="Times New Roman" w:cs="Times New Roman"/>
          <w:sz w:val="28"/>
          <w:szCs w:val="28"/>
          <w:lang w:eastAsia="ru-RU"/>
        </w:rPr>
        <w:t xml:space="preserve">); </w:t>
      </w:r>
    </w:p>
    <w:p w14:paraId="374EA029" w14:textId="6539E34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877EFB">
        <w:rPr>
          <w:rFonts w:ascii="Times New Roman" w:eastAsia="Times New Roman" w:hAnsi="Times New Roman" w:cs="Times New Roman"/>
          <w:i/>
          <w:iCs/>
          <w:sz w:val="28"/>
          <w:szCs w:val="28"/>
          <w:lang w:eastAsia="ru-RU"/>
        </w:rPr>
        <w:t>А.П. Чехов писал: «В человеке должно быть всё прекрасно…»</w:t>
      </w:r>
      <w:r w:rsidRPr="00877EFB">
        <w:rPr>
          <w:rFonts w:ascii="Times New Roman" w:eastAsia="Times New Roman" w:hAnsi="Times New Roman" w:cs="Times New Roman"/>
          <w:sz w:val="28"/>
          <w:szCs w:val="28"/>
          <w:lang w:eastAsia="ru-RU"/>
        </w:rPr>
        <w:t xml:space="preserve">). </w:t>
      </w:r>
      <w:r w:rsidR="00152A94" w:rsidRPr="00152A94">
        <w:rPr>
          <w:rFonts w:ascii="Times New Roman" w:eastAsia="Times New Roman" w:hAnsi="Times New Roman" w:cs="Times New Roman"/>
          <w:sz w:val="28"/>
          <w:szCs w:val="28"/>
          <w:lang w:eastAsia="ru-RU"/>
        </w:rPr>
        <w:t>«</w:t>
      </w:r>
      <w:proofErr w:type="spellStart"/>
      <w:r w:rsidR="00152A94" w:rsidRPr="00152A94">
        <w:rPr>
          <w:rFonts w:ascii="Times New Roman" w:eastAsia="Times New Roman" w:hAnsi="Times New Roman" w:cs="Times New Roman"/>
          <w:sz w:val="28"/>
          <w:szCs w:val="28"/>
          <w:lang w:eastAsia="ru-RU"/>
        </w:rPr>
        <w:t>Незакавыченная</w:t>
      </w:r>
      <w:proofErr w:type="spellEnd"/>
      <w:r w:rsidR="00152A94" w:rsidRPr="00152A94">
        <w:rPr>
          <w:rFonts w:ascii="Times New Roman" w:eastAsia="Times New Roman" w:hAnsi="Times New Roman" w:cs="Times New Roman"/>
          <w:sz w:val="28"/>
          <w:szCs w:val="28"/>
          <w:lang w:eastAsia="ru-RU"/>
        </w:rPr>
        <w:t xml:space="preserve">»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  </w:t>
      </w:r>
    </w:p>
    <w:p w14:paraId="5E6313C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19FB36DA"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55741672"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10A9B422" w14:textId="618DF7AB"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Первые три однотипные ошибки считаются за одну ошибку, каждая следующая подобная ошибка учитывается как самостоятельная. Если в одном </w:t>
      </w:r>
      <w:r w:rsidRPr="00877EFB">
        <w:rPr>
          <w:rFonts w:ascii="Times New Roman" w:eastAsia="Times New Roman" w:hAnsi="Times New Roman" w:cs="Times New Roman"/>
          <w:sz w:val="28"/>
          <w:szCs w:val="28"/>
          <w:lang w:eastAsia="ru-RU"/>
        </w:rPr>
        <w:lastRenderedPageBreak/>
        <w:t>непроверяемом слове допущены две и более ошибки, то все они считаются за одну ошибку.</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низкое качество речи (в том числе грубые речевые ошибки) существенно затрудняет понимание смысла изложения. </w:t>
      </w:r>
      <w:r w:rsidRPr="00A76BD7">
        <w:rPr>
          <w:rFonts w:ascii="Times New Roman" w:eastAsia="Times New Roman" w:hAnsi="Times New Roman" w:cs="Times New Roman"/>
          <w:sz w:val="28"/>
          <w:szCs w:val="28"/>
          <w:lang w:eastAsia="ru-RU"/>
        </w:rPr>
        <w:lastRenderedPageBreak/>
        <w:t>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087FBA36" w14:textId="0BDB13FF" w:rsidR="00BA5912" w:rsidRPr="00A76BD7" w:rsidRDefault="00BA5912"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учитываются.</w:t>
      </w:r>
      <w:r>
        <w:rPr>
          <w:rFonts w:ascii="Times New Roman" w:eastAsia="Times New Roman" w:hAnsi="Times New Roman" w:cs="Times New Roman"/>
          <w:sz w:val="28"/>
          <w:szCs w:val="28"/>
          <w:lang w:eastAsia="ru-RU"/>
        </w:rPr>
        <w:t xml:space="preserve"> </w:t>
      </w:r>
      <w:r w:rsidRPr="00BA5912">
        <w:rPr>
          <w:rFonts w:ascii="Times New Roman" w:eastAsia="Times New Roman" w:hAnsi="Times New Roman" w:cs="Times New Roman"/>
          <w:sz w:val="28"/>
          <w:szCs w:val="28"/>
          <w:lang w:eastAsia="ru-RU"/>
        </w:rPr>
        <w:t xml:space="preserve">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  </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4E4E4D94"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14:paraId="5A350E62" w14:textId="6F470B8D"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14:paraId="5C7DF131" w14:textId="24C48834"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Pr>
          <w:rFonts w:ascii="Times New Roman" w:hAnsi="Times New Roman" w:cs="Times New Roman"/>
          <w:b/>
          <w:bCs/>
          <w:sz w:val="28"/>
          <w:szCs w:val="28"/>
        </w:rPr>
        <w:t xml:space="preserve"> </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257DB0">
        <w:rPr>
          <w:rFonts w:ascii="Times New Roman" w:hAnsi="Times New Roman" w:cs="Times New Roman"/>
          <w:sz w:val="28"/>
          <w:szCs w:val="28"/>
        </w:rPr>
        <w:t xml:space="preserve"> </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B13BC3">
        <w:rPr>
          <w:rFonts w:ascii="Times New Roman" w:hAnsi="Times New Roman" w:cs="Times New Roman"/>
          <w:b/>
          <w:bCs/>
          <w:sz w:val="28"/>
          <w:szCs w:val="28"/>
        </w:rPr>
        <w:t xml:space="preserve"> </w:t>
      </w:r>
      <w:r w:rsidRPr="007606BD">
        <w:rPr>
          <w:rFonts w:ascii="Times New Roman" w:hAnsi="Times New Roman" w:cs="Times New Roman"/>
          <w:sz w:val="28"/>
          <w:szCs w:val="28"/>
        </w:rPr>
        <w:t>сканирование</w:t>
      </w:r>
      <w:r w:rsidRPr="00257DB0">
        <w:rPr>
          <w:rFonts w:ascii="Times New Roman" w:hAnsi="Times New Roman" w:cs="Times New Roman"/>
          <w:sz w:val="28"/>
          <w:szCs w:val="28"/>
        </w:rPr>
        <w:t xml:space="preserve"> </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14:paraId="3DD92B10" w14:textId="77777777"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13.3. Бланки участников итогового сочинения (изложения) из ППЭ на дому, сканируются с материалами ОО, где данный участник обучается. Для этого создается виртуальная аудитория с уникальным кодом, не используемом в данной ОО.</w:t>
      </w:r>
    </w:p>
    <w:p w14:paraId="3B7209C6" w14:textId="3451534F"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14:paraId="20EDBD5C" w14:textId="2447B81E"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lastRenderedPageBreak/>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14:paraId="04B24E63" w14:textId="3974426E"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5E0BBB60"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14:paraId="6E55FAC2" w14:textId="10F96714"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w:t>
      </w:r>
      <w:r w:rsidRPr="00661D5C">
        <w:rPr>
          <w:rFonts w:ascii="Times New Roman" w:hAnsi="Times New Roman" w:cs="Times New Roman"/>
          <w:sz w:val="28"/>
          <w:szCs w:val="28"/>
        </w:rPr>
        <w:t xml:space="preserve"> </w:t>
      </w:r>
      <w:r w:rsidR="00766506" w:rsidRPr="00661D5C">
        <w:rPr>
          <w:rFonts w:ascii="Times New Roman" w:hAnsi="Times New Roman" w:cs="Times New Roman"/>
          <w:sz w:val="28"/>
          <w:szCs w:val="28"/>
        </w:rPr>
        <w:t>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008B43E8" w:rsidRPr="00661D5C">
        <w:rPr>
          <w:rFonts w:ascii="Times New Roman" w:hAnsi="Times New Roman" w:cs="Times New Roman"/>
          <w:sz w:val="28"/>
          <w:szCs w:val="28"/>
        </w:rPr>
        <w:t xml:space="preserve"> </w:t>
      </w:r>
      <w:r w:rsidRPr="00661D5C">
        <w:rPr>
          <w:rFonts w:ascii="Times New Roman" w:hAnsi="Times New Roman" w:cs="Times New Roman"/>
          <w:sz w:val="28"/>
          <w:szCs w:val="28"/>
        </w:rPr>
        <w:t>не</w:t>
      </w:r>
      <w:r w:rsidR="00766506"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w:t>
      </w:r>
      <w:r w:rsidR="00766506" w:rsidRPr="00661D5C">
        <w:rPr>
          <w:rFonts w:ascii="Times New Roman" w:hAnsi="Times New Roman" w:cs="Times New Roman"/>
          <w:b/>
          <w:sz w:val="28"/>
          <w:szCs w:val="28"/>
        </w:rPr>
        <w:t xml:space="preserve"> </w:t>
      </w:r>
      <w:r w:rsidR="00766506" w:rsidRPr="00661D5C">
        <w:rPr>
          <w:rFonts w:ascii="Times New Roman" w:hAnsi="Times New Roman" w:cs="Times New Roman"/>
          <w:bCs/>
          <w:sz w:val="28"/>
          <w:szCs w:val="28"/>
        </w:rPr>
        <w:t>– не позднее чем через</w:t>
      </w:r>
      <w:r w:rsidR="00766506" w:rsidRPr="00661D5C">
        <w:rPr>
          <w:rFonts w:ascii="Times New Roman" w:hAnsi="Times New Roman" w:cs="Times New Roman"/>
          <w:b/>
          <w:sz w:val="28"/>
          <w:szCs w:val="28"/>
        </w:rPr>
        <w:t xml:space="preserve"> </w:t>
      </w:r>
      <w:r w:rsidR="00D971A6">
        <w:rPr>
          <w:rFonts w:ascii="Times New Roman" w:hAnsi="Times New Roman" w:cs="Times New Roman"/>
          <w:b/>
          <w:sz w:val="28"/>
          <w:szCs w:val="28"/>
        </w:rPr>
        <w:t>6</w:t>
      </w:r>
      <w:r w:rsidR="00766506" w:rsidRPr="00661D5C">
        <w:rPr>
          <w:rFonts w:ascii="Times New Roman" w:hAnsi="Times New Roman" w:cs="Times New Roman"/>
          <w:b/>
          <w:sz w:val="28"/>
          <w:szCs w:val="28"/>
        </w:rPr>
        <w:t xml:space="preserve"> календарных дней. </w:t>
      </w:r>
    </w:p>
    <w:p w14:paraId="7381E02E" w14:textId="7933D91C"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14:paraId="588240B7" w14:textId="65057E54"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347F6D" w:rsidRPr="00661D5C">
        <w:rPr>
          <w:rFonts w:ascii="Times New Roman" w:hAnsi="Times New Roman" w:cs="Times New Roman"/>
          <w:sz w:val="28"/>
          <w:szCs w:val="28"/>
        </w:rPr>
        <w:t xml:space="preserve"> </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14:paraId="17F99E00" w14:textId="32D7E4AB"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14:paraId="5E2F2098" w14:textId="77777777"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67C18191"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w:t>
      </w:r>
      <w:r w:rsidRPr="00661D5C">
        <w:rPr>
          <w:b/>
          <w:sz w:val="28"/>
          <w:szCs w:val="28"/>
        </w:rPr>
        <w:t xml:space="preserve"> </w:t>
      </w:r>
      <w:r w:rsidRPr="00661D5C">
        <w:rPr>
          <w:rFonts w:ascii="Times New Roman" w:hAnsi="Times New Roman" w:cs="Times New Roman"/>
          <w:b/>
          <w:sz w:val="28"/>
          <w:szCs w:val="28"/>
        </w:rPr>
        <w:t>сочинения (изложения)</w:t>
      </w:r>
      <w:r w:rsidR="00102EED" w:rsidRPr="00661D5C">
        <w:rPr>
          <w:rFonts w:ascii="Times New Roman" w:hAnsi="Times New Roman" w:cs="Times New Roman"/>
          <w:b/>
          <w:sz w:val="28"/>
          <w:szCs w:val="28"/>
        </w:rPr>
        <w:t xml:space="preserve"> и срок действия результатов </w:t>
      </w:r>
    </w:p>
    <w:p w14:paraId="5EC5EB46" w14:textId="77777777"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14:paraId="69DFCE3E" w14:textId="3C154789"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14:paraId="49F81D5B" w14:textId="5F63E5E6"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w:t>
      </w:r>
      <w:r w:rsidRPr="00A76BD7">
        <w:rPr>
          <w:sz w:val="28"/>
          <w:szCs w:val="28"/>
        </w:rPr>
        <w:lastRenderedPageBreak/>
        <w:t xml:space="preserve">образовательные организации осуществляется на следующий рабочий день, после </w:t>
      </w:r>
      <w:r w:rsidRPr="009D5A3A">
        <w:rPr>
          <w:sz w:val="28"/>
          <w:szCs w:val="28"/>
        </w:rPr>
        <w:t>дня утверждения</w:t>
      </w:r>
      <w:r w:rsidR="00080016" w:rsidRPr="009D5A3A">
        <w:rPr>
          <w:sz w:val="28"/>
          <w:szCs w:val="28"/>
        </w:rPr>
        <w:t xml:space="preserve"> результатов</w:t>
      </w:r>
      <w:r w:rsidRPr="009D5A3A">
        <w:rPr>
          <w:sz w:val="28"/>
          <w:szCs w:val="28"/>
        </w:rPr>
        <w:t xml:space="preserve"> посредством защищенного канала связи.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14:paraId="3E7B161C" w14:textId="38954080"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27400505" w14:textId="54749696"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14:paraId="5E0D67BB" w14:textId="4D5AAE6D"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r w:rsidRPr="00A76BD7">
        <w:rPr>
          <w:rFonts w:ascii="Times New Roman" w:hAnsi="Times New Roman" w:cs="Times New Roman"/>
          <w:sz w:val="28"/>
          <w:szCs w:val="28"/>
        </w:rPr>
        <w:t xml:space="preserve"> </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01F8B00D" w:rsidR="005D29BB" w:rsidRPr="003A68D5"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eastAsia="Calibri" w:hAnsi="Times New Roman" w:cs="Times New Roman"/>
          <w:sz w:val="28"/>
          <w:szCs w:val="28"/>
        </w:rPr>
        <w:t xml:space="preserve">15.1. </w:t>
      </w:r>
      <w:r w:rsidR="005D29BB" w:rsidRPr="003A68D5">
        <w:rPr>
          <w:rFonts w:ascii="Times New Roman" w:eastAsia="Calibri" w:hAnsi="Times New Roman" w:cs="Times New Roman"/>
          <w:sz w:val="28"/>
          <w:szCs w:val="28"/>
        </w:rPr>
        <w:t>Повторно к написанию итогового сочинения (изложения)</w:t>
      </w:r>
      <w:r w:rsidR="009F2486" w:rsidRPr="003A68D5">
        <w:rPr>
          <w:rFonts w:ascii="Times New Roman" w:eastAsia="Calibri" w:hAnsi="Times New Roman" w:cs="Times New Roman"/>
          <w:sz w:val="28"/>
          <w:szCs w:val="28"/>
        </w:rPr>
        <w:t xml:space="preserve"> в текущем учебном году в дополнительные </w:t>
      </w:r>
      <w:r w:rsidR="00766506" w:rsidRPr="003A68D5">
        <w:rPr>
          <w:rFonts w:ascii="Times New Roman" w:eastAsia="Calibri" w:hAnsi="Times New Roman" w:cs="Times New Roman"/>
          <w:sz w:val="28"/>
          <w:szCs w:val="28"/>
        </w:rPr>
        <w:t>даты</w:t>
      </w:r>
      <w:r w:rsidR="009F2486" w:rsidRPr="003A68D5">
        <w:rPr>
          <w:rFonts w:ascii="Times New Roman" w:eastAsia="Calibri" w:hAnsi="Times New Roman" w:cs="Times New Roman"/>
          <w:sz w:val="28"/>
          <w:szCs w:val="28"/>
        </w:rPr>
        <w:t xml:space="preserve"> </w:t>
      </w:r>
      <w:r w:rsidR="00537467" w:rsidRPr="003A68D5">
        <w:rPr>
          <w:rFonts w:ascii="Times New Roman" w:eastAsia="Calibri" w:hAnsi="Times New Roman" w:cs="Times New Roman"/>
          <w:sz w:val="28"/>
          <w:szCs w:val="28"/>
        </w:rPr>
        <w:t>(</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февраля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652F5F" w:rsidRPr="003A68D5">
        <w:rPr>
          <w:rFonts w:ascii="Times New Roman" w:eastAsia="Calibri" w:hAnsi="Times New Roman" w:cs="Times New Roman"/>
          <w:sz w:val="28"/>
          <w:szCs w:val="28"/>
        </w:rPr>
        <w:t>9</w:t>
      </w:r>
      <w:r w:rsidR="00766506" w:rsidRPr="003A68D5">
        <w:rPr>
          <w:rFonts w:ascii="Times New Roman" w:eastAsia="Calibri" w:hAnsi="Times New Roman" w:cs="Times New Roman"/>
          <w:sz w:val="28"/>
          <w:szCs w:val="28"/>
        </w:rPr>
        <w:t xml:space="preserve"> апреля</w:t>
      </w:r>
      <w:r w:rsidR="00537467" w:rsidRPr="003A68D5">
        <w:rPr>
          <w:rFonts w:ascii="Times New Roman" w:eastAsia="Calibri" w:hAnsi="Times New Roman" w:cs="Times New Roman"/>
          <w:sz w:val="28"/>
          <w:szCs w:val="28"/>
        </w:rPr>
        <w:t xml:space="preserve">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9F2486" w:rsidRPr="003A68D5">
        <w:rPr>
          <w:rFonts w:ascii="Times New Roman" w:eastAsia="Calibri" w:hAnsi="Times New Roman" w:cs="Times New Roman"/>
          <w:sz w:val="28"/>
          <w:szCs w:val="28"/>
        </w:rPr>
        <w:t>допускаются:</w:t>
      </w:r>
      <w:r w:rsidR="005D29BB" w:rsidRPr="003A68D5">
        <w:rPr>
          <w:rFonts w:ascii="Times New Roman" w:eastAsia="Calibri" w:hAnsi="Times New Roman" w:cs="Times New Roman"/>
          <w:sz w:val="28"/>
          <w:szCs w:val="28"/>
        </w:rPr>
        <w:t xml:space="preserve"> </w:t>
      </w:r>
    </w:p>
    <w:p w14:paraId="72A2DD1F" w14:textId="20750FE1" w:rsidR="005D29BB"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w:t>
      </w:r>
      <w:r w:rsidR="005D29BB" w:rsidRPr="003A68D5">
        <w:rPr>
          <w:rFonts w:ascii="Times New Roman" w:eastAsia="Calibri" w:hAnsi="Times New Roman" w:cs="Times New Roman"/>
          <w:sz w:val="28"/>
          <w:szCs w:val="28"/>
        </w:rPr>
        <w:t>бучающиеся,</w:t>
      </w:r>
      <w:r w:rsidRPr="003A68D5">
        <w:rPr>
          <w:rFonts w:ascii="Times New Roman" w:eastAsia="Calibri" w:hAnsi="Times New Roman" w:cs="Times New Roman"/>
          <w:sz w:val="28"/>
          <w:szCs w:val="28"/>
        </w:rPr>
        <w:t xml:space="preserve"> экстерны,</w:t>
      </w:r>
      <w:r w:rsidR="005D29BB" w:rsidRPr="003A68D5">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45EEE076" w:rsidR="009F2486"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 экстерны</w:t>
      </w:r>
      <w:r w:rsidR="00537467" w:rsidRPr="003A68D5">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sidRPr="003A68D5">
        <w:rPr>
          <w:rFonts w:ascii="Times New Roman" w:eastAsia="Calibri" w:hAnsi="Times New Roman" w:cs="Times New Roman"/>
          <w:sz w:val="28"/>
          <w:szCs w:val="28"/>
        </w:rPr>
        <w:t>28</w:t>
      </w:r>
      <w:r w:rsidR="00537467" w:rsidRPr="003A68D5">
        <w:rPr>
          <w:rFonts w:ascii="Times New Roman" w:eastAsia="Calibri" w:hAnsi="Times New Roman" w:cs="Times New Roman"/>
          <w:sz w:val="28"/>
          <w:szCs w:val="28"/>
        </w:rPr>
        <w:t xml:space="preserve"> Порядка проведения ГИА-11; </w:t>
      </w:r>
      <w:r w:rsidRPr="003A68D5">
        <w:rPr>
          <w:rFonts w:ascii="Times New Roman" w:eastAsia="Calibri" w:hAnsi="Times New Roman" w:cs="Times New Roman"/>
          <w:sz w:val="28"/>
          <w:szCs w:val="28"/>
        </w:rPr>
        <w:t xml:space="preserve"> </w:t>
      </w:r>
    </w:p>
    <w:p w14:paraId="2F8FCE41" w14:textId="7825F1C5" w:rsidR="005D29BB" w:rsidRPr="003A68D5"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537467" w:rsidRPr="003A68D5">
        <w:rPr>
          <w:rFonts w:ascii="Times New Roman" w:eastAsia="Calibri" w:hAnsi="Times New Roman" w:cs="Times New Roman"/>
          <w:sz w:val="28"/>
          <w:szCs w:val="28"/>
        </w:rPr>
        <w:t>, экстерны</w:t>
      </w:r>
      <w:r w:rsidRPr="003A68D5">
        <w:rPr>
          <w:rFonts w:ascii="Times New Roman" w:eastAsia="Calibri" w:hAnsi="Times New Roman" w:cs="Times New Roman"/>
          <w:sz w:val="28"/>
          <w:szCs w:val="28"/>
        </w:rPr>
        <w:t xml:space="preserve"> и лица, </w:t>
      </w:r>
      <w:r w:rsidR="001A4ED8" w:rsidRPr="003A68D5">
        <w:rPr>
          <w:rFonts w:ascii="Times New Roman" w:eastAsia="Calibri" w:hAnsi="Times New Roman" w:cs="Times New Roman"/>
          <w:sz w:val="28"/>
          <w:szCs w:val="28"/>
        </w:rPr>
        <w:t>перечисленные в п. 1.2 настоящего</w:t>
      </w:r>
      <w:r w:rsidRPr="003A68D5">
        <w:rPr>
          <w:rFonts w:ascii="Times New Roman" w:eastAsia="Calibri" w:hAnsi="Times New Roman" w:cs="Times New Roman"/>
          <w:sz w:val="28"/>
          <w:szCs w:val="28"/>
        </w:rPr>
        <w:t xml:space="preserve"> </w:t>
      </w:r>
      <w:r w:rsidR="001A4ED8" w:rsidRPr="003A68D5">
        <w:rPr>
          <w:rFonts w:ascii="Times New Roman" w:eastAsia="Calibri" w:hAnsi="Times New Roman" w:cs="Times New Roman"/>
          <w:sz w:val="28"/>
          <w:szCs w:val="28"/>
        </w:rPr>
        <w:t>Порядка</w:t>
      </w:r>
      <w:r w:rsidRPr="003A68D5">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3A68D5">
        <w:rPr>
          <w:rFonts w:ascii="Times New Roman" w:eastAsia="Calibri" w:hAnsi="Times New Roman" w:cs="Times New Roman"/>
          <w:sz w:val="28"/>
          <w:szCs w:val="28"/>
        </w:rPr>
        <w:t>)</w:t>
      </w:r>
      <w:r w:rsidRPr="003A68D5">
        <w:rPr>
          <w:rFonts w:ascii="Times New Roman" w:eastAsia="Calibri" w:hAnsi="Times New Roman" w:cs="Times New Roman"/>
          <w:sz w:val="28"/>
          <w:szCs w:val="28"/>
        </w:rPr>
        <w:t>, подтвержденны</w:t>
      </w:r>
      <w:r w:rsidR="00BC5FB9" w:rsidRPr="003A68D5">
        <w:rPr>
          <w:rFonts w:ascii="Times New Roman" w:eastAsia="Calibri" w:hAnsi="Times New Roman" w:cs="Times New Roman"/>
          <w:sz w:val="28"/>
          <w:szCs w:val="28"/>
        </w:rPr>
        <w:t>м</w:t>
      </w:r>
      <w:r w:rsidRPr="003A68D5">
        <w:rPr>
          <w:rFonts w:ascii="Times New Roman" w:eastAsia="Calibri" w:hAnsi="Times New Roman" w:cs="Times New Roman"/>
          <w:sz w:val="28"/>
          <w:szCs w:val="28"/>
        </w:rPr>
        <w:t xml:space="preserve"> документально;</w:t>
      </w:r>
    </w:p>
    <w:p w14:paraId="3AE85FAB" w14:textId="34F3B678"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B006E5" w:rsidRPr="003A68D5">
        <w:rPr>
          <w:rFonts w:ascii="Times New Roman" w:eastAsia="Calibri" w:hAnsi="Times New Roman" w:cs="Times New Roman"/>
          <w:sz w:val="28"/>
          <w:szCs w:val="28"/>
        </w:rPr>
        <w:t>, экстерны и</w:t>
      </w:r>
      <w:r w:rsidRPr="003A68D5">
        <w:rPr>
          <w:rFonts w:ascii="Times New Roman" w:eastAsia="Calibri" w:hAnsi="Times New Roman" w:cs="Times New Roman"/>
          <w:sz w:val="28"/>
          <w:szCs w:val="28"/>
        </w:rPr>
        <w:t xml:space="preserve"> лица, </w:t>
      </w:r>
      <w:r w:rsidR="001A4ED8" w:rsidRPr="003A68D5">
        <w:rPr>
          <w:rFonts w:ascii="Times New Roman" w:eastAsia="Calibri" w:hAnsi="Times New Roman" w:cs="Times New Roman"/>
          <w:sz w:val="28"/>
          <w:szCs w:val="28"/>
        </w:rPr>
        <w:t>перечисленные в п. 1.2</w:t>
      </w:r>
      <w:r w:rsidR="001A4ED8" w:rsidRPr="00A76BD7">
        <w:rPr>
          <w:rFonts w:ascii="Times New Roman" w:eastAsia="Calibri" w:hAnsi="Times New Roman" w:cs="Times New Roman"/>
          <w:sz w:val="28"/>
          <w:szCs w:val="28"/>
        </w:rPr>
        <w:t xml:space="preserve">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922410">
        <w:rPr>
          <w:rFonts w:ascii="Times New Roman" w:eastAsia="Calibri" w:hAnsi="Times New Roman" w:cs="Times New Roman"/>
          <w:sz w:val="28"/>
          <w:szCs w:val="28"/>
        </w:rPr>
        <w:t>.</w:t>
      </w:r>
    </w:p>
    <w:p w14:paraId="7FAAE49B" w14:textId="669F4FE9" w:rsidR="005D29BB" w:rsidRPr="00A76BD7" w:rsidRDefault="00922410" w:rsidP="00793956">
      <w:pPr>
        <w:widowControl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160EC4" w:rsidRPr="00A76BD7">
        <w:rPr>
          <w:rFonts w:ascii="Times New Roman" w:eastAsia="Calibri" w:hAnsi="Times New Roman" w:cs="Times New Roman"/>
          <w:sz w:val="28"/>
          <w:szCs w:val="28"/>
        </w:rPr>
        <w:t>бучающиеся</w:t>
      </w:r>
      <w:r w:rsidR="00A32F79" w:rsidRPr="00A76BD7">
        <w:rPr>
          <w:rFonts w:ascii="Times New Roman" w:eastAsia="Calibri" w:hAnsi="Times New Roman" w:cs="Times New Roman"/>
          <w:sz w:val="28"/>
          <w:szCs w:val="28"/>
        </w:rPr>
        <w:t xml:space="preserve">,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00160EC4" w:rsidRPr="00A76BD7">
        <w:rPr>
          <w:rFonts w:ascii="Times New Roman" w:eastAsia="Calibri" w:hAnsi="Times New Roman" w:cs="Times New Roman"/>
          <w:sz w:val="28"/>
          <w:szCs w:val="28"/>
        </w:rPr>
        <w:t xml:space="preserve">итоговом сочинении (изложении) </w:t>
      </w:r>
      <w:bookmarkStart w:id="3"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3"/>
    <w:p w14:paraId="7586927B" w14:textId="466133C4"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 xml:space="preserve">или перепроверки итогового сочинения </w:t>
      </w:r>
      <w:r w:rsidR="0039221C" w:rsidRPr="00584EC9">
        <w:rPr>
          <w:rFonts w:ascii="Times New Roman" w:hAnsi="Times New Roman" w:cs="Times New Roman"/>
          <w:b/>
          <w:sz w:val="28"/>
          <w:szCs w:val="28"/>
        </w:rPr>
        <w:lastRenderedPageBreak/>
        <w:t>(изложения)</w:t>
      </w:r>
    </w:p>
    <w:p w14:paraId="46AE6EFF" w14:textId="505D3176"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1D09D8C"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00EB5EC7"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14:paraId="080CFF2A" w14:textId="6F008805"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14:paraId="75A59884" w14:textId="248F0C52"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6CFF3635"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14:paraId="11109B48" w14:textId="6075ECA6"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w:t>
      </w:r>
      <w:r w:rsidR="0039221C" w:rsidRPr="00661D5C">
        <w:rPr>
          <w:rFonts w:ascii="Times New Roman" w:hAnsi="Times New Roman" w:cs="Times New Roman"/>
          <w:sz w:val="28"/>
          <w:szCs w:val="28"/>
        </w:rPr>
        <w:lastRenderedPageBreak/>
        <w:t>государственные образовательные организации.</w:t>
      </w:r>
    </w:p>
    <w:p w14:paraId="4521CC8F" w14:textId="32071A8F" w:rsidR="005C0469" w:rsidRPr="00661D5C" w:rsidRDefault="005C0469" w:rsidP="0039221C">
      <w:pPr>
        <w:widowControl w:val="0"/>
        <w:spacing w:after="0"/>
        <w:ind w:firstLine="709"/>
        <w:jc w:val="both"/>
        <w:rPr>
          <w:rFonts w:ascii="Times New Roman" w:hAnsi="Times New Roman" w:cs="Times New Roman"/>
          <w:b/>
          <w:sz w:val="28"/>
          <w:szCs w:val="28"/>
        </w:rPr>
      </w:pPr>
    </w:p>
    <w:p w14:paraId="3CB154A7" w14:textId="302B3ECB"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55EE7A8F" w14:textId="64FE803E"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6EAD547A" w:rsidR="0016470E" w:rsidRPr="00661D5C" w:rsidRDefault="00C874EB" w:rsidP="00A84DAD">
      <w:pPr>
        <w:pStyle w:val="a7"/>
        <w:spacing w:line="276" w:lineRule="auto"/>
        <w:ind w:left="0" w:firstLine="709"/>
        <w:jc w:val="both"/>
        <w:rPr>
          <w:sz w:val="28"/>
          <w:szCs w:val="28"/>
        </w:rPr>
      </w:pPr>
      <w:r w:rsidRPr="00661D5C">
        <w:rPr>
          <w:sz w:val="28"/>
          <w:szCs w:val="28"/>
        </w:rPr>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14:paraId="3DBF4DCD" w14:textId="77777777"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14:paraId="6F1897F9" w14:textId="77777777"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003F3ACD" w:rsidRPr="00661D5C">
        <w:rPr>
          <w:iCs/>
          <w:sz w:val="28"/>
          <w:szCs w:val="28"/>
        </w:rPr>
        <w:t xml:space="preserve"> </w:t>
      </w:r>
      <w:r w:rsidRPr="00661D5C">
        <w:rPr>
          <w:iCs/>
          <w:sz w:val="28"/>
          <w:szCs w:val="28"/>
        </w:rPr>
        <w:t xml:space="preserve">обработка и хранение оригиналов бланков итогового сочинения (изложения); </w:t>
      </w:r>
    </w:p>
    <w:p w14:paraId="1D8B17E1" w14:textId="77777777"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397F20" w:rsidRPr="00661D5C">
        <w:rPr>
          <w:sz w:val="28"/>
          <w:szCs w:val="28"/>
        </w:rPr>
        <w:t xml:space="preserve"> </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C874EB" w:rsidRPr="00661D5C">
        <w:rPr>
          <w:sz w:val="28"/>
          <w:szCs w:val="28"/>
        </w:rPr>
        <w:t xml:space="preserve"> </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14:paraId="7C1FE648" w14:textId="77777777"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14:paraId="6ED2464C" w14:textId="7CB64CC7"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146301" w:rsidRPr="00661D5C">
        <w:rPr>
          <w:sz w:val="28"/>
          <w:szCs w:val="28"/>
        </w:rPr>
        <w:t xml:space="preserve"> </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b/>
          <w:bCs/>
          <w:color w:val="auto"/>
          <w:sz w:val="28"/>
          <w:szCs w:val="28"/>
        </w:rPr>
        <w:t xml:space="preserve"> </w:t>
      </w:r>
      <w:r w:rsidR="00C874EB" w:rsidRPr="00661D5C">
        <w:rPr>
          <w:rStyle w:val="a3"/>
          <w:color w:val="auto"/>
          <w:sz w:val="28"/>
          <w:szCs w:val="28"/>
          <w:u w:val="none"/>
        </w:rPr>
        <w:t>и на региональном сервере</w:t>
      </w:r>
      <w:r w:rsidR="009D1D9C">
        <w:rPr>
          <w:sz w:val="28"/>
          <w:szCs w:val="28"/>
        </w:rPr>
        <w:t>.</w:t>
      </w:r>
    </w:p>
    <w:p w14:paraId="13DFD26A" w14:textId="77777777"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14:paraId="77A7E955" w14:textId="5749A4B3"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4"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w:t>
      </w:r>
      <w:r w:rsidR="00652F5F">
        <w:rPr>
          <w:rFonts w:ascii="Times New Roman" w:hAnsi="Times New Roman" w:cs="Times New Roman"/>
          <w:sz w:val="28"/>
          <w:szCs w:val="28"/>
        </w:rPr>
        <w:t>6</w:t>
      </w:r>
      <w:r w:rsidR="00CF421E" w:rsidRPr="00661D5C">
        <w:rPr>
          <w:rFonts w:ascii="Times New Roman" w:hAnsi="Times New Roman" w:cs="Times New Roman"/>
          <w:sz w:val="28"/>
          <w:szCs w:val="28"/>
        </w:rPr>
        <w:t xml:space="preserve"> года. По истечении указанного срока все материалы уничтожаются в установленном порядке.</w:t>
      </w:r>
      <w:bookmarkEnd w:id="4"/>
    </w:p>
    <w:p w14:paraId="3E3B99ED" w14:textId="3B65E90D"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w:t>
      </w:r>
      <w:r w:rsidR="00652F5F">
        <w:rPr>
          <w:rFonts w:ascii="Times New Roman" w:hAnsi="Times New Roman" w:cs="Times New Roman"/>
          <w:sz w:val="28"/>
          <w:szCs w:val="28"/>
        </w:rPr>
        <w:t>6</w:t>
      </w:r>
      <w:r w:rsidR="00E93D5C" w:rsidRPr="00661D5C">
        <w:rPr>
          <w:rFonts w:ascii="Times New Roman" w:hAnsi="Times New Roman" w:cs="Times New Roman"/>
          <w:sz w:val="28"/>
          <w:szCs w:val="28"/>
        </w:rPr>
        <w:t xml:space="preserve">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r w:rsidR="00E93D5C">
        <w:rPr>
          <w:rFonts w:ascii="Times New Roman" w:hAnsi="Times New Roman" w:cs="Times New Roman"/>
          <w:sz w:val="28"/>
          <w:szCs w:val="28"/>
        </w:rPr>
        <w:t xml:space="preserve"> </w:t>
      </w:r>
    </w:p>
    <w:p w14:paraId="17854A92" w14:textId="0F8D006D" w:rsidR="00EE5D6B" w:rsidRPr="00A76BD7" w:rsidRDefault="00EE5D6B" w:rsidP="00C874EB">
      <w:pPr>
        <w:pStyle w:val="a7"/>
        <w:spacing w:line="276" w:lineRule="auto"/>
        <w:ind w:left="0" w:firstLine="709"/>
        <w:jc w:val="both"/>
        <w:rPr>
          <w:sz w:val="28"/>
          <w:szCs w:val="28"/>
        </w:rPr>
      </w:pP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type w:val="continuous"/>
          <w:pgSz w:w="11906" w:h="16838"/>
          <w:pgMar w:top="426" w:right="849" w:bottom="851" w:left="1134" w:header="708" w:footer="708" w:gutter="0"/>
          <w:cols w:space="708"/>
          <w:docGrid w:linePitch="360"/>
        </w:sectPr>
      </w:pP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bookmarkStart w:id="5" w:name="_Toc349652040"/>
      <w:bookmarkStart w:id="6" w:name="_Toc350962476"/>
      <w:bookmarkStart w:id="7" w:name="_Toc379831246"/>
      <w:bookmarkStart w:id="8" w:name="_Toc401159028"/>
      <w:bookmarkStart w:id="9" w:name="_Toc431287380"/>
    </w:p>
    <w:p w14:paraId="3DB0D835" w14:textId="542B395E" w:rsidR="007900A2" w:rsidRPr="00A76BD7" w:rsidRDefault="007900A2" w:rsidP="00120E61">
      <w:pPr>
        <w:pStyle w:val="2"/>
        <w:spacing w:before="0"/>
        <w:jc w:val="center"/>
        <w:rPr>
          <w:rFonts w:ascii="Times New Roman" w:hAnsi="Times New Roman"/>
          <w:color w:val="auto"/>
          <w:sz w:val="24"/>
          <w:szCs w:val="24"/>
        </w:rPr>
      </w:pPr>
      <w:bookmarkStart w:id="10" w:name="_Toc401071244"/>
      <w:bookmarkStart w:id="11" w:name="_Toc401159034"/>
      <w:bookmarkStart w:id="12" w:name="_Toc431287386"/>
      <w:r w:rsidRPr="00A76BD7">
        <w:rPr>
          <w:rFonts w:ascii="Times New Roman" w:hAnsi="Times New Roman"/>
          <w:color w:val="auto"/>
          <w:sz w:val="24"/>
          <w:szCs w:val="24"/>
        </w:rPr>
        <w:t xml:space="preserve">ЗАЯВЛЕНИЕ НА УЧАСТИЕ В ИТОГОВОМ СОЧИНЕНИИ (ИЗЛОЖЕНИИ) </w:t>
      </w:r>
    </w:p>
    <w:p w14:paraId="44634F15" w14:textId="17519CE4"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6C1AA66A" w14:textId="77777777" w:rsidR="00F775E2" w:rsidRPr="00A76BD7" w:rsidRDefault="00F775E2" w:rsidP="00562425">
            <w:pPr>
              <w:spacing w:after="0" w:line="240" w:lineRule="auto"/>
              <w:ind w:left="64"/>
              <w:jc w:val="right"/>
              <w:rPr>
                <w:rFonts w:ascii="Times New Roman" w:hAnsi="Times New Roman" w:cs="Times New Roman"/>
                <w:sz w:val="24"/>
                <w:szCs w:val="24"/>
              </w:rPr>
            </w:pPr>
          </w:p>
          <w:p w14:paraId="06CCD391" w14:textId="173B7E8D" w:rsidR="007900A2" w:rsidRDefault="00F775E2" w:rsidP="00562425">
            <w:pPr>
              <w:spacing w:after="0" w:line="240" w:lineRule="auto"/>
              <w:ind w:left="142" w:firstLine="9"/>
              <w:jc w:val="right"/>
              <w:rPr>
                <w:rFonts w:ascii="Times New Roman" w:hAnsi="Times New Roman" w:cs="Times New Roman"/>
                <w:sz w:val="24"/>
                <w:szCs w:val="24"/>
              </w:rPr>
            </w:pPr>
            <w:r>
              <w:rPr>
                <w:rFonts w:ascii="Times New Roman" w:hAnsi="Times New Roman" w:cs="Times New Roman"/>
                <w:sz w:val="24"/>
                <w:szCs w:val="24"/>
              </w:rPr>
              <w:t>______</w:t>
            </w:r>
            <w:r w:rsidR="007900A2" w:rsidRPr="00A76BD7">
              <w:rPr>
                <w:rFonts w:ascii="Times New Roman" w:hAnsi="Times New Roman" w:cs="Times New Roman"/>
                <w:sz w:val="24"/>
                <w:szCs w:val="24"/>
              </w:rPr>
              <w:t>______________________________________</w:t>
            </w:r>
          </w:p>
          <w:p w14:paraId="3B1C44B1" w14:textId="4D3B585B" w:rsidR="00F775E2" w:rsidRDefault="00F775E2" w:rsidP="00562425">
            <w:pPr>
              <w:spacing w:after="0" w:line="240" w:lineRule="auto"/>
              <w:ind w:left="142" w:firstLine="9"/>
              <w:jc w:val="right"/>
              <w:rPr>
                <w:rFonts w:ascii="Times New Roman" w:hAnsi="Times New Roman" w:cs="Times New Roman"/>
                <w:sz w:val="26"/>
                <w:szCs w:val="26"/>
              </w:rPr>
            </w:pPr>
            <w:r>
              <w:rPr>
                <w:rFonts w:ascii="Times New Roman" w:hAnsi="Times New Roman" w:cs="Times New Roman"/>
                <w:sz w:val="26"/>
                <w:szCs w:val="26"/>
              </w:rPr>
              <w:t>________________________________________</w:t>
            </w:r>
          </w:p>
          <w:p w14:paraId="38E35855" w14:textId="433F2F54" w:rsidR="00F775E2" w:rsidRPr="00A76BD7" w:rsidRDefault="00F775E2" w:rsidP="00562425">
            <w:pPr>
              <w:spacing w:after="0" w:line="240" w:lineRule="auto"/>
              <w:ind w:left="142" w:firstLine="9"/>
              <w:jc w:val="right"/>
              <w:rPr>
                <w:rFonts w:ascii="Times New Roman" w:hAnsi="Times New Roman" w:cs="Times New Roman"/>
                <w:sz w:val="26"/>
                <w:szCs w:val="26"/>
              </w:rPr>
            </w:pP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487"/>
        <w:gridCol w:w="487"/>
        <w:gridCol w:w="421"/>
        <w:gridCol w:w="520"/>
        <w:gridCol w:w="520"/>
        <w:gridCol w:w="421"/>
        <w:gridCol w:w="359"/>
        <w:gridCol w:w="359"/>
        <w:gridCol w:w="359"/>
        <w:gridCol w:w="359"/>
      </w:tblGrid>
      <w:tr w:rsidR="007900A2" w:rsidRPr="00A76BD7" w14:paraId="391EB786" w14:textId="77777777" w:rsidTr="009D1D9C">
        <w:trPr>
          <w:trHeight w:hRule="exact" w:val="340"/>
        </w:trPr>
        <w:tc>
          <w:tcPr>
            <w:tcW w:w="1699" w:type="pct"/>
            <w:tcBorders>
              <w:top w:val="nil"/>
              <w:left w:val="nil"/>
              <w:bottom w:val="nil"/>
            </w:tcBorders>
          </w:tcPr>
          <w:p w14:paraId="191F5E3B" w14:textId="4B2FD9BF"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vAlign w:val="center"/>
          </w:tcPr>
          <w:p w14:paraId="3C41AC01" w14:textId="760A16FC"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vAlign w:val="center"/>
          </w:tcPr>
          <w:p w14:paraId="3E7077EF"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120E61">
      <w:pPr>
        <w:ind w:left="-105"/>
        <w:contextualSpacing/>
        <w:jc w:val="both"/>
        <w:rPr>
          <w:rFonts w:ascii="Times New Roman" w:hAnsi="Times New Roman" w:cs="Times New Roman"/>
          <w:b/>
          <w:sz w:val="26"/>
          <w:szCs w:val="26"/>
        </w:rPr>
      </w:pPr>
    </w:p>
    <w:p w14:paraId="7E998137" w14:textId="77777777" w:rsidR="007900A2" w:rsidRPr="00A76BD7" w:rsidRDefault="007900A2" w:rsidP="00120E61">
      <w:pPr>
        <w:ind w:left="-105"/>
        <w:contextualSpacing/>
        <w:jc w:val="both"/>
        <w:rPr>
          <w:rFonts w:ascii="Times New Roman" w:hAnsi="Times New Roman" w:cs="Times New Roman"/>
          <w:b/>
          <w:sz w:val="10"/>
          <w:szCs w:val="10"/>
        </w:rPr>
      </w:pPr>
    </w:p>
    <w:p w14:paraId="61FF0D18" w14:textId="1BCD72C2"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120E61">
            <w:pPr>
              <w:ind w:left="-105"/>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120E61">
            <w:pPr>
              <w:ind w:left="-105"/>
              <w:contextualSpacing/>
              <w:jc w:val="both"/>
              <w:rPr>
                <w:rFonts w:ascii="Times New Roman" w:hAnsi="Times New Roman" w:cs="Times New Roman"/>
                <w:sz w:val="26"/>
                <w:szCs w:val="26"/>
              </w:rPr>
            </w:pPr>
          </w:p>
        </w:tc>
      </w:tr>
    </w:tbl>
    <w:p w14:paraId="2552B936" w14:textId="77777777"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14BE1C5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C513EFE"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33EA81D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6851B8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B7F04B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2E55439"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2DCE3E7"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F1FDC8D"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45CD99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913B9C4" w14:textId="77777777" w:rsidR="007900A2" w:rsidRPr="00A76BD7" w:rsidRDefault="007900A2" w:rsidP="00120E61">
            <w:pPr>
              <w:ind w:left="-105"/>
              <w:jc w:val="both"/>
              <w:rPr>
                <w:rFonts w:ascii="Times New Roman" w:hAnsi="Times New Roman" w:cs="Times New Roman"/>
                <w:sz w:val="26"/>
                <w:szCs w:val="26"/>
              </w:rPr>
            </w:pPr>
          </w:p>
        </w:tc>
      </w:tr>
    </w:tbl>
    <w:p w14:paraId="110F9A29" w14:textId="79D4807E"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E99C846" w14:textId="0E36D26C"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B91E437" w:rsidR="007900A2" w:rsidRPr="00ED3BFC" w:rsidRDefault="007900A2" w:rsidP="00B91683">
      <w:pPr>
        <w:pBdr>
          <w:bottom w:val="single" w:sz="12" w:space="1" w:color="auto"/>
        </w:pBdr>
        <w:spacing w:before="240" w:after="120"/>
        <w:jc w:val="both"/>
        <w:rPr>
          <w:rFonts w:ascii="Times New Roman" w:hAnsi="Times New Roman" w:cs="Times New Roman"/>
          <w:spacing w:val="-4"/>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Pr="00ED3BFC">
        <w:rPr>
          <w:rFonts w:ascii="Times New Roman" w:hAnsi="Times New Roman" w:cs="Times New Roman"/>
          <w:spacing w:val="-4"/>
          <w:sz w:val="20"/>
          <w:szCs w:val="20"/>
        </w:rPr>
        <w:t>рекомендаций психолого-медико-педагогической</w:t>
      </w:r>
      <w:r w:rsidR="005516CB" w:rsidRPr="00ED3BFC">
        <w:rPr>
          <w:rFonts w:ascii="Times New Roman" w:hAnsi="Times New Roman" w:cs="Times New Roman"/>
          <w:spacing w:val="-4"/>
          <w:sz w:val="20"/>
          <w:szCs w:val="20"/>
        </w:rPr>
        <w:t xml:space="preserve"> </w:t>
      </w:r>
      <w:r w:rsidRPr="00ED3BFC">
        <w:rPr>
          <w:rFonts w:ascii="Times New Roman" w:hAnsi="Times New Roman" w:cs="Times New Roman"/>
          <w:spacing w:val="-4"/>
          <w:sz w:val="20"/>
          <w:szCs w:val="20"/>
        </w:rPr>
        <w:t>комиссии</w:t>
      </w:r>
    </w:p>
    <w:p w14:paraId="12DC8247" w14:textId="77777777" w:rsidR="007900A2" w:rsidRPr="00ED3BFC" w:rsidRDefault="007900A2" w:rsidP="00B91683">
      <w:pPr>
        <w:pBdr>
          <w:bottom w:val="single" w:sz="12" w:space="1" w:color="auto"/>
        </w:pBdr>
        <w:spacing w:after="0"/>
        <w:jc w:val="both"/>
        <w:rPr>
          <w:rFonts w:ascii="Times New Roman" w:hAnsi="Times New Roman" w:cs="Times New Roman"/>
          <w:sz w:val="16"/>
          <w:szCs w:val="16"/>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7D5CBCB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00ED3BFC">
        <w:rPr>
          <w:rFonts w:ascii="Times New Roman" w:hAnsi="Times New Roman" w:cs="Times New Roman"/>
          <w:sz w:val="20"/>
          <w:szCs w:val="20"/>
        </w:rPr>
        <w:t>о</w:t>
      </w:r>
      <w:r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Pr="00A76BD7">
        <w:rPr>
          <w:rFonts w:ascii="Times New Roman" w:hAnsi="Times New Roman" w:cs="Times New Roman"/>
          <w:sz w:val="20"/>
          <w:szCs w:val="20"/>
        </w:rPr>
        <w:t>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10D03609"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59EC243" w14:textId="739D31E3" w:rsidR="000C2A31" w:rsidRPr="00A76BD7" w:rsidRDefault="000C2A31" w:rsidP="009876E1">
      <w:pPr>
        <w:pStyle w:val="2"/>
        <w:spacing w:before="0"/>
        <w:ind w:left="5387"/>
        <w:rPr>
          <w:rFonts w:ascii="Times New Roman" w:hAnsi="Times New Roman"/>
          <w:b w:val="0"/>
          <w:color w:val="auto"/>
          <w:sz w:val="20"/>
          <w:szCs w:val="20"/>
        </w:rPr>
      </w:pPr>
      <w:bookmarkStart w:id="13" w:name="_Toc401071245"/>
      <w:bookmarkStart w:id="14" w:name="_Toc401159035"/>
      <w:bookmarkStart w:id="15" w:name="_Toc431287387"/>
      <w:bookmarkEnd w:id="10"/>
      <w:bookmarkEnd w:id="11"/>
      <w:bookmarkEnd w:id="1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2</w:t>
      </w:r>
    </w:p>
    <w:p w14:paraId="568F57CF" w14:textId="60BC73E1"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4288760" w14:textId="38C48A77"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1DE4C49" w14:textId="4AB30922"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1"/>
        <w:gridCol w:w="402"/>
        <w:gridCol w:w="402"/>
        <w:gridCol w:w="402"/>
        <w:gridCol w:w="403"/>
        <w:gridCol w:w="402"/>
        <w:gridCol w:w="402"/>
        <w:gridCol w:w="437"/>
        <w:gridCol w:w="405"/>
        <w:gridCol w:w="404"/>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14:paraId="2AB0E67A" w14:textId="77777777" w:rsidTr="003925C8">
        <w:trPr>
          <w:gridAfter w:val="2"/>
          <w:wAfter w:w="702" w:type="dxa"/>
          <w:cantSplit/>
          <w:trHeight w:val="674"/>
          <w:jc w:val="center"/>
        </w:trPr>
        <w:tc>
          <w:tcPr>
            <w:tcW w:w="3909" w:type="dxa"/>
            <w:gridSpan w:val="9"/>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5"/>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14:paraId="75FD43EB" w14:textId="77777777" w:rsidR="007900A2" w:rsidRPr="00A76BD7" w:rsidRDefault="007900A2" w:rsidP="009876E1">
            <w:pPr>
              <w:contextualSpacing/>
              <w:jc w:val="both"/>
              <w:rPr>
                <w:rFonts w:ascii="Times New Roman" w:hAnsi="Times New Roman" w:cs="Times New Roman"/>
                <w:sz w:val="26"/>
                <w:szCs w:val="26"/>
              </w:rPr>
            </w:pPr>
          </w:p>
        </w:tc>
        <w:tc>
          <w:tcPr>
            <w:tcW w:w="405" w:type="dxa"/>
          </w:tcPr>
          <w:p w14:paraId="10238B34" w14:textId="77777777" w:rsidR="007900A2" w:rsidRPr="00A76BD7" w:rsidRDefault="007900A2" w:rsidP="009876E1">
            <w:pPr>
              <w:contextualSpacing/>
              <w:jc w:val="both"/>
              <w:rPr>
                <w:rFonts w:ascii="Times New Roman" w:hAnsi="Times New Roman" w:cs="Times New Roman"/>
                <w:sz w:val="26"/>
                <w:szCs w:val="26"/>
              </w:rPr>
            </w:pPr>
          </w:p>
        </w:tc>
      </w:tr>
    </w:tbl>
    <w:p w14:paraId="1E5427F5"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9876E1">
            <w:pPr>
              <w:contextualSpacing/>
              <w:jc w:val="both"/>
              <w:rPr>
                <w:rFonts w:ascii="Times New Roman" w:hAnsi="Times New Roman" w:cs="Times New Roman"/>
                <w:sz w:val="26"/>
                <w:szCs w:val="26"/>
              </w:rPr>
            </w:pPr>
          </w:p>
        </w:tc>
      </w:tr>
    </w:tbl>
    <w:p w14:paraId="7DC749C6"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9876E1">
      <w:pPr>
        <w:contextualSpacing/>
        <w:jc w:val="both"/>
        <w:rPr>
          <w:rFonts w:ascii="Times New Roman" w:hAnsi="Times New Roman" w:cs="Times New Roman"/>
          <w:b/>
          <w:sz w:val="26"/>
          <w:szCs w:val="26"/>
        </w:rPr>
      </w:pPr>
    </w:p>
    <w:p w14:paraId="159FF136" w14:textId="77777777" w:rsidR="007900A2" w:rsidRPr="00A76BD7" w:rsidRDefault="007900A2" w:rsidP="009876E1">
      <w:pPr>
        <w:contextualSpacing/>
        <w:jc w:val="both"/>
        <w:rPr>
          <w:rFonts w:ascii="Times New Roman" w:hAnsi="Times New Roman" w:cs="Times New Roman"/>
          <w:b/>
          <w:sz w:val="10"/>
          <w:szCs w:val="10"/>
        </w:rPr>
      </w:pPr>
    </w:p>
    <w:p w14:paraId="33F56B5A" w14:textId="0DAEBAA6"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9876E1">
            <w:pPr>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9876E1">
            <w:pPr>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9876E1">
            <w:pPr>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9876E1">
            <w:pPr>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9876E1">
            <w:pPr>
              <w:contextualSpacing/>
              <w:jc w:val="both"/>
              <w:rPr>
                <w:rFonts w:ascii="Times New Roman" w:hAnsi="Times New Roman" w:cs="Times New Roman"/>
                <w:sz w:val="26"/>
                <w:szCs w:val="26"/>
              </w:rPr>
            </w:pPr>
          </w:p>
        </w:tc>
      </w:tr>
    </w:tbl>
    <w:p w14:paraId="5545CC21" w14:textId="77777777"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9876E1">
            <w:pPr>
              <w:jc w:val="both"/>
              <w:rPr>
                <w:rFonts w:ascii="Times New Roman" w:hAnsi="Times New Roman" w:cs="Times New Roman"/>
                <w:sz w:val="26"/>
                <w:szCs w:val="26"/>
              </w:rPr>
            </w:pPr>
          </w:p>
        </w:tc>
        <w:tc>
          <w:tcPr>
            <w:tcW w:w="397" w:type="dxa"/>
          </w:tcPr>
          <w:p w14:paraId="13B61F83" w14:textId="77777777" w:rsidR="007900A2" w:rsidRPr="00A76BD7" w:rsidRDefault="007900A2" w:rsidP="009876E1">
            <w:pPr>
              <w:jc w:val="both"/>
              <w:rPr>
                <w:rFonts w:ascii="Times New Roman" w:hAnsi="Times New Roman" w:cs="Times New Roman"/>
                <w:sz w:val="26"/>
                <w:szCs w:val="26"/>
              </w:rPr>
            </w:pPr>
          </w:p>
        </w:tc>
        <w:tc>
          <w:tcPr>
            <w:tcW w:w="397" w:type="dxa"/>
          </w:tcPr>
          <w:p w14:paraId="4CE3A6D3" w14:textId="77777777" w:rsidR="007900A2" w:rsidRPr="00A76BD7" w:rsidRDefault="007900A2" w:rsidP="009876E1">
            <w:pPr>
              <w:jc w:val="both"/>
              <w:rPr>
                <w:rFonts w:ascii="Times New Roman" w:hAnsi="Times New Roman" w:cs="Times New Roman"/>
                <w:sz w:val="26"/>
                <w:szCs w:val="26"/>
              </w:rPr>
            </w:pPr>
          </w:p>
        </w:tc>
        <w:tc>
          <w:tcPr>
            <w:tcW w:w="397" w:type="dxa"/>
          </w:tcPr>
          <w:p w14:paraId="5483DC5F" w14:textId="77777777" w:rsidR="007900A2" w:rsidRPr="00A76BD7" w:rsidRDefault="007900A2" w:rsidP="009876E1">
            <w:pPr>
              <w:jc w:val="both"/>
              <w:rPr>
                <w:rFonts w:ascii="Times New Roman" w:hAnsi="Times New Roman" w:cs="Times New Roman"/>
                <w:sz w:val="26"/>
                <w:szCs w:val="26"/>
              </w:rPr>
            </w:pPr>
          </w:p>
        </w:tc>
        <w:tc>
          <w:tcPr>
            <w:tcW w:w="397" w:type="dxa"/>
          </w:tcPr>
          <w:p w14:paraId="61A9FBAE" w14:textId="77777777" w:rsidR="007900A2" w:rsidRPr="00A76BD7" w:rsidRDefault="007900A2" w:rsidP="009876E1">
            <w:pPr>
              <w:jc w:val="both"/>
              <w:rPr>
                <w:rFonts w:ascii="Times New Roman" w:hAnsi="Times New Roman" w:cs="Times New Roman"/>
                <w:sz w:val="26"/>
                <w:szCs w:val="26"/>
              </w:rPr>
            </w:pPr>
          </w:p>
        </w:tc>
        <w:tc>
          <w:tcPr>
            <w:tcW w:w="397" w:type="dxa"/>
          </w:tcPr>
          <w:p w14:paraId="512933E0" w14:textId="77777777" w:rsidR="007900A2" w:rsidRPr="00A76BD7" w:rsidRDefault="007900A2" w:rsidP="009876E1">
            <w:pPr>
              <w:jc w:val="both"/>
              <w:rPr>
                <w:rFonts w:ascii="Times New Roman" w:hAnsi="Times New Roman" w:cs="Times New Roman"/>
                <w:sz w:val="26"/>
                <w:szCs w:val="26"/>
              </w:rPr>
            </w:pPr>
          </w:p>
        </w:tc>
        <w:tc>
          <w:tcPr>
            <w:tcW w:w="397" w:type="dxa"/>
          </w:tcPr>
          <w:p w14:paraId="34B80745" w14:textId="77777777" w:rsidR="007900A2" w:rsidRPr="00A76BD7" w:rsidRDefault="007900A2" w:rsidP="009876E1">
            <w:pPr>
              <w:jc w:val="both"/>
              <w:rPr>
                <w:rFonts w:ascii="Times New Roman" w:hAnsi="Times New Roman" w:cs="Times New Roman"/>
                <w:sz w:val="26"/>
                <w:szCs w:val="26"/>
              </w:rPr>
            </w:pPr>
          </w:p>
        </w:tc>
        <w:tc>
          <w:tcPr>
            <w:tcW w:w="397" w:type="dxa"/>
          </w:tcPr>
          <w:p w14:paraId="12FBB551" w14:textId="77777777" w:rsidR="007900A2" w:rsidRPr="00A76BD7" w:rsidRDefault="007900A2" w:rsidP="009876E1">
            <w:pPr>
              <w:jc w:val="both"/>
              <w:rPr>
                <w:rFonts w:ascii="Times New Roman" w:hAnsi="Times New Roman" w:cs="Times New Roman"/>
                <w:sz w:val="26"/>
                <w:szCs w:val="26"/>
              </w:rPr>
            </w:pPr>
          </w:p>
        </w:tc>
        <w:tc>
          <w:tcPr>
            <w:tcW w:w="397" w:type="dxa"/>
          </w:tcPr>
          <w:p w14:paraId="5D679055" w14:textId="77777777" w:rsidR="007900A2" w:rsidRPr="00A76BD7" w:rsidRDefault="007900A2" w:rsidP="009876E1">
            <w:pPr>
              <w:jc w:val="both"/>
              <w:rPr>
                <w:rFonts w:ascii="Times New Roman" w:hAnsi="Times New Roman" w:cs="Times New Roman"/>
                <w:sz w:val="26"/>
                <w:szCs w:val="26"/>
              </w:rPr>
            </w:pPr>
          </w:p>
        </w:tc>
        <w:tc>
          <w:tcPr>
            <w:tcW w:w="397" w:type="dxa"/>
          </w:tcPr>
          <w:p w14:paraId="6918F7A6" w14:textId="77777777" w:rsidR="007900A2" w:rsidRPr="00A76BD7" w:rsidRDefault="007900A2" w:rsidP="009876E1">
            <w:pPr>
              <w:jc w:val="both"/>
              <w:rPr>
                <w:rFonts w:ascii="Times New Roman" w:hAnsi="Times New Roman" w:cs="Times New Roman"/>
                <w:sz w:val="26"/>
                <w:szCs w:val="26"/>
              </w:rPr>
            </w:pPr>
          </w:p>
        </w:tc>
        <w:tc>
          <w:tcPr>
            <w:tcW w:w="397" w:type="dxa"/>
          </w:tcPr>
          <w:p w14:paraId="7DE19549" w14:textId="77777777" w:rsidR="007900A2" w:rsidRPr="00A76BD7" w:rsidRDefault="007900A2" w:rsidP="009876E1">
            <w:pPr>
              <w:jc w:val="both"/>
              <w:rPr>
                <w:rFonts w:ascii="Times New Roman" w:hAnsi="Times New Roman" w:cs="Times New Roman"/>
                <w:sz w:val="26"/>
                <w:szCs w:val="26"/>
              </w:rPr>
            </w:pPr>
          </w:p>
        </w:tc>
      </w:tr>
    </w:tbl>
    <w:p w14:paraId="0AF04B19" w14:textId="37DA9A45"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F7DB42E" w14:textId="76F5E146"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08703280"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5CB6F59F"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14:paraId="3A4DE7EE" w14:textId="5EEA6DA3"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w:t>
      </w:r>
      <w:r w:rsidR="00ED3BFC">
        <w:rPr>
          <w:rFonts w:ascii="Times New Roman" w:hAnsi="Times New Roman" w:cs="Times New Roman"/>
          <w:sz w:val="20"/>
          <w:szCs w:val="20"/>
        </w:rPr>
        <w:t xml:space="preserve"> </w:t>
      </w:r>
      <w:r w:rsidR="00ED3BFC"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0B9D2F92"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2836B60D"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13"/>
    <w:bookmarkEnd w:id="14"/>
    <w:bookmarkEnd w:id="15"/>
    <w:p w14:paraId="32947810" w14:textId="211F1F54"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3</w:t>
      </w:r>
    </w:p>
    <w:p w14:paraId="04CEDAA7" w14:textId="25FF28B3"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EA6EE2C" w14:textId="6BCB2DDF"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50BB59F" w14:textId="289363C1"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436558" w:rsidRDefault="007900A2" w:rsidP="007900A2">
      <w:pPr>
        <w:pStyle w:val="2"/>
        <w:spacing w:before="0" w:line="276" w:lineRule="auto"/>
        <w:jc w:val="center"/>
        <w:rPr>
          <w:rFonts w:ascii="Times New Roman" w:hAnsi="Times New Roman"/>
          <w:color w:val="auto"/>
        </w:rPr>
      </w:pPr>
      <w:r w:rsidRPr="00436558">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436558" w:rsidRDefault="007900A2" w:rsidP="007900A2">
      <w:pPr>
        <w:pStyle w:val="2"/>
        <w:spacing w:before="0" w:line="276" w:lineRule="auto"/>
        <w:jc w:val="center"/>
        <w:rPr>
          <w:color w:val="auto"/>
        </w:rPr>
      </w:pPr>
      <w:r w:rsidRPr="00436558">
        <w:rPr>
          <w:rFonts w:ascii="Times New Roman" w:hAnsi="Times New Roman"/>
          <w:color w:val="auto"/>
        </w:rPr>
        <w:t>под подпись)</w:t>
      </w:r>
    </w:p>
    <w:p w14:paraId="45E03EB6" w14:textId="43859301"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6"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14:paraId="46D2AC66" w14:textId="77777777"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59F8FB3A" w14:textId="77777777"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w:t>
      </w:r>
      <w:r w:rsidR="00DE0735" w:rsidRPr="00661D5C">
        <w:rPr>
          <w:spacing w:val="1"/>
        </w:rPr>
        <w:t xml:space="preserve"> </w:t>
      </w:r>
      <w:r w:rsidR="00DE0735" w:rsidRPr="00661D5C">
        <w:t>возможностями</w:t>
      </w:r>
      <w:r w:rsidR="00DE0735" w:rsidRPr="00661D5C">
        <w:rPr>
          <w:spacing w:val="1"/>
        </w:rPr>
        <w:t xml:space="preserve"> </w:t>
      </w:r>
      <w:r w:rsidR="00DE0735" w:rsidRPr="00661D5C">
        <w:t>здоровья,</w:t>
      </w:r>
      <w:r w:rsidRPr="00661D5C">
        <w:t xml:space="preserve"> </w:t>
      </w:r>
      <w:r w:rsidR="00DE0735" w:rsidRPr="00661D5C">
        <w:t>обучающиеся</w:t>
      </w:r>
      <w:r w:rsidR="00DE0735" w:rsidRPr="00661D5C">
        <w:rPr>
          <w:spacing w:val="1"/>
        </w:rPr>
        <w:t xml:space="preserve"> </w:t>
      </w:r>
      <w:r w:rsidR="00DE0735" w:rsidRPr="00661D5C">
        <w:t>–</w:t>
      </w:r>
      <w:r w:rsidR="00DE0735" w:rsidRPr="00661D5C">
        <w:rPr>
          <w:spacing w:val="1"/>
        </w:rPr>
        <w:t xml:space="preserve"> </w:t>
      </w:r>
      <w:r w:rsidR="00DE0735" w:rsidRPr="00661D5C">
        <w:t>дети-инвалиды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r w:rsidR="00DE0735" w:rsidRPr="00661D5C">
        <w:rPr>
          <w:spacing w:val="1"/>
        </w:rPr>
        <w:t xml:space="preserve"> </w:t>
      </w:r>
      <w:r w:rsidR="00DE0735" w:rsidRPr="00661D5C">
        <w:t>экстерны</w:t>
      </w:r>
      <w:r w:rsidR="00DE0735" w:rsidRPr="00661D5C">
        <w:rPr>
          <w:spacing w:val="1"/>
        </w:rPr>
        <w:t xml:space="preserve"> </w:t>
      </w:r>
      <w:r w:rsidR="00DE0735" w:rsidRPr="00661D5C">
        <w:t>–</w:t>
      </w:r>
      <w:r w:rsidR="00DE0735" w:rsidRPr="00661D5C">
        <w:rPr>
          <w:spacing w:val="1"/>
        </w:rPr>
        <w:t xml:space="preserve"> </w:t>
      </w:r>
      <w:r w:rsidR="00DE0735" w:rsidRPr="00661D5C">
        <w:t>дети-</w:t>
      </w:r>
      <w:r w:rsidR="00DE0735" w:rsidRPr="00661D5C">
        <w:rPr>
          <w:spacing w:val="1"/>
        </w:rPr>
        <w:t xml:space="preserve"> </w:t>
      </w:r>
      <w:r w:rsidR="00DE0735" w:rsidRPr="00661D5C">
        <w:t>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p>
    <w:p w14:paraId="1C314DD6" w14:textId="3FCACFCA" w:rsidR="007900A2" w:rsidRPr="003A68D5"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w:t>
      </w:r>
      <w:r w:rsidRPr="003A68D5">
        <w:rPr>
          <w:rFonts w:ascii="Times New Roman" w:hAnsi="Times New Roman" w:cs="Times New Roman"/>
          <w:sz w:val="26"/>
          <w:szCs w:val="26"/>
        </w:rPr>
        <w:t>исполняющих наказание в виде лишения свободы;</w:t>
      </w:r>
    </w:p>
    <w:p w14:paraId="2A83D2D3" w14:textId="338FEEDE"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обучающиеся </w:t>
      </w:r>
      <w:r w:rsidR="00436558" w:rsidRPr="003A68D5">
        <w:rPr>
          <w:rFonts w:ascii="Times New Roman" w:hAnsi="Times New Roman" w:cs="Times New Roman"/>
          <w:sz w:val="26"/>
          <w:szCs w:val="26"/>
        </w:rPr>
        <w:t xml:space="preserve">по состоянию здоровья </w:t>
      </w:r>
      <w:r w:rsidRPr="003A68D5">
        <w:rPr>
          <w:rFonts w:ascii="Times New Roman" w:hAnsi="Times New Roman" w:cs="Times New Roman"/>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E3BB874" w14:textId="0C4E0A0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3. Итоговое сочинение (изложение) проводится в первую среду декабря</w:t>
      </w:r>
      <w:r w:rsidR="00436558" w:rsidRPr="003A68D5">
        <w:rPr>
          <w:rFonts w:ascii="Times New Roman" w:hAnsi="Times New Roman" w:cs="Times New Roman"/>
          <w:sz w:val="26"/>
          <w:szCs w:val="26"/>
        </w:rPr>
        <w:t xml:space="preserve"> последнего года обучения</w:t>
      </w:r>
      <w:r w:rsidRPr="003A68D5">
        <w:rPr>
          <w:rFonts w:ascii="Times New Roman" w:hAnsi="Times New Roman" w:cs="Times New Roman"/>
          <w:sz w:val="26"/>
          <w:szCs w:val="26"/>
        </w:rPr>
        <w:t>.</w:t>
      </w:r>
    </w:p>
    <w:p w14:paraId="741FFEC6" w14:textId="28E3015D"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4. Обучающиеся для участия в итоговом сочинении (изложении) подают заявлени</w:t>
      </w:r>
      <w:r w:rsidR="00916B8C" w:rsidRPr="003A68D5">
        <w:rPr>
          <w:rFonts w:ascii="Times New Roman" w:hAnsi="Times New Roman" w:cs="Times New Roman"/>
          <w:sz w:val="26"/>
          <w:szCs w:val="26"/>
        </w:rPr>
        <w:t>я</w:t>
      </w:r>
      <w:r w:rsidR="00110430" w:rsidRPr="003A68D5">
        <w:rPr>
          <w:rFonts w:ascii="Times New Roman" w:hAnsi="Times New Roman" w:cs="Times New Roman"/>
          <w:sz w:val="26"/>
          <w:szCs w:val="26"/>
        </w:rPr>
        <w:t xml:space="preserve"> </w:t>
      </w:r>
      <w:r w:rsidRPr="003A68D5">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3A68D5">
        <w:rPr>
          <w:rFonts w:ascii="Times New Roman" w:hAnsi="Times New Roman" w:cs="Times New Roman"/>
          <w:sz w:val="26"/>
          <w:szCs w:val="26"/>
        </w:rPr>
        <w:t>, экстерны – в ОО, выбранные экстернами для прохождения</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государственной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итоговой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аттестации</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образовательным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программам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среднего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общего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образования.</w:t>
      </w:r>
    </w:p>
    <w:p w14:paraId="0A7DDA75" w14:textId="4401D0D3"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5. Итоговое сочинение (изложение) проводится в школах,</w:t>
      </w:r>
      <w:r w:rsidR="009D5A3A" w:rsidRPr="003A68D5">
        <w:rPr>
          <w:rFonts w:ascii="Times New Roman" w:hAnsi="Times New Roman" w:cs="Times New Roman"/>
          <w:sz w:val="26"/>
          <w:szCs w:val="26"/>
        </w:rPr>
        <w:t xml:space="preserve"> </w:t>
      </w:r>
      <w:r w:rsidRPr="003A68D5">
        <w:rPr>
          <w:rFonts w:ascii="Times New Roman" w:hAnsi="Times New Roman" w:cs="Times New Roman"/>
          <w:sz w:val="26"/>
          <w:szCs w:val="26"/>
        </w:rPr>
        <w:t>определенных Министерством образования, науки и молодежи Республики Крым</w:t>
      </w:r>
      <w:r w:rsidR="009D5A3A" w:rsidRPr="003A68D5">
        <w:rPr>
          <w:rFonts w:ascii="Times New Roman" w:hAnsi="Times New Roman" w:cs="Times New Roman"/>
          <w:sz w:val="26"/>
          <w:szCs w:val="26"/>
        </w:rPr>
        <w:t>, как места проведения итогового сочинения (изложения)</w:t>
      </w:r>
      <w:r w:rsidRPr="003A68D5">
        <w:rPr>
          <w:rFonts w:ascii="Times New Roman" w:hAnsi="Times New Roman" w:cs="Times New Roman"/>
          <w:sz w:val="26"/>
          <w:szCs w:val="26"/>
        </w:rPr>
        <w:t>.</w:t>
      </w:r>
    </w:p>
    <w:p w14:paraId="19327CF8"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7A7E1F"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w:t>
      </w:r>
      <w:r w:rsidRPr="007A7E1F">
        <w:rPr>
          <w:rFonts w:ascii="Times New Roman" w:hAnsi="Times New Roman" w:cs="Times New Roman"/>
          <w:sz w:val="26"/>
          <w:szCs w:val="26"/>
        </w:rPr>
        <w:t xml:space="preserve">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9. Рекомендуется взять с собой на сочинение (изложение) только необходимые вещи:</w:t>
      </w:r>
    </w:p>
    <w:p w14:paraId="454E5FA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6AB8D4CC"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051CD020" w14:textId="77777777" w:rsidR="00DE0735" w:rsidRPr="00661D5C" w:rsidRDefault="00DE0735" w:rsidP="00DE0735">
      <w:pPr>
        <w:pStyle w:val="afa"/>
        <w:spacing w:line="276" w:lineRule="auto"/>
        <w:ind w:left="0" w:right="296" w:firstLine="709"/>
      </w:pPr>
      <w:r w:rsidRPr="00661D5C">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7812F612" w14:textId="77777777"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9F112A0"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28660A9F"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w:t>
      </w:r>
      <w:r w:rsidR="005D4CBA">
        <w:rPr>
          <w:rFonts w:ascii="Times New Roman" w:hAnsi="Times New Roman" w:cs="Times New Roman"/>
          <w:sz w:val="26"/>
          <w:szCs w:val="26"/>
        </w:rPr>
        <w:t>участникам</w:t>
      </w:r>
      <w:r w:rsidR="007900A2" w:rsidRPr="00661D5C">
        <w:rPr>
          <w:rFonts w:ascii="Times New Roman" w:hAnsi="Times New Roman" w:cs="Times New Roman"/>
          <w:sz w:val="26"/>
          <w:szCs w:val="26"/>
        </w:rPr>
        <w:t xml:space="preserve">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78AC57F0"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w:t>
      </w:r>
      <w:r w:rsidR="007900A2" w:rsidRPr="009D1D9C">
        <w:rPr>
          <w:rFonts w:ascii="Times New Roman" w:hAnsi="Times New Roman" w:cs="Times New Roman"/>
          <w:sz w:val="26"/>
          <w:szCs w:val="26"/>
        </w:rPr>
        <w:t>изложения).</w:t>
      </w:r>
      <w:r w:rsidR="007900A2" w:rsidRPr="00661D5C">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w:t>
      </w:r>
      <w:r w:rsidR="007900A2" w:rsidRPr="00661D5C">
        <w:rPr>
          <w:rFonts w:ascii="Times New Roman" w:hAnsi="Times New Roman" w:cs="Times New Roman"/>
          <w:sz w:val="26"/>
          <w:szCs w:val="26"/>
        </w:rPr>
        <w:lastRenderedPageBreak/>
        <w:t xml:space="preserve">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14:paraId="71708B21" w14:textId="7D8BA059" w:rsidR="007900A2" w:rsidRPr="003A68D5" w:rsidRDefault="00CF3E88" w:rsidP="00CF3E88">
      <w:pPr>
        <w:spacing w:after="0"/>
        <w:ind w:firstLine="708"/>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17. </w:t>
      </w:r>
      <w:r w:rsidR="007900A2" w:rsidRPr="003A68D5">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w:t>
      </w:r>
      <w:r w:rsidR="005D4CBA" w:rsidRPr="003A68D5">
        <w:rPr>
          <w:rFonts w:ascii="Times New Roman" w:hAnsi="Times New Roman" w:cs="Times New Roman"/>
          <w:sz w:val="26"/>
          <w:szCs w:val="26"/>
        </w:rPr>
        <w:t>5</w:t>
      </w:r>
      <w:r w:rsidR="007900A2" w:rsidRPr="003A68D5">
        <w:rPr>
          <w:rFonts w:ascii="Times New Roman" w:hAnsi="Times New Roman" w:cs="Times New Roman"/>
          <w:sz w:val="26"/>
          <w:szCs w:val="26"/>
        </w:rPr>
        <w:t xml:space="preserve"> февраля </w:t>
      </w:r>
      <w:r w:rsidR="005D4CBA" w:rsidRPr="003A68D5">
        <w:rPr>
          <w:rFonts w:ascii="Times New Roman" w:hAnsi="Times New Roman" w:cs="Times New Roman"/>
          <w:sz w:val="26"/>
          <w:szCs w:val="26"/>
        </w:rPr>
        <w:t>и 9 апреля 2025 года</w:t>
      </w:r>
      <w:r w:rsidR="007900A2" w:rsidRPr="003A68D5">
        <w:rPr>
          <w:rFonts w:ascii="Times New Roman" w:hAnsi="Times New Roman" w:cs="Times New Roman"/>
          <w:sz w:val="26"/>
          <w:szCs w:val="26"/>
        </w:rPr>
        <w:t>) допускаются:</w:t>
      </w:r>
    </w:p>
    <w:p w14:paraId="05967457" w14:textId="73E16016"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14:paraId="77F9F11D" w14:textId="2830139F"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удаленные с итогового сочинения (изложения) за нарушения требований п. </w:t>
      </w:r>
      <w:r w:rsidR="00F85A3A" w:rsidRPr="003A68D5">
        <w:rPr>
          <w:rFonts w:ascii="Times New Roman" w:hAnsi="Times New Roman" w:cs="Times New Roman"/>
          <w:sz w:val="26"/>
          <w:szCs w:val="26"/>
        </w:rPr>
        <w:t>28</w:t>
      </w:r>
      <w:r w:rsidRPr="003A68D5">
        <w:rPr>
          <w:rFonts w:ascii="Times New Roman" w:hAnsi="Times New Roman" w:cs="Times New Roman"/>
          <w:sz w:val="26"/>
          <w:szCs w:val="26"/>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00F85A3A" w:rsidRPr="003A68D5">
        <w:rPr>
          <w:rFonts w:ascii="Times New Roman" w:hAnsi="Times New Roman" w:cs="Times New Roman"/>
          <w:sz w:val="26"/>
          <w:szCs w:val="26"/>
        </w:rPr>
        <w:t>4 апреля 2023</w:t>
      </w:r>
      <w:r w:rsidRPr="003A68D5">
        <w:rPr>
          <w:rFonts w:ascii="Times New Roman" w:hAnsi="Times New Roman" w:cs="Times New Roman"/>
          <w:sz w:val="26"/>
          <w:szCs w:val="26"/>
        </w:rPr>
        <w:t xml:space="preserve"> г. №</w:t>
      </w:r>
      <w:r w:rsidR="009D1D9C" w:rsidRPr="003A68D5">
        <w:rPr>
          <w:rFonts w:ascii="Times New Roman" w:hAnsi="Times New Roman" w:cs="Times New Roman"/>
          <w:sz w:val="26"/>
          <w:szCs w:val="26"/>
        </w:rPr>
        <w:t xml:space="preserve"> </w:t>
      </w:r>
      <w:r w:rsidR="00F85A3A" w:rsidRPr="003A68D5">
        <w:rPr>
          <w:rFonts w:ascii="Times New Roman" w:hAnsi="Times New Roman" w:cs="Times New Roman"/>
          <w:sz w:val="26"/>
          <w:szCs w:val="26"/>
        </w:rPr>
        <w:t>233/552</w:t>
      </w:r>
      <w:r w:rsidRPr="003A68D5">
        <w:rPr>
          <w:rFonts w:ascii="Times New Roman" w:hAnsi="Times New Roman" w:cs="Times New Roman"/>
          <w:sz w:val="26"/>
          <w:szCs w:val="26"/>
        </w:rPr>
        <w:t>;</w:t>
      </w:r>
    </w:p>
    <w:p w14:paraId="4AA3D8A0" w14:textId="576D765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1D615DDE" w:rsidR="007900A2" w:rsidRPr="00661D5C"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w:t>
      </w:r>
      <w:r w:rsidRPr="00661D5C">
        <w:rPr>
          <w:rFonts w:ascii="Times New Roman" w:hAnsi="Times New Roman" w:cs="Times New Roman"/>
          <w:sz w:val="26"/>
          <w:szCs w:val="26"/>
        </w:rPr>
        <w:t xml:space="preserve"> документально).</w:t>
      </w:r>
    </w:p>
    <w:p w14:paraId="28011467" w14:textId="3B5ACFF6" w:rsidR="007900A2" w:rsidRPr="007A7E1F" w:rsidRDefault="000B2186"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7900A2" w:rsidRPr="00661D5C">
        <w:rPr>
          <w:rFonts w:ascii="Times New Roman" w:hAnsi="Times New Roman" w:cs="Times New Roman"/>
          <w:sz w:val="26"/>
          <w:szCs w:val="26"/>
        </w:rPr>
        <w:t>бучающиеся,</w:t>
      </w:r>
      <w:r w:rsidR="00DE0735" w:rsidRPr="00661D5C">
        <w:rPr>
          <w:rFonts w:ascii="Times New Roman" w:hAnsi="Times New Roman" w:cs="Times New Roman"/>
          <w:sz w:val="26"/>
          <w:szCs w:val="26"/>
        </w:rPr>
        <w:t xml:space="preserve"> экстерны,</w:t>
      </w:r>
      <w:r w:rsidR="007900A2"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007900A2"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7A7E1F">
        <w:rPr>
          <w:rFonts w:ascii="Times New Roman" w:hAnsi="Times New Roman" w:cs="Times New Roman"/>
          <w:sz w:val="26"/>
          <w:szCs w:val="26"/>
        </w:rPr>
        <w:t xml:space="preserve"> </w:t>
      </w:r>
      <w:r w:rsidR="00DE0735" w:rsidRPr="007A7E1F">
        <w:rPr>
          <w:rFonts w:ascii="Times New Roman" w:hAnsi="Times New Roman" w:cs="Times New Roman"/>
          <w:sz w:val="26"/>
          <w:szCs w:val="26"/>
        </w:rPr>
        <w:t xml:space="preserve">данным </w:t>
      </w:r>
      <w:r w:rsidR="007900A2"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007900A2" w:rsidRPr="007A7E1F">
        <w:rPr>
          <w:rFonts w:ascii="Times New Roman" w:hAnsi="Times New Roman" w:cs="Times New Roman"/>
          <w:sz w:val="26"/>
          <w:szCs w:val="26"/>
        </w:rPr>
        <w:t>.</w:t>
      </w:r>
    </w:p>
    <w:p w14:paraId="4C788CCF" w14:textId="699FBDA6"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14:paraId="47BEAF6D" w14:textId="583E672D"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w:t>
      </w:r>
      <w:r w:rsidR="00CF3E88" w:rsidRPr="007A7E1F">
        <w:rPr>
          <w:rFonts w:ascii="Times New Roman" w:hAnsi="Times New Roman" w:cs="Times New Roman"/>
          <w:sz w:val="26"/>
          <w:szCs w:val="26"/>
        </w:rPr>
        <w:t xml:space="preserve"> </w:t>
      </w:r>
      <w:r w:rsidRPr="007A7E1F">
        <w:rPr>
          <w:rFonts w:ascii="Times New Roman" w:hAnsi="Times New Roman" w:cs="Times New Roman"/>
          <w:sz w:val="26"/>
          <w:szCs w:val="26"/>
        </w:rPr>
        <w:t>Порядком проведения итогового сочинения (изложения) в Республике Крым.</w:t>
      </w:r>
    </w:p>
    <w:p w14:paraId="747FACAB" w14:textId="5F63CA4F"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14:paraId="104ABBF0" w14:textId="77777777" w:rsidR="007A7E1F" w:rsidRPr="007A7E1F" w:rsidRDefault="007A7E1F" w:rsidP="00CF3E88">
      <w:pPr>
        <w:spacing w:after="0"/>
        <w:ind w:firstLine="708"/>
        <w:contextualSpacing/>
        <w:jc w:val="both"/>
        <w:rPr>
          <w:rFonts w:ascii="Times New Roman" w:hAnsi="Times New Roman" w:cs="Times New Roman"/>
          <w:sz w:val="26"/>
          <w:szCs w:val="26"/>
        </w:rPr>
      </w:pPr>
    </w:p>
    <w:bookmarkEnd w:id="16"/>
    <w:p w14:paraId="61102384"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5244BC8C" w14:textId="77777777" w:rsidR="007A7E1F" w:rsidRPr="007A7E1F" w:rsidRDefault="007A7E1F" w:rsidP="007900A2">
      <w:pPr>
        <w:autoSpaceDE w:val="0"/>
        <w:autoSpaceDN w:val="0"/>
        <w:adjustRightInd w:val="0"/>
        <w:contextualSpacing/>
        <w:rPr>
          <w:rFonts w:ascii="Times New Roman" w:hAnsi="Times New Roman" w:cs="Times New Roman"/>
          <w:sz w:val="26"/>
          <w:szCs w:val="26"/>
        </w:rPr>
      </w:pPr>
    </w:p>
    <w:p w14:paraId="432F617C"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0BBBA66B"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w:t>
      </w:r>
      <w:proofErr w:type="gramStart"/>
      <w:r w:rsidRPr="007A7E1F">
        <w:rPr>
          <w:rFonts w:ascii="Times New Roman" w:hAnsi="Times New Roman" w:cs="Times New Roman"/>
          <w:sz w:val="26"/>
          <w:szCs w:val="26"/>
        </w:rPr>
        <w:t>_(</w:t>
      </w:r>
      <w:proofErr w:type="gramEnd"/>
      <w:r w:rsidRPr="007A7E1F">
        <w:rPr>
          <w:rFonts w:ascii="Times New Roman" w:hAnsi="Times New Roman" w:cs="Times New Roman"/>
          <w:sz w:val="26"/>
          <w:szCs w:val="26"/>
        </w:rPr>
        <w:t>_____________________)                 «___»_______20__г.</w:t>
      </w:r>
    </w:p>
    <w:p w14:paraId="2FE5F5CE" w14:textId="77777777" w:rsidR="00110430" w:rsidRPr="007A7E1F" w:rsidRDefault="00110430" w:rsidP="007900A2">
      <w:pPr>
        <w:autoSpaceDE w:val="0"/>
        <w:autoSpaceDN w:val="0"/>
        <w:adjustRightInd w:val="0"/>
        <w:contextualSpacing/>
        <w:rPr>
          <w:rFonts w:ascii="Times New Roman" w:hAnsi="Times New Roman" w:cs="Times New Roman"/>
          <w:sz w:val="26"/>
          <w:szCs w:val="26"/>
        </w:rPr>
      </w:pPr>
    </w:p>
    <w:p w14:paraId="38EC1E94"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w:t>
      </w:r>
      <w:proofErr w:type="gramStart"/>
      <w:r w:rsidRPr="007A7E1F">
        <w:rPr>
          <w:rFonts w:ascii="Times New Roman" w:hAnsi="Times New Roman" w:cs="Times New Roman"/>
          <w:sz w:val="26"/>
          <w:szCs w:val="26"/>
        </w:rPr>
        <w:t>_(</w:t>
      </w:r>
      <w:proofErr w:type="gramEnd"/>
      <w:r w:rsidRPr="007A7E1F">
        <w:rPr>
          <w:rFonts w:ascii="Times New Roman" w:hAnsi="Times New Roman" w:cs="Times New Roman"/>
          <w:sz w:val="26"/>
          <w:szCs w:val="26"/>
        </w:rPr>
        <w:t>_____________________)                  «___»_______20__г.</w:t>
      </w:r>
    </w:p>
    <w:p w14:paraId="02A0E863" w14:textId="54E60BC4"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4</w:t>
      </w:r>
    </w:p>
    <w:p w14:paraId="71FFCF31" w14:textId="4586B170"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6EC11DD8"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5"/>
    <w:bookmarkEnd w:id="6"/>
    <w:bookmarkEnd w:id="7"/>
    <w:bookmarkEnd w:id="8"/>
    <w:bookmarkEnd w:id="9"/>
    <w:p w14:paraId="761C138A" w14:textId="77777777"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7" w:name="_Toc349652041"/>
      <w:r w:rsidRPr="00110430">
        <w:rPr>
          <w:rFonts w:ascii="Times New Roman" w:hAnsi="Times New Roman"/>
          <w:b/>
          <w:sz w:val="26"/>
          <w:szCs w:val="26"/>
        </w:rPr>
        <w:t xml:space="preserve"> ДЛЯ РУКОВОДИТЕЛЯ </w:t>
      </w:r>
      <w:bookmarkEnd w:id="17"/>
      <w:r w:rsidRPr="00110430">
        <w:rPr>
          <w:rFonts w:ascii="Times New Roman" w:hAnsi="Times New Roman"/>
          <w:b/>
          <w:sz w:val="26"/>
          <w:szCs w:val="26"/>
        </w:rPr>
        <w:t>ОБРАЗОВАТЕЛЬНОЙ ОРГАНИЗАЦИИ</w:t>
      </w:r>
    </w:p>
    <w:p w14:paraId="2E2690D7" w14:textId="77777777"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14:paraId="188F5DC0" w14:textId="77777777"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14:paraId="4F0C59D4"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12552B31"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14:paraId="2F43A9F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14:paraId="5F98303A" w14:textId="7B0D134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14:paraId="6C7F1090"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14:paraId="61AB48F1" w14:textId="48C41341"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14:paraId="031A1D4C"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5D32BFC3"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14:paraId="592706EA" w14:textId="77777777"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14:paraId="014949E2" w14:textId="7B67D36D" w:rsidR="001630A4"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64F8B155"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черновик</w:t>
      </w:r>
      <w:r w:rsidR="00E46385">
        <w:rPr>
          <w:b w:val="0"/>
          <w:color w:val="000000"/>
          <w:sz w:val="26"/>
          <w:szCs w:val="26"/>
        </w:rPr>
        <w:t>и</w:t>
      </w:r>
      <w:r w:rsidR="009C4ACB" w:rsidRPr="00110430">
        <w:rPr>
          <w:b w:val="0"/>
          <w:color w:val="000000"/>
          <w:sz w:val="26"/>
          <w:szCs w:val="26"/>
        </w:rPr>
        <w:t xml:space="preserve"> со</w:t>
      </w:r>
      <w:r w:rsidR="009D1D9C">
        <w:rPr>
          <w:b w:val="0"/>
          <w:color w:val="000000"/>
          <w:sz w:val="26"/>
          <w:szCs w:val="26"/>
        </w:rPr>
        <w:t xml:space="preserve"> </w:t>
      </w:r>
      <w:r w:rsidR="009C4ACB" w:rsidRPr="00110430">
        <w:rPr>
          <w:b w:val="0"/>
          <w:color w:val="000000"/>
          <w:sz w:val="26"/>
          <w:szCs w:val="26"/>
        </w:rPr>
        <w:t>штампом образовательной организации</w:t>
      </w:r>
      <w:r w:rsidR="009C4ACB" w:rsidRPr="00110430">
        <w:rPr>
          <w:b w:val="0"/>
          <w:sz w:val="26"/>
          <w:szCs w:val="26"/>
        </w:rPr>
        <w:t xml:space="preserve"> </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w:t>
      </w:r>
      <w:r w:rsidR="001542BC" w:rsidRPr="00110430">
        <w:rPr>
          <w:b w:val="0"/>
          <w:sz w:val="26"/>
          <w:szCs w:val="26"/>
        </w:rPr>
        <w:t xml:space="preserve"> </w:t>
      </w:r>
      <w:r w:rsidRPr="00110430">
        <w:rPr>
          <w:b w:val="0"/>
          <w:sz w:val="26"/>
          <w:szCs w:val="26"/>
        </w:rPr>
        <w:t>листа), а также дополнительные черновики;</w:t>
      </w:r>
    </w:p>
    <w:p w14:paraId="1FAD8513" w14:textId="31ACA69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lastRenderedPageBreak/>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14:paraId="5ED6F92D" w14:textId="0CFDDED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14:paraId="782213ED" w14:textId="5F4C472D"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110430">
        <w:rPr>
          <w:b w:val="0"/>
          <w:color w:val="000000"/>
          <w:sz w:val="26"/>
          <w:szCs w:val="26"/>
        </w:rPr>
        <w:t xml:space="preserve"> </w:t>
      </w:r>
      <w:r w:rsidRPr="00110430">
        <w:rPr>
          <w:b w:val="0"/>
          <w:color w:val="000000"/>
          <w:sz w:val="26"/>
          <w:szCs w:val="26"/>
        </w:rPr>
        <w:t>(</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0E28F15D"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14:paraId="79FB1A17"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14:paraId="3124F006"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14:paraId="7118DFD5"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14:paraId="2CEE5991"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14:paraId="3E3961D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14:paraId="3A6C0240"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14:paraId="5C9F161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14:paraId="5E20073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14:paraId="0DC28B8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14:paraId="7B705245"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E8BEA11"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14:paraId="71248F91"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Начиная с 09.45 по местному времени выдать членам комиссии темы сочинения (темы </w:t>
      </w:r>
      <w:r w:rsidRPr="00110430">
        <w:rPr>
          <w:rFonts w:ascii="Times New Roman" w:hAnsi="Times New Roman" w:cs="Times New Roman"/>
          <w:sz w:val="26"/>
          <w:szCs w:val="26"/>
        </w:rPr>
        <w:lastRenderedPageBreak/>
        <w:t>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14:paraId="20EC16D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BF52F9"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w:t>
      </w:r>
      <w:r w:rsidRPr="00BF52F9">
        <w:rPr>
          <w:rFonts w:ascii="Times New Roman" w:hAnsi="Times New Roman" w:cs="Times New Roman"/>
          <w:sz w:val="26"/>
          <w:szCs w:val="26"/>
        </w:rPr>
        <w:t xml:space="preserve">установленного порядка проведения </w:t>
      </w:r>
      <w:r w:rsidRPr="00BF52F9">
        <w:rPr>
          <w:rFonts w:ascii="Times New Roman" w:hAnsi="Times New Roman" w:cs="Times New Roman"/>
          <w:color w:val="000000"/>
          <w:sz w:val="26"/>
          <w:szCs w:val="26"/>
        </w:rPr>
        <w:t>итогового сочинения (изложения);</w:t>
      </w:r>
    </w:p>
    <w:p w14:paraId="655055DC" w14:textId="77777777" w:rsidR="008E6672" w:rsidRPr="00BF52F9"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BF52F9">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BF52F9">
        <w:rPr>
          <w:rFonts w:ascii="Times New Roman" w:hAnsi="Times New Roman" w:cs="Times New Roman"/>
          <w:color w:val="000000"/>
          <w:sz w:val="26"/>
          <w:szCs w:val="26"/>
        </w:rPr>
        <w:t>(</w:t>
      </w:r>
      <w:r w:rsidRPr="00BF52F9">
        <w:rPr>
          <w:rFonts w:ascii="Times New Roman" w:hAnsi="Times New Roman" w:cs="Times New Roman"/>
          <w:color w:val="000000"/>
          <w:sz w:val="26"/>
          <w:szCs w:val="26"/>
        </w:rPr>
        <w:t>изложения);</w:t>
      </w:r>
    </w:p>
    <w:p w14:paraId="55FAD0BB" w14:textId="5B7CFFCF"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BF52F9">
        <w:rPr>
          <w:rFonts w:ascii="Times New Roman" w:hAnsi="Times New Roman" w:cs="Times New Roman"/>
          <w:sz w:val="26"/>
          <w:szCs w:val="26"/>
        </w:rPr>
        <w:t xml:space="preserve">в случае угрозы возникновения чрезвычайной ситуации </w:t>
      </w:r>
      <w:r w:rsidR="001542BC" w:rsidRPr="00BF52F9">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BF52F9">
        <w:rPr>
          <w:rFonts w:ascii="Times New Roman" w:hAnsi="Times New Roman" w:cs="Times New Roman"/>
          <w:sz w:val="26"/>
          <w:szCs w:val="26"/>
        </w:rPr>
        <w:t>принимает решение о</w:t>
      </w:r>
      <w:r w:rsidRPr="00661D5C">
        <w:rPr>
          <w:rFonts w:ascii="Times New Roman" w:hAnsi="Times New Roman" w:cs="Times New Roman"/>
          <w:sz w:val="26"/>
          <w:szCs w:val="26"/>
        </w:rPr>
        <w:t xml:space="preserve">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14:paraId="122680C9" w14:textId="77777777"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14:paraId="6A27533E"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14:paraId="350D321D"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661D5C">
        <w:rPr>
          <w:rFonts w:ascii="Times New Roman" w:hAnsi="Times New Roman" w:cs="Times New Roman"/>
          <w:sz w:val="26"/>
          <w:szCs w:val="26"/>
        </w:rPr>
        <w:t xml:space="preserve"> </w:t>
      </w:r>
    </w:p>
    <w:p w14:paraId="5648421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73BA2F82" w14:textId="77777777"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14:paraId="689DE594" w14:textId="77777777"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lastRenderedPageBreak/>
        <w:t>На этапе проверки итогового сочинения (изложения):</w:t>
      </w:r>
    </w:p>
    <w:p w14:paraId="0C7D48B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3A68D5"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w:t>
      </w:r>
      <w:r w:rsidRPr="003A68D5">
        <w:rPr>
          <w:rFonts w:ascii="Times New Roman" w:hAnsi="Times New Roman" w:cs="Times New Roman"/>
          <w:sz w:val="26"/>
          <w:szCs w:val="26"/>
        </w:rPr>
        <w:t>итогового сочинения (изложения) такого участника;</w:t>
      </w:r>
    </w:p>
    <w:p w14:paraId="19B0CA3A" w14:textId="7B060E24" w:rsidR="001630A4" w:rsidRPr="003A68D5" w:rsidRDefault="001630A4" w:rsidP="002871DA">
      <w:pPr>
        <w:tabs>
          <w:tab w:val="left" w:pos="-284"/>
        </w:tabs>
        <w:spacing w:after="0"/>
        <w:ind w:firstLine="709"/>
        <w:contextualSpacing/>
        <w:jc w:val="both"/>
        <w:rPr>
          <w:rFonts w:ascii="Times New Roman" w:hAnsi="Times New Roman" w:cs="Times New Roman"/>
          <w:b/>
          <w:sz w:val="26"/>
          <w:szCs w:val="26"/>
        </w:rPr>
      </w:pPr>
      <w:r w:rsidRPr="003A68D5">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w:t>
      </w:r>
      <w:r w:rsidR="009F4560" w:rsidRPr="003A68D5">
        <w:rPr>
          <w:rFonts w:ascii="Times New Roman" w:hAnsi="Times New Roman" w:cs="Times New Roman"/>
          <w:sz w:val="26"/>
          <w:szCs w:val="26"/>
        </w:rPr>
        <w:t xml:space="preserve"> и </w:t>
      </w:r>
      <w:r w:rsidR="009F4560" w:rsidRPr="003A68D5">
        <w:rPr>
          <w:rFonts w:ascii="Times New Roman" w:hAnsi="Times New Roman" w:cs="Times New Roman"/>
          <w:sz w:val="26"/>
          <w:szCs w:val="26"/>
          <w:lang w:val="en-US"/>
        </w:rPr>
        <w:t>II</w:t>
      </w:r>
      <w:r w:rsidR="009F4560" w:rsidRPr="003A68D5">
        <w:rPr>
          <w:rFonts w:ascii="Times New Roman" w:hAnsi="Times New Roman" w:cs="Times New Roman"/>
          <w:sz w:val="26"/>
          <w:szCs w:val="26"/>
        </w:rPr>
        <w:t xml:space="preserve"> этапы –</w:t>
      </w:r>
      <w:r w:rsidRPr="003A68D5">
        <w:rPr>
          <w:rFonts w:ascii="Times New Roman" w:hAnsi="Times New Roman" w:cs="Times New Roman"/>
          <w:sz w:val="26"/>
          <w:szCs w:val="26"/>
        </w:rPr>
        <w:t xml:space="preserve"> </w:t>
      </w:r>
      <w:r w:rsidRPr="003A68D5">
        <w:rPr>
          <w:rFonts w:ascii="Times New Roman" w:hAnsi="Times New Roman" w:cs="Times New Roman"/>
          <w:b/>
          <w:sz w:val="26"/>
          <w:szCs w:val="26"/>
        </w:rPr>
        <w:t>не</w:t>
      </w:r>
      <w:r w:rsidR="009F4560" w:rsidRPr="003A68D5">
        <w:rPr>
          <w:rFonts w:ascii="Times New Roman" w:hAnsi="Times New Roman" w:cs="Times New Roman"/>
          <w:b/>
          <w:sz w:val="26"/>
          <w:szCs w:val="26"/>
        </w:rPr>
        <w:t xml:space="preserve"> </w:t>
      </w:r>
      <w:r w:rsidRPr="003A68D5">
        <w:rPr>
          <w:rFonts w:ascii="Times New Roman" w:hAnsi="Times New Roman" w:cs="Times New Roman"/>
          <w:b/>
          <w:sz w:val="26"/>
          <w:szCs w:val="26"/>
        </w:rPr>
        <w:t xml:space="preserve">позднее чем через </w:t>
      </w:r>
      <w:r w:rsidR="00106031" w:rsidRPr="003A68D5">
        <w:rPr>
          <w:rFonts w:ascii="Times New Roman" w:hAnsi="Times New Roman" w:cs="Times New Roman"/>
          <w:b/>
          <w:sz w:val="26"/>
          <w:szCs w:val="26"/>
        </w:rPr>
        <w:t>пять</w:t>
      </w:r>
      <w:r w:rsidRPr="003A68D5">
        <w:rPr>
          <w:rFonts w:ascii="Times New Roman" w:hAnsi="Times New Roman" w:cs="Times New Roman"/>
          <w:b/>
          <w:sz w:val="26"/>
          <w:szCs w:val="26"/>
        </w:rPr>
        <w:t xml:space="preserve"> календарных дней</w:t>
      </w:r>
      <w:r w:rsidRPr="003A68D5">
        <w:rPr>
          <w:rFonts w:ascii="Times New Roman" w:hAnsi="Times New Roman" w:cs="Times New Roman"/>
          <w:sz w:val="26"/>
          <w:szCs w:val="26"/>
        </w:rPr>
        <w:t xml:space="preserve"> с даты проведения итогового сочинения (изложения)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III</w:t>
      </w:r>
      <w:r w:rsidR="009F4560" w:rsidRPr="003A68D5">
        <w:rPr>
          <w:rFonts w:ascii="Times New Roman" w:hAnsi="Times New Roman" w:cs="Times New Roman"/>
          <w:sz w:val="26"/>
          <w:szCs w:val="26"/>
        </w:rPr>
        <w:t xml:space="preserve"> этап – </w:t>
      </w:r>
      <w:r w:rsidR="009F4560" w:rsidRPr="003A68D5">
        <w:rPr>
          <w:rFonts w:ascii="Times New Roman" w:hAnsi="Times New Roman" w:cs="Times New Roman"/>
          <w:b/>
          <w:bCs/>
          <w:sz w:val="26"/>
          <w:szCs w:val="26"/>
        </w:rPr>
        <w:t xml:space="preserve">не </w:t>
      </w:r>
      <w:r w:rsidR="009F4560" w:rsidRPr="003A68D5">
        <w:rPr>
          <w:rFonts w:ascii="Times New Roman" w:hAnsi="Times New Roman" w:cs="Times New Roman"/>
          <w:b/>
          <w:sz w:val="26"/>
          <w:szCs w:val="26"/>
        </w:rPr>
        <w:t xml:space="preserve">позднее чем через </w:t>
      </w:r>
      <w:r w:rsidR="00B167D1" w:rsidRPr="003A68D5">
        <w:rPr>
          <w:rFonts w:ascii="Times New Roman" w:hAnsi="Times New Roman" w:cs="Times New Roman"/>
          <w:b/>
          <w:sz w:val="26"/>
          <w:szCs w:val="26"/>
        </w:rPr>
        <w:t>два</w:t>
      </w:r>
      <w:r w:rsidR="009F4560" w:rsidRPr="003A68D5">
        <w:rPr>
          <w:rFonts w:ascii="Times New Roman" w:hAnsi="Times New Roman" w:cs="Times New Roman"/>
          <w:b/>
          <w:sz w:val="26"/>
          <w:szCs w:val="26"/>
        </w:rPr>
        <w:t xml:space="preserve"> календарных дня</w:t>
      </w:r>
      <w:r w:rsidR="009F4560" w:rsidRPr="003A68D5">
        <w:rPr>
          <w:rFonts w:ascii="Times New Roman" w:hAnsi="Times New Roman" w:cs="Times New Roman"/>
          <w:sz w:val="26"/>
          <w:szCs w:val="26"/>
        </w:rPr>
        <w:t xml:space="preserve"> с даты проведения итогового сочинения (изложения)</w:t>
      </w:r>
      <w:r w:rsidRPr="003A68D5">
        <w:rPr>
          <w:rFonts w:ascii="Times New Roman" w:hAnsi="Times New Roman" w:cs="Times New Roman"/>
          <w:sz w:val="26"/>
          <w:szCs w:val="26"/>
        </w:rPr>
        <w:t>;</w:t>
      </w:r>
    </w:p>
    <w:p w14:paraId="051A4143" w14:textId="00F53F47" w:rsidR="001630A4" w:rsidRPr="003A68D5"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организует работу по внесению результатов проверки по критериям оценивания и оценки («зачет»</w:t>
      </w:r>
      <w:proofErr w:type="gramStart"/>
      <w:r w:rsidRPr="003A68D5">
        <w:rPr>
          <w:rFonts w:ascii="Times New Roman" w:hAnsi="Times New Roman" w:cs="Times New Roman"/>
          <w:sz w:val="26"/>
          <w:szCs w:val="26"/>
        </w:rPr>
        <w:t>/</w:t>
      </w:r>
      <w:r w:rsidR="00B75357" w:rsidRPr="003A68D5">
        <w:rPr>
          <w:rFonts w:ascii="Times New Roman" w:hAnsi="Times New Roman" w:cs="Times New Roman"/>
          <w:sz w:val="26"/>
          <w:szCs w:val="26"/>
        </w:rPr>
        <w:t>«</w:t>
      </w:r>
      <w:proofErr w:type="gramEnd"/>
      <w:r w:rsidRPr="003A68D5">
        <w:rPr>
          <w:rFonts w:ascii="Times New Roman" w:hAnsi="Times New Roman" w:cs="Times New Roman"/>
          <w:sz w:val="26"/>
          <w:szCs w:val="26"/>
        </w:rPr>
        <w:t xml:space="preserve">незачет») из </w:t>
      </w:r>
      <w:bookmarkStart w:id="18" w:name="_Hlk118124766"/>
      <w:r w:rsidRPr="003A68D5">
        <w:rPr>
          <w:rFonts w:ascii="Times New Roman" w:hAnsi="Times New Roman" w:cs="Times New Roman"/>
          <w:sz w:val="26"/>
          <w:szCs w:val="26"/>
        </w:rPr>
        <w:t xml:space="preserve">копий бланков регистрации </w:t>
      </w:r>
      <w:bookmarkEnd w:id="18"/>
      <w:r w:rsidRPr="003A68D5">
        <w:rPr>
          <w:rFonts w:ascii="Times New Roman" w:hAnsi="Times New Roman" w:cs="Times New Roman"/>
          <w:sz w:val="26"/>
          <w:szCs w:val="26"/>
        </w:rPr>
        <w:t xml:space="preserve">в оригиналы бланков регистрации участников; </w:t>
      </w:r>
    </w:p>
    <w:p w14:paraId="5B464A7B" w14:textId="289E41EE"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обеспечивает надежное хранение копий </w:t>
      </w:r>
      <w:r w:rsidR="00F6506C" w:rsidRPr="003A68D5">
        <w:rPr>
          <w:rFonts w:ascii="Times New Roman" w:hAnsi="Times New Roman" w:cs="Times New Roman"/>
          <w:sz w:val="26"/>
          <w:szCs w:val="26"/>
        </w:rPr>
        <w:t>бланков итогового сочинения (изложения)</w:t>
      </w:r>
      <w:r w:rsidRPr="003A68D5">
        <w:rPr>
          <w:rFonts w:ascii="Times New Roman" w:hAnsi="Times New Roman" w:cs="Times New Roman"/>
          <w:sz w:val="26"/>
          <w:szCs w:val="26"/>
        </w:rPr>
        <w:t xml:space="preserve"> с момента проведения итогового сочинения (изложения);</w:t>
      </w:r>
    </w:p>
    <w:p w14:paraId="32A431CB" w14:textId="77777777"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r w:rsidR="009269F5" w:rsidRPr="00110430">
        <w:rPr>
          <w:rFonts w:ascii="Times New Roman" w:hAnsi="Times New Roman" w:cs="Times New Roman"/>
          <w:sz w:val="26"/>
          <w:szCs w:val="26"/>
        </w:rPr>
        <w:t xml:space="preserve"> </w:t>
      </w:r>
    </w:p>
    <w:p w14:paraId="259C655B" w14:textId="77777777"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14:paraId="39707ACD" w14:textId="77777777"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14:paraId="6016FBCE" w14:textId="77777777"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14:paraId="5974CBAD" w14:textId="525C9078"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5</w:t>
      </w:r>
    </w:p>
    <w:p w14:paraId="70B6A1B5" w14:textId="43CCFF40"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66923E" w14:textId="1B7DB9D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F05272B" w14:textId="19EA226A"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0918AE61"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6BF3476C"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w:t>
      </w:r>
      <w:r w:rsidRPr="00A76BD7">
        <w:rPr>
          <w:rFonts w:ascii="Times New Roman" w:hAnsi="Times New Roman" w:cs="Times New Roman"/>
          <w:sz w:val="26"/>
          <w:szCs w:val="26"/>
        </w:rPr>
        <w:lastRenderedPageBreak/>
        <w:t>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688C629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w:t>
      </w:r>
      <w:r w:rsidR="00913DAD">
        <w:rPr>
          <w:rFonts w:ascii="Times New Roman" w:hAnsi="Times New Roman" w:cs="Times New Roman"/>
          <w:sz w:val="26"/>
          <w:szCs w:val="26"/>
        </w:rPr>
        <w:t xml:space="preserve"> для последующей проверки.</w:t>
      </w:r>
      <w:r w:rsidRPr="00A76BD7">
        <w:rPr>
          <w:rFonts w:ascii="Times New Roman" w:hAnsi="Times New Roman" w:cs="Times New Roman"/>
          <w:sz w:val="26"/>
          <w:szCs w:val="26"/>
        </w:rPr>
        <w:t xml:space="preserve">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31409DCB"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proofErr w:type="spellStart"/>
      <w:r w:rsidR="000D0BD2" w:rsidRPr="00206F78">
        <w:rPr>
          <w:rFonts w:ascii="Times New Roman" w:hAnsi="Times New Roman" w:cs="Times New Roman"/>
          <w:b/>
          <w:bCs/>
          <w:sz w:val="26"/>
          <w:szCs w:val="26"/>
        </w:rPr>
        <w:t>поаудиторно</w:t>
      </w:r>
      <w:proofErr w:type="spellEnd"/>
      <w:r w:rsidR="000D0BD2" w:rsidRPr="00206F78">
        <w:rPr>
          <w:rFonts w:ascii="Times New Roman" w:hAnsi="Times New Roman" w:cs="Times New Roman"/>
          <w:b/>
          <w:bCs/>
          <w:sz w:val="26"/>
          <w:szCs w:val="26"/>
        </w:rPr>
        <w:t xml:space="preserve">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077B99" w:rsidR="00651BFD" w:rsidRPr="00A76BD7" w:rsidRDefault="00651BFD" w:rsidP="00651BFD">
      <w:pPr>
        <w:pStyle w:val="2"/>
        <w:spacing w:before="0"/>
        <w:ind w:left="4678"/>
        <w:rPr>
          <w:rFonts w:ascii="Times New Roman" w:hAnsi="Times New Roman"/>
          <w:b w:val="0"/>
          <w:color w:val="auto"/>
          <w:sz w:val="20"/>
          <w:szCs w:val="20"/>
        </w:rPr>
      </w:pPr>
      <w:bookmarkStart w:id="19" w:name="_Toc401159030"/>
      <w:bookmarkStart w:id="20" w:name="_Toc431287382"/>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6</w:t>
      </w:r>
    </w:p>
    <w:p w14:paraId="79CE064D" w14:textId="18892163"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6FD4C1FD" w14:textId="6C64D04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022F73A" w14:textId="2BC9DFB9"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19"/>
    <w:bookmarkEnd w:id="20"/>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0A5C74E"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14:paraId="71EB9227" w14:textId="4D329359"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рабочие столы в кабинете в произвольном порядке (по одному человеку за рабочий </w:t>
      </w:r>
      <w:r w:rsidRPr="00A76BD7">
        <w:rPr>
          <w:rFonts w:ascii="Times New Roman" w:hAnsi="Times New Roman" w:cs="Times New Roman"/>
          <w:sz w:val="26"/>
          <w:szCs w:val="26"/>
        </w:rPr>
        <w:lastRenderedPageBreak/>
        <w:t>стол).</w:t>
      </w:r>
    </w:p>
    <w:p w14:paraId="49C8A091" w14:textId="77777777"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14:paraId="30C4C2AD"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14:paraId="0603E9DB"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14:paraId="5F2F1880"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14:paraId="2CCBCB35"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14:paraId="1431C1B4" w14:textId="4DF8A83C"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14:paraId="3F35BB63" w14:textId="77777777"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 (изложения)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1"/>
        </w:rPr>
        <w:t xml:space="preserve"> </w:t>
      </w:r>
      <w:r w:rsidRPr="00661D5C">
        <w:t>(изложения) (при</w:t>
      </w:r>
      <w:r w:rsidRPr="00661D5C">
        <w:rPr>
          <w:spacing w:val="-1"/>
        </w:rPr>
        <w:t xml:space="preserve"> </w:t>
      </w:r>
      <w:r w:rsidRPr="00661D5C">
        <w:t>необходимости);</w:t>
      </w:r>
    </w:p>
    <w:p w14:paraId="05AFEFE3" w14:textId="77777777"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B1396C1" w14:textId="12BA4428"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14:paraId="5E5A62B3" w14:textId="77777777"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5D99C532"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14:paraId="0FF35724" w14:textId="57D8CD95"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на оборотной стороне односторонних бланк</w:t>
      </w:r>
      <w:r w:rsidR="00913DAD">
        <w:rPr>
          <w:b/>
          <w:sz w:val="26"/>
          <w:szCs w:val="26"/>
        </w:rPr>
        <w:t>ов</w:t>
      </w:r>
      <w:r w:rsidR="00D53AB8" w:rsidRPr="00A76BD7">
        <w:rPr>
          <w:b/>
          <w:sz w:val="26"/>
          <w:szCs w:val="26"/>
        </w:rPr>
        <w:t xml:space="preserve">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6"/>
          <w:szCs w:val="26"/>
        </w:rPr>
        <w:lastRenderedPageBreak/>
        <w:t>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2440794B"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6F2EF703"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w:t>
      </w:r>
      <w:r w:rsidRPr="00A76BD7">
        <w:rPr>
          <w:rFonts w:ascii="Times New Roman" w:hAnsi="Times New Roman" w:cs="Times New Roman"/>
          <w:sz w:val="26"/>
          <w:szCs w:val="26"/>
        </w:rPr>
        <w:lastRenderedPageBreak/>
        <w:t>публицистика, другие литературные источники).</w:t>
      </w:r>
    </w:p>
    <w:p w14:paraId="6FA20F39" w14:textId="41BEB326" w:rsidR="00877858" w:rsidRPr="003A68D5" w:rsidRDefault="00877858" w:rsidP="00237DA0">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21F65D1A" w14:textId="77777777" w:rsidR="001630A4" w:rsidRPr="003A68D5" w:rsidRDefault="001630A4" w:rsidP="00237DA0">
      <w:pPr>
        <w:widowControl w:val="0"/>
        <w:spacing w:after="0"/>
        <w:ind w:firstLine="709"/>
        <w:jc w:val="both"/>
        <w:rPr>
          <w:rFonts w:ascii="Times New Roman" w:hAnsi="Times New Roman" w:cs="Times New Roman"/>
          <w:color w:val="000000"/>
          <w:sz w:val="26"/>
          <w:szCs w:val="26"/>
        </w:rPr>
      </w:pPr>
      <w:r w:rsidRPr="003A68D5">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3A68D5">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3A68D5" w:rsidRDefault="001630A4"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253E9E7E" w:rsidR="005B6119" w:rsidRPr="00A76BD7" w:rsidRDefault="005B6119"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 случае если участник итогового сочинения (изложения) по состоянию здоровья</w:t>
      </w:r>
      <w:r w:rsidRPr="00A76BD7">
        <w:rPr>
          <w:rFonts w:ascii="Times New Roman" w:hAnsi="Times New Roman" w:cs="Times New Roman"/>
          <w:sz w:val="26"/>
          <w:szCs w:val="26"/>
        </w:rPr>
        <w:t xml:space="preserve">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 xml:space="preserve">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14:paraId="3838D4FF" w14:textId="69A2CA8A" w:rsidR="005B6119" w:rsidRPr="00A76BD7" w:rsidRDefault="005B6119" w:rsidP="00913DAD">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w:t>
      </w:r>
      <w:r w:rsidRPr="00A76BD7">
        <w:rPr>
          <w:rFonts w:ascii="Times New Roman" w:hAnsi="Times New Roman" w:cs="Times New Roman"/>
          <w:sz w:val="26"/>
          <w:szCs w:val="26"/>
        </w:rPr>
        <w:lastRenderedPageBreak/>
        <w:t>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1585ACC5"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14:paraId="6DE5AD7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14:paraId="1F3BBC9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14:paraId="51BDCB89"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392EB13C" w14:textId="224D178F"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1" w:name="_Toc401071243"/>
      <w:bookmarkStart w:id="22" w:name="_Toc401159033"/>
      <w:bookmarkStart w:id="23" w:name="_Toc431287385"/>
    </w:p>
    <w:bookmarkEnd w:id="21"/>
    <w:bookmarkEnd w:id="22"/>
    <w:bookmarkEnd w:id="23"/>
    <w:p w14:paraId="08C750CB" w14:textId="39A10B81"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14:paraId="61732A93" w14:textId="0E21B8C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024C6EC2"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0DF66CE" w14:textId="6EE28C99"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8"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14:paraId="3FB256BD"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696BC156"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C99CF3C"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14:paraId="58AF284E" w14:textId="222D910E"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w:t>
      </w:r>
      <w:proofErr w:type="spellStart"/>
      <w:r w:rsidRPr="00A02E3D">
        <w:rPr>
          <w:rFonts w:ascii="Times New Roman" w:hAnsi="Times New Roman"/>
          <w:b w:val="0"/>
          <w:bCs w:val="0"/>
          <w:color w:val="auto"/>
          <w:sz w:val="28"/>
          <w:szCs w:val="28"/>
        </w:rPr>
        <w:t>rtf</w:t>
      </w:r>
      <w:proofErr w:type="spellEnd"/>
      <w:r w:rsidRPr="00A02E3D">
        <w:rPr>
          <w:rFonts w:ascii="Times New Roman" w:hAnsi="Times New Roman"/>
          <w:b w:val="0"/>
          <w:bCs w:val="0"/>
          <w:color w:val="auto"/>
          <w:sz w:val="28"/>
          <w:szCs w:val="28"/>
        </w:rPr>
        <w:t>.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3DDFF1E" w14:textId="77777777" w:rsidR="00A02E3D" w:rsidRDefault="00A02E3D" w:rsidP="003B7373">
      <w:pPr>
        <w:pStyle w:val="2"/>
        <w:spacing w:before="0"/>
        <w:jc w:val="both"/>
      </w:pPr>
    </w:p>
    <w:p w14:paraId="16CAE8A8" w14:textId="77777777" w:rsidR="00A02E3D" w:rsidRDefault="00A02E3D" w:rsidP="003B7373">
      <w:pPr>
        <w:pStyle w:val="2"/>
        <w:spacing w:before="0"/>
        <w:jc w:val="both"/>
      </w:pPr>
    </w:p>
    <w:p w14:paraId="0251CAFC" w14:textId="56911476"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4" w:name="_Toc401071247"/>
      <w:bookmarkStart w:id="25" w:name="_Toc401159037"/>
      <w:bookmarkStart w:id="26" w:name="_Toc431287389"/>
      <w:bookmarkStart w:id="27" w:name="_Toc400654543"/>
    </w:p>
    <w:bookmarkEnd w:id="24"/>
    <w:bookmarkEnd w:id="25"/>
    <w:bookmarkEnd w:id="26"/>
    <w:bookmarkEnd w:id="27"/>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70DA582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14:paraId="13D2450A" w14:textId="68E5E5C8"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48B3768E"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1F6C3FCE" w14:textId="2B1C9205" w:rsidR="00504C9E" w:rsidRDefault="00504C9E" w:rsidP="00504C9E">
      <w:pPr>
        <w:jc w:val="center"/>
        <w:rPr>
          <w:lang w:eastAsia="ru-RU"/>
        </w:rPr>
      </w:pPr>
      <w:r>
        <w:rPr>
          <w:noProof/>
        </w:rPr>
        <w:lastRenderedPageBreak/>
        <w:drawing>
          <wp:inline distT="0" distB="0" distL="0" distR="0" wp14:anchorId="193E2003" wp14:editId="6CC21D37">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Pr>
          <w:noProof/>
        </w:rPr>
        <w:drawing>
          <wp:inline distT="0" distB="0" distL="0" distR="0" wp14:anchorId="54E56389" wp14:editId="57C491DC">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 xml:space="preserve">в которой </w:t>
            </w:r>
            <w:r w:rsidRPr="00A76BD7">
              <w:rPr>
                <w:rFonts w:ascii="Times New Roman" w:hAnsi="Times New Roman" w:cs="Times New Roman"/>
                <w:b/>
                <w:sz w:val="26"/>
                <w:szCs w:val="26"/>
              </w:rPr>
              <w:lastRenderedPageBreak/>
              <w:t>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lastRenderedPageBreak/>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FEE697C" w14:textId="77777777"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7F83A455"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6EC23190"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014B2E04" w14:textId="43E1B615"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 xml:space="preserve">продукты питания для дополнительного приема пищи (перекус), </w:t>
      </w:r>
      <w:proofErr w:type="gramStart"/>
      <w:r w:rsidRPr="00661D5C">
        <w:rPr>
          <w:rFonts w:ascii="Times New Roman" w:hAnsi="Times New Roman" w:cs="Times New Roman"/>
          <w:b/>
          <w:sz w:val="26"/>
        </w:rPr>
        <w:t>бутилированная</w:t>
      </w:r>
      <w:r w:rsidR="00B24B30">
        <w:rPr>
          <w:rFonts w:ascii="Times New Roman" w:hAnsi="Times New Roman" w:cs="Times New Roman"/>
          <w:b/>
          <w:sz w:val="26"/>
        </w:rPr>
        <w:t xml:space="preserve"> </w:t>
      </w:r>
      <w:r w:rsidRPr="00661D5C">
        <w:rPr>
          <w:rFonts w:ascii="Times New Roman" w:hAnsi="Times New Roman" w:cs="Times New Roman"/>
          <w:b/>
          <w:spacing w:val="-62"/>
          <w:sz w:val="26"/>
        </w:rPr>
        <w:t xml:space="preserve"> </w:t>
      </w:r>
      <w:r w:rsidRPr="00661D5C">
        <w:rPr>
          <w:rFonts w:ascii="Times New Roman" w:hAnsi="Times New Roman" w:cs="Times New Roman"/>
          <w:b/>
          <w:sz w:val="26"/>
        </w:rPr>
        <w:t>питьевая</w:t>
      </w:r>
      <w:proofErr w:type="gramEnd"/>
      <w:r w:rsidRPr="00661D5C">
        <w:rPr>
          <w:rFonts w:ascii="Times New Roman" w:hAnsi="Times New Roman" w:cs="Times New Roman"/>
          <w:b/>
          <w:sz w:val="26"/>
        </w:rPr>
        <w:t xml:space="preserve"> вода при условии, что упаковка указанных продуктов питания и воды, а</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также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потребление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не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будут</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отвлекать</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других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участников</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от</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написания</w:t>
      </w:r>
      <w:r w:rsidRPr="00661D5C">
        <w:rPr>
          <w:rFonts w:ascii="Times New Roman" w:hAnsi="Times New Roman" w:cs="Times New Roman"/>
          <w:b/>
          <w:spacing w:val="-6"/>
          <w:sz w:val="26"/>
        </w:rPr>
        <w:t xml:space="preserve"> </w:t>
      </w:r>
      <w:r w:rsidRPr="00661D5C">
        <w:rPr>
          <w:rFonts w:ascii="Times New Roman" w:hAnsi="Times New Roman" w:cs="Times New Roman"/>
          <w:b/>
          <w:sz w:val="26"/>
        </w:rPr>
        <w:t>ими</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5"/>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(при</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необходимости);</w:t>
      </w:r>
    </w:p>
    <w:p w14:paraId="03BB00DD" w14:textId="77777777"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14:paraId="7453998A" w14:textId="77777777"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lastRenderedPageBreak/>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внимательно прочитайте инструкцию для 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lastRenderedPageBreak/>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1ED40563" w:rsidR="00A31841" w:rsidRPr="00B24B30" w:rsidRDefault="00A31841" w:rsidP="00A31841">
      <w:pPr>
        <w:widowControl w:val="0"/>
        <w:tabs>
          <w:tab w:val="left" w:pos="-284"/>
        </w:tabs>
        <w:spacing w:after="0"/>
        <w:ind w:firstLine="709"/>
        <w:contextualSpacing/>
        <w:jc w:val="both"/>
        <w:rPr>
          <w:rFonts w:ascii="Times New Roman" w:hAnsi="Times New Roman" w:cs="Times New Roman"/>
          <w:i/>
          <w:sz w:val="26"/>
          <w:szCs w:val="26"/>
        </w:rPr>
      </w:pPr>
      <w:r w:rsidRPr="00B24B30">
        <w:rPr>
          <w:rFonts w:ascii="Times New Roman" w:hAnsi="Times New Roman" w:cs="Times New Roman"/>
          <w:i/>
          <w:sz w:val="26"/>
          <w:szCs w:val="26"/>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B24B30">
        <w:rPr>
          <w:rFonts w:ascii="Times New Roman" w:hAnsi="Times New Roman" w:cs="Times New Roman"/>
          <w:b/>
          <w:i/>
          <w:sz w:val="26"/>
          <w:szCs w:val="26"/>
          <w:lang w:eastAsia="zh-CN"/>
        </w:rPr>
        <w:t>трижды</w:t>
      </w:r>
      <w:r w:rsidRPr="00B24B30">
        <w:rPr>
          <w:rFonts w:ascii="Times New Roman" w:hAnsi="Times New Roman" w:cs="Times New Roman"/>
          <w:i/>
          <w:sz w:val="26"/>
          <w:szCs w:val="26"/>
          <w:lang w:eastAsia="zh-CN"/>
        </w:rPr>
        <w:t xml:space="preserve">. Интервал </w:t>
      </w:r>
      <w:r w:rsidRPr="00B24B30">
        <w:rPr>
          <w:rFonts w:ascii="Times New Roman" w:hAnsi="Times New Roman" w:cs="Times New Roman"/>
          <w:b/>
          <w:i/>
          <w:sz w:val="26"/>
          <w:szCs w:val="26"/>
          <w:lang w:eastAsia="zh-CN"/>
        </w:rPr>
        <w:t>между чтением составляет 2 минуты</w:t>
      </w:r>
      <w:r w:rsidRPr="00B24B30">
        <w:rPr>
          <w:rFonts w:ascii="Times New Roman" w:hAnsi="Times New Roman" w:cs="Times New Roman"/>
          <w:i/>
          <w:sz w:val="26"/>
          <w:szCs w:val="26"/>
          <w:lang w:eastAsia="zh-CN"/>
        </w:rPr>
        <w:t>.</w:t>
      </w:r>
      <w:r w:rsidR="006B257A" w:rsidRPr="00B24B30">
        <w:rPr>
          <w:rFonts w:ascii="Times New Roman" w:hAnsi="Times New Roman" w:cs="Times New Roman"/>
          <w:i/>
          <w:sz w:val="26"/>
          <w:szCs w:val="26"/>
          <w:lang w:eastAsia="zh-CN"/>
        </w:rPr>
        <w:t xml:space="preserve"> </w:t>
      </w:r>
      <w:r w:rsidRPr="00B24B30">
        <w:rPr>
          <w:rFonts w:ascii="Times New Roman" w:hAnsi="Times New Roman" w:cs="Times New Roman"/>
          <w:i/>
          <w:sz w:val="26"/>
          <w:szCs w:val="26"/>
        </w:rPr>
        <w:t>Участникам с</w:t>
      </w:r>
      <w:r w:rsidR="006B257A" w:rsidRPr="00B24B30">
        <w:rPr>
          <w:rFonts w:ascii="Times New Roman" w:hAnsi="Times New Roman" w:cs="Times New Roman"/>
          <w:i/>
          <w:sz w:val="26"/>
          <w:szCs w:val="26"/>
        </w:rPr>
        <w:t xml:space="preserve"> </w:t>
      </w:r>
      <w:r w:rsidRPr="00B24B30">
        <w:rPr>
          <w:rFonts w:ascii="Times New Roman" w:hAnsi="Times New Roman" w:cs="Times New Roman"/>
          <w:i/>
          <w:sz w:val="26"/>
          <w:szCs w:val="26"/>
        </w:rPr>
        <w:t>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0636DA2B"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Итоговое сочинение (изложение) окончено. Положите на край стола свои бланки</w:t>
      </w:r>
      <w:r w:rsidR="00B24B30">
        <w:rPr>
          <w:rFonts w:ascii="Times New Roman" w:hAnsi="Times New Roman" w:cs="Times New Roman"/>
          <w:b/>
          <w:sz w:val="26"/>
          <w:szCs w:val="26"/>
          <w:lang w:eastAsia="zh-CN"/>
        </w:rPr>
        <w:t xml:space="preserve"> и черновики</w:t>
      </w:r>
      <w:r w:rsidRPr="00A76BD7">
        <w:rPr>
          <w:rFonts w:ascii="Times New Roman" w:hAnsi="Times New Roman" w:cs="Times New Roman"/>
          <w:b/>
          <w:sz w:val="26"/>
          <w:szCs w:val="26"/>
          <w:lang w:eastAsia="zh-CN"/>
        </w:rPr>
        <w:t xml:space="preserve">. </w:t>
      </w:r>
    </w:p>
    <w:p w14:paraId="32F4CBCB" w14:textId="145B0A31"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7719AC0C" w14:textId="77777777" w:rsidR="00F702F0" w:rsidRDefault="00F702F0" w:rsidP="00F702F0">
      <w:pPr>
        <w:rPr>
          <w:lang w:eastAsia="ru-RU"/>
        </w:rPr>
      </w:pPr>
    </w:p>
    <w:p w14:paraId="6CA3D16B" w14:textId="77777777" w:rsidR="00F702F0" w:rsidRDefault="00F702F0" w:rsidP="00F702F0">
      <w:pPr>
        <w:rPr>
          <w:lang w:eastAsia="ru-RU"/>
        </w:rPr>
      </w:pPr>
    </w:p>
    <w:p w14:paraId="70A76B07" w14:textId="77777777" w:rsidR="00F702F0" w:rsidRDefault="00F702F0" w:rsidP="00F702F0">
      <w:pPr>
        <w:rPr>
          <w:lang w:eastAsia="ru-RU"/>
        </w:rPr>
      </w:pPr>
    </w:p>
    <w:p w14:paraId="67A8EE44" w14:textId="77777777" w:rsidR="00F702F0" w:rsidRDefault="00F702F0" w:rsidP="00F702F0">
      <w:pPr>
        <w:rPr>
          <w:lang w:eastAsia="ru-RU"/>
        </w:rPr>
      </w:pPr>
    </w:p>
    <w:p w14:paraId="0F969528" w14:textId="77777777" w:rsidR="00F702F0" w:rsidRDefault="00F702F0" w:rsidP="00F702F0">
      <w:pPr>
        <w:rPr>
          <w:lang w:eastAsia="ru-RU"/>
        </w:rPr>
      </w:pPr>
    </w:p>
    <w:p w14:paraId="4D15132A" w14:textId="77777777" w:rsidR="00F702F0" w:rsidRPr="00F702F0" w:rsidRDefault="00F702F0" w:rsidP="00F702F0">
      <w:pPr>
        <w:rPr>
          <w:lang w:eastAsia="ru-RU"/>
        </w:rPr>
      </w:pPr>
    </w:p>
    <w:p w14:paraId="1DCE7494" w14:textId="77777777" w:rsidR="00FB3136" w:rsidRPr="00FB3136" w:rsidRDefault="00FB3136" w:rsidP="00FB3136">
      <w:pPr>
        <w:rPr>
          <w:lang w:eastAsia="ru-RU"/>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75FAFE9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14:paraId="480517F2" w14:textId="32828396"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7623C736"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Default="00FC797B" w:rsidP="00793956">
      <w:pPr>
        <w:autoSpaceDE w:val="0"/>
        <w:autoSpaceDN w:val="0"/>
        <w:adjustRightInd w:val="0"/>
        <w:spacing w:after="0"/>
        <w:ind w:firstLine="709"/>
        <w:rPr>
          <w:rFonts w:ascii="Times New Roman" w:hAnsi="Times New Roman" w:cs="Times New Roman"/>
          <w:sz w:val="28"/>
          <w:szCs w:val="28"/>
        </w:rPr>
      </w:pPr>
    </w:p>
    <w:p w14:paraId="092D173C" w14:textId="77777777" w:rsidR="00F702F0" w:rsidRDefault="00F702F0" w:rsidP="00793956">
      <w:pPr>
        <w:autoSpaceDE w:val="0"/>
        <w:autoSpaceDN w:val="0"/>
        <w:adjustRightInd w:val="0"/>
        <w:spacing w:after="0"/>
        <w:ind w:firstLine="709"/>
        <w:rPr>
          <w:rFonts w:ascii="Times New Roman" w:hAnsi="Times New Roman" w:cs="Times New Roman"/>
          <w:sz w:val="28"/>
          <w:szCs w:val="28"/>
        </w:rPr>
      </w:pPr>
    </w:p>
    <w:p w14:paraId="4FD79FAA" w14:textId="77777777" w:rsidR="00F702F0" w:rsidRPr="00A76BD7" w:rsidRDefault="00F702F0" w:rsidP="00793956">
      <w:pPr>
        <w:autoSpaceDE w:val="0"/>
        <w:autoSpaceDN w:val="0"/>
        <w:adjustRightInd w:val="0"/>
        <w:spacing w:after="0"/>
        <w:ind w:firstLine="709"/>
        <w:rPr>
          <w:rFonts w:ascii="Times New Roman" w:hAnsi="Times New Roman" w:cs="Times New Roman"/>
          <w:sz w:val="28"/>
          <w:szCs w:val="28"/>
        </w:rPr>
      </w:pPr>
    </w:p>
    <w:p w14:paraId="011AE09C" w14:textId="0FB4C7B0" w:rsidR="00841094" w:rsidRPr="00A76BD7" w:rsidRDefault="00841094" w:rsidP="00841094">
      <w:pPr>
        <w:pStyle w:val="2"/>
        <w:spacing w:before="0"/>
        <w:ind w:left="4678"/>
        <w:rPr>
          <w:rFonts w:ascii="Times New Roman" w:hAnsi="Times New Roman"/>
          <w:b w:val="0"/>
          <w:color w:val="auto"/>
          <w:sz w:val="20"/>
          <w:szCs w:val="20"/>
        </w:rPr>
      </w:pPr>
      <w:bookmarkStart w:id="28" w:name="_Toc43128739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14:paraId="7F275E57" w14:textId="1613E0E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1360B13E" w14:textId="77777777" w:rsidR="00780A09" w:rsidRDefault="00780A09" w:rsidP="00780A09">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4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28"/>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545316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w:t>
      </w:r>
      <w:r w:rsidR="006D3756">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записи</w:t>
      </w:r>
      <w:r w:rsidR="006D3756">
        <w:rPr>
          <w:rFonts w:ascii="Times New Roman" w:hAnsi="Times New Roman" w:cs="Times New Roman"/>
          <w:sz w:val="28"/>
          <w:szCs w:val="28"/>
        </w:rPr>
        <w:t xml:space="preserve"> укажите номер текста итогового изложения, в бланке записи</w:t>
      </w:r>
      <w:r w:rsidRPr="00A76BD7">
        <w:rPr>
          <w:rFonts w:ascii="Times New Roman" w:hAnsi="Times New Roman" w:cs="Times New Roman"/>
          <w:sz w:val="28"/>
          <w:szCs w:val="28"/>
        </w:rPr>
        <w:t xml:space="preserve">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2EEF7209"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DE069"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14:paraId="62BD0098" w14:textId="165171C8"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690CCFC6" w14:textId="68C8359A" w:rsidR="006F119F" w:rsidRPr="00A76BD7" w:rsidRDefault="009770E4" w:rsidP="003724F5">
      <w:pPr>
        <w:spacing w:after="0" w:line="240" w:lineRule="auto"/>
        <w:ind w:left="4678"/>
        <w:rPr>
          <w:rFonts w:ascii="Times New Roman" w:eastAsia="Times New Roman" w:hAnsi="Times New Roman" w:cs="Times New Roman"/>
          <w:color w:val="000000"/>
          <w:sz w:val="24"/>
          <w:szCs w:val="24"/>
          <w:lang w:val="uk-UA"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6D3756" w:rsidRDefault="006F119F" w:rsidP="003B7373">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6D3756" w:rsidRDefault="00F2275F" w:rsidP="00F2275F">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026F1BF6"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3724F5">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A82564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14:paraId="4C7ED8EC" w14:textId="11BA82D6"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3B823332"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Pr="00A76BD7">
        <w:rPr>
          <w:rFonts w:ascii="Times New Roman" w:hAnsi="Times New Roman" w:cs="Times New Roman"/>
          <w:sz w:val="20"/>
          <w:szCs w:val="20"/>
        </w:rPr>
        <w:t>г.   №__________</w:t>
      </w:r>
    </w:p>
    <w:p w14:paraId="6D817410" w14:textId="6A1ED125"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52C8CCB8"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9876E1">
        <w:rPr>
          <w:rFonts w:ascii="Times New Roman" w:hAnsi="Times New Roman"/>
          <w:sz w:val="20"/>
          <w:szCs w:val="20"/>
        </w:rPr>
        <w:t>3</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3841EA4"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6135CA8A"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6E07F3" w:rsidRPr="00A76BD7" w14:paraId="406F85E2" w14:textId="77777777" w:rsidTr="00B070FA">
        <w:trPr>
          <w:trHeight w:val="648"/>
        </w:trPr>
        <w:tc>
          <w:tcPr>
            <w:tcW w:w="737" w:type="dxa"/>
            <w:gridSpan w:val="2"/>
            <w:tcBorders>
              <w:top w:val="nil"/>
              <w:left w:val="nil"/>
              <w:bottom w:val="nil"/>
              <w:right w:val="nil"/>
            </w:tcBorders>
          </w:tcPr>
          <w:p w14:paraId="281CAB50"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14:paraId="6EE4E8DD" w14:textId="77777777" w:rsidR="006E07F3"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3D2F8DB" w14:textId="1AAA952E" w:rsidR="006D3756" w:rsidRPr="00A76BD7" w:rsidRDefault="006D3756" w:rsidP="00B070F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 лицах с ОВЗ, детях-инвалидах и инвалидах, а также лицах, обучающихся по состоянию здоровья на дому, зарегистрированных для прохождения итогового сочинения (изложения)  </w:t>
            </w:r>
          </w:p>
          <w:p w14:paraId="77A23144"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14:paraId="2872A833" w14:textId="77777777" w:rsidTr="00B75357">
        <w:trPr>
          <w:cantSplit/>
          <w:trHeight w:val="5131"/>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6FF4B7" w14:textId="3B031570" w:rsidR="00B070FA" w:rsidRPr="00B070FA" w:rsidRDefault="00B070FA" w:rsidP="00B75357">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F0BBA25" w14:textId="5B893D57" w:rsidR="00B070FA" w:rsidRPr="00B070FA" w:rsidRDefault="00B070FA" w:rsidP="00B75357">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14:paraId="4FF0D09E" w14:textId="6E68D40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6480198F" w14:textId="0BABA4E0"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21616CD3" w14:textId="31226E97"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 xml:space="preserve">Реквизиты ПМПК </w:t>
            </w:r>
            <w:r w:rsidR="006D3756">
              <w:rPr>
                <w:rFonts w:ascii="Times New Roman" w:hAnsi="Times New Roman" w:cs="Times New Roman"/>
                <w:b/>
                <w:bCs/>
                <w:color w:val="000000"/>
              </w:rPr>
              <w:t>и (</w:t>
            </w:r>
            <w:r w:rsidRPr="00B070FA">
              <w:rPr>
                <w:rFonts w:ascii="Times New Roman" w:hAnsi="Times New Roman" w:cs="Times New Roman"/>
                <w:b/>
                <w:bCs/>
                <w:color w:val="000000"/>
              </w:rPr>
              <w:t>или</w:t>
            </w:r>
            <w:r w:rsidR="006D3756">
              <w:rPr>
                <w:rFonts w:ascii="Times New Roman" w:hAnsi="Times New Roman" w:cs="Times New Roman"/>
                <w:b/>
                <w:bCs/>
                <w:color w:val="000000"/>
              </w:rPr>
              <w:t>)</w:t>
            </w:r>
            <w:r w:rsidRPr="00B070FA">
              <w:rPr>
                <w:rFonts w:ascii="Times New Roman" w:hAnsi="Times New Roman" w:cs="Times New Roman"/>
                <w:b/>
                <w:bCs/>
                <w:color w:val="000000"/>
              </w:rPr>
              <w:t xml:space="preserve">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198A761" w14:textId="5018EB6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A0E14" w14:textId="670B47F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36D503D5"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2500DD32"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2130EB7A"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7E610ECD" w14:textId="005A3F09"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14:paraId="20A9AD86" w14:textId="05722D6D"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14:paraId="6FC10B8F" w14:textId="7777777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810C"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7F0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472"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00D0B"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1183E" w14:textId="5C8EC0EC"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5BD3AD" w14:textId="6B8BF7F2"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3C76" w14:textId="70E1DAE0"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03F93"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33D9E5"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3B0AD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B3A2" w14:textId="354B47BE"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F1F4" w14:textId="7EB16AB0"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14:paraId="4AD9B296" w14:textId="7777777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14:paraId="5CA3DB43"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74220B67"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14:paraId="591C70CB"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14:paraId="331FF7AF"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F0C1E"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47C80E0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14:paraId="0FC2D8F2" w14:textId="7777777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14:paraId="05B63426"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B069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14:paraId="0BC93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14:paraId="3F22E366"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14:paraId="387AA13D"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14:paraId="53886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14:paraId="3979EAB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14:paraId="3384FBF6" w14:textId="5244EE61"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подпись)</w:t>
      </w:r>
      <w:r w:rsidR="00C120E1" w:rsidRPr="00A76BD7">
        <w:rPr>
          <w:rFonts w:ascii="Times New Roman" w:eastAsia="Times New Roman" w:hAnsi="Times New Roman" w:cs="Times New Roman"/>
          <w:sz w:val="18"/>
          <w:szCs w:val="18"/>
          <w:lang w:eastAsia="ru-RU"/>
        </w:rPr>
        <w:t xml:space="preserve">   </w:t>
      </w:r>
      <w:proofErr w:type="gramEnd"/>
      <w:r w:rsidR="00C120E1" w:rsidRPr="00A76BD7">
        <w:rPr>
          <w:rFonts w:ascii="Times New Roman" w:eastAsia="Times New Roman" w:hAnsi="Times New Roman" w:cs="Times New Roman"/>
          <w:sz w:val="18"/>
          <w:szCs w:val="18"/>
          <w:lang w:eastAsia="ru-RU"/>
        </w:rPr>
        <w:t xml:space="preserve">                                                                                             ФИО</w:t>
      </w:r>
    </w:p>
    <w:p w14:paraId="44A26CAE" w14:textId="303483F2"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14:paraId="26303A96" w14:textId="7CC31223"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3444B22" w14:textId="1298588B"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0E032B80" w14:textId="0C5DFDCC"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67"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40"/>
        <w:gridCol w:w="20"/>
      </w:tblGrid>
      <w:tr w:rsidR="00984F52" w:rsidRPr="00A76BD7" w14:paraId="002BC712" w14:textId="77777777" w:rsidTr="005C7E09">
        <w:trPr>
          <w:trHeight w:val="255"/>
        </w:trPr>
        <w:tc>
          <w:tcPr>
            <w:tcW w:w="360" w:type="dxa"/>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1"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625" w:type="dxa"/>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71"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5C7E09">
        <w:trPr>
          <w:gridAfter w:val="1"/>
          <w:wAfter w:w="20" w:type="dxa"/>
          <w:trHeight w:val="480"/>
        </w:trPr>
        <w:tc>
          <w:tcPr>
            <w:tcW w:w="802" w:type="dxa"/>
            <w:gridSpan w:val="3"/>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940" w:type="dxa"/>
            <w:gridSpan w:val="4"/>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40" w:type="dxa"/>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940" w:type="dxa"/>
            <w:gridSpan w:val="5"/>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559" w:type="dxa"/>
            <w:gridSpan w:val="9"/>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5C7E09">
        <w:trPr>
          <w:gridAfter w:val="1"/>
          <w:wAfter w:w="20" w:type="dxa"/>
          <w:trHeight w:val="315"/>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8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440" w:type="dxa"/>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480" w:type="dxa"/>
            <w:gridSpan w:val="6"/>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5C7E09">
        <w:trPr>
          <w:gridAfter w:val="1"/>
          <w:wAfter w:w="20" w:type="dxa"/>
          <w:trHeight w:val="315"/>
        </w:trPr>
        <w:tc>
          <w:tcPr>
            <w:tcW w:w="360"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5C7E09">
        <w:trPr>
          <w:gridAfter w:val="1"/>
          <w:wAfter w:w="20" w:type="dxa"/>
          <w:trHeight w:val="315"/>
        </w:trPr>
        <w:tc>
          <w:tcPr>
            <w:tcW w:w="11247" w:type="dxa"/>
            <w:gridSpan w:val="47"/>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5C7E09">
        <w:trPr>
          <w:gridAfter w:val="1"/>
          <w:wAfter w:w="20" w:type="dxa"/>
          <w:trHeight w:val="255"/>
        </w:trPr>
        <w:tc>
          <w:tcPr>
            <w:tcW w:w="802" w:type="dxa"/>
            <w:gridSpan w:val="3"/>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5C7E09">
        <w:trPr>
          <w:gridAfter w:val="1"/>
          <w:wAfter w:w="20" w:type="dxa"/>
          <w:trHeight w:val="330"/>
        </w:trPr>
        <w:tc>
          <w:tcPr>
            <w:tcW w:w="2003" w:type="dxa"/>
            <w:gridSpan w:val="9"/>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40" w:type="dxa"/>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5C7E09">
        <w:trPr>
          <w:gridAfter w:val="1"/>
          <w:wAfter w:w="20" w:type="dxa"/>
          <w:trHeight w:val="390"/>
        </w:trPr>
        <w:tc>
          <w:tcPr>
            <w:tcW w:w="2003" w:type="dxa"/>
            <w:gridSpan w:val="9"/>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248" w:type="dxa"/>
            <w:gridSpan w:val="17"/>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440" w:type="dxa"/>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5C7E09">
        <w:trPr>
          <w:gridAfter w:val="1"/>
          <w:wAfter w:w="20" w:type="dxa"/>
          <w:trHeight w:val="255"/>
        </w:trPr>
        <w:tc>
          <w:tcPr>
            <w:tcW w:w="6748" w:type="dxa"/>
            <w:gridSpan w:val="33"/>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0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80" w:type="dxa"/>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5C7E09">
        <w:trPr>
          <w:gridAfter w:val="1"/>
          <w:wAfter w:w="20" w:type="dxa"/>
          <w:trHeight w:val="255"/>
        </w:trPr>
        <w:tc>
          <w:tcPr>
            <w:tcW w:w="360"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5C7E09">
        <w:trPr>
          <w:gridAfter w:val="1"/>
          <w:wAfter w:w="20" w:type="dxa"/>
          <w:trHeight w:val="255"/>
        </w:trPr>
        <w:tc>
          <w:tcPr>
            <w:tcW w:w="7868" w:type="dxa"/>
            <w:gridSpan w:val="36"/>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820" w:type="dxa"/>
            <w:gridSpan w:val="2"/>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440" w:type="dxa"/>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5C7E09">
        <w:trPr>
          <w:gridAfter w:val="1"/>
          <w:wAfter w:w="20" w:type="dxa"/>
          <w:trHeight w:val="255"/>
        </w:trPr>
        <w:tc>
          <w:tcPr>
            <w:tcW w:w="4539" w:type="dxa"/>
            <w:gridSpan w:val="23"/>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5C7E09">
        <w:trPr>
          <w:gridAfter w:val="1"/>
          <w:wAfter w:w="20" w:type="dxa"/>
          <w:trHeight w:val="255"/>
        </w:trPr>
        <w:tc>
          <w:tcPr>
            <w:tcW w:w="4539" w:type="dxa"/>
            <w:gridSpan w:val="23"/>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5C7E09">
        <w:trPr>
          <w:gridAfter w:val="1"/>
          <w:wAfter w:w="20" w:type="dxa"/>
          <w:trHeight w:val="255"/>
        </w:trPr>
        <w:tc>
          <w:tcPr>
            <w:tcW w:w="4539" w:type="dxa"/>
            <w:gridSpan w:val="23"/>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5C7E09">
        <w:trPr>
          <w:gridAfter w:val="1"/>
          <w:wAfter w:w="20" w:type="dxa"/>
          <w:trHeight w:val="255"/>
        </w:trPr>
        <w:tc>
          <w:tcPr>
            <w:tcW w:w="3539" w:type="dxa"/>
            <w:gridSpan w:val="17"/>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949" w:type="dxa"/>
            <w:gridSpan w:val="6"/>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40" w:type="dxa"/>
            <w:gridSpan w:val="2"/>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440" w:type="dxa"/>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3C544622"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14:paraId="74E24FBC" w14:textId="1956C51B"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19CB1F" w14:textId="6EDD7532"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D92266C" w14:textId="5B4CBB5F"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ayout w:type="fixed"/>
        <w:tblLook w:val="04A0" w:firstRow="1" w:lastRow="0" w:firstColumn="1" w:lastColumn="0" w:noHBand="0" w:noVBand="1"/>
      </w:tblPr>
      <w:tblGrid>
        <w:gridCol w:w="347"/>
        <w:gridCol w:w="440"/>
        <w:gridCol w:w="259"/>
        <w:gridCol w:w="280"/>
        <w:gridCol w:w="320"/>
        <w:gridCol w:w="50"/>
        <w:gridCol w:w="230"/>
        <w:gridCol w:w="141"/>
        <w:gridCol w:w="159"/>
        <w:gridCol w:w="212"/>
        <w:gridCol w:w="64"/>
        <w:gridCol w:w="104"/>
        <w:gridCol w:w="176"/>
        <w:gridCol w:w="27"/>
        <w:gridCol w:w="177"/>
        <w:gridCol w:w="116"/>
        <w:gridCol w:w="77"/>
        <w:gridCol w:w="188"/>
        <w:gridCol w:w="55"/>
        <w:gridCol w:w="128"/>
        <w:gridCol w:w="152"/>
        <w:gridCol w:w="45"/>
        <w:gridCol w:w="174"/>
        <w:gridCol w:w="161"/>
        <w:gridCol w:w="46"/>
        <w:gridCol w:w="164"/>
        <w:gridCol w:w="130"/>
        <w:gridCol w:w="86"/>
        <w:gridCol w:w="154"/>
        <w:gridCol w:w="120"/>
        <w:gridCol w:w="106"/>
        <w:gridCol w:w="145"/>
        <w:gridCol w:w="89"/>
        <w:gridCol w:w="74"/>
        <w:gridCol w:w="73"/>
        <w:gridCol w:w="135"/>
        <w:gridCol w:w="38"/>
        <w:gridCol w:w="169"/>
        <w:gridCol w:w="38"/>
        <w:gridCol w:w="126"/>
        <w:gridCol w:w="7"/>
        <w:gridCol w:w="248"/>
        <w:gridCol w:w="115"/>
        <w:gridCol w:w="265"/>
        <w:gridCol w:w="35"/>
        <w:gridCol w:w="71"/>
        <w:gridCol w:w="115"/>
        <w:gridCol w:w="159"/>
        <w:gridCol w:w="70"/>
        <w:gridCol w:w="27"/>
        <w:gridCol w:w="104"/>
        <w:gridCol w:w="152"/>
        <w:gridCol w:w="28"/>
        <w:gridCol w:w="87"/>
        <w:gridCol w:w="17"/>
        <w:gridCol w:w="56"/>
        <w:gridCol w:w="220"/>
        <w:gridCol w:w="77"/>
        <w:gridCol w:w="28"/>
        <w:gridCol w:w="35"/>
        <w:gridCol w:w="4"/>
        <w:gridCol w:w="44"/>
        <w:gridCol w:w="193"/>
        <w:gridCol w:w="67"/>
        <w:gridCol w:w="32"/>
        <w:gridCol w:w="4"/>
        <w:gridCol w:w="75"/>
        <w:gridCol w:w="38"/>
        <w:gridCol w:w="21"/>
        <w:gridCol w:w="143"/>
        <w:gridCol w:w="58"/>
        <w:gridCol w:w="101"/>
        <w:gridCol w:w="4"/>
        <w:gridCol w:w="50"/>
        <w:gridCol w:w="31"/>
        <w:gridCol w:w="126"/>
        <w:gridCol w:w="10"/>
        <w:gridCol w:w="49"/>
        <w:gridCol w:w="195"/>
        <w:gridCol w:w="4"/>
        <w:gridCol w:w="25"/>
        <w:gridCol w:w="52"/>
        <w:gridCol w:w="56"/>
        <w:gridCol w:w="38"/>
        <w:gridCol w:w="83"/>
        <w:gridCol w:w="179"/>
        <w:gridCol w:w="80"/>
        <w:gridCol w:w="29"/>
        <w:gridCol w:w="73"/>
        <w:gridCol w:w="4"/>
        <w:gridCol w:w="148"/>
        <w:gridCol w:w="75"/>
        <w:gridCol w:w="52"/>
        <w:gridCol w:w="19"/>
        <w:gridCol w:w="42"/>
        <w:gridCol w:w="4"/>
        <w:gridCol w:w="291"/>
        <w:gridCol w:w="24"/>
        <w:gridCol w:w="10"/>
        <w:gridCol w:w="11"/>
        <w:gridCol w:w="4"/>
        <w:gridCol w:w="10"/>
        <w:gridCol w:w="346"/>
        <w:gridCol w:w="4"/>
        <w:gridCol w:w="138"/>
        <w:gridCol w:w="513"/>
        <w:gridCol w:w="907"/>
        <w:gridCol w:w="839"/>
      </w:tblGrid>
      <w:tr w:rsidR="009E22B6" w:rsidRPr="00A76BD7" w14:paraId="1C2B2ABF" w14:textId="77777777" w:rsidTr="00B75357">
        <w:trPr>
          <w:trHeight w:val="255"/>
        </w:trPr>
        <w:tc>
          <w:tcPr>
            <w:tcW w:w="348"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gridSpan w:val="2"/>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gridSpan w:val="2"/>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gridSpan w:val="3"/>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4"/>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gridSpan w:val="6"/>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gridSpan w:val="7"/>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5" w:type="dxa"/>
            <w:gridSpan w:val="7"/>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gridSpan w:val="10"/>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gridSpan w:val="3"/>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8"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B75357">
        <w:trPr>
          <w:trHeight w:val="480"/>
        </w:trPr>
        <w:tc>
          <w:tcPr>
            <w:tcW w:w="789"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0"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4"/>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15"/>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3"/>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1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6"/>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2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5" w:type="dxa"/>
            <w:gridSpan w:val="34"/>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908"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B75357">
        <w:trPr>
          <w:trHeight w:val="315"/>
        </w:trPr>
        <w:tc>
          <w:tcPr>
            <w:tcW w:w="348"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1"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0"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3"/>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4"/>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6"/>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512" w:type="dxa"/>
            <w:gridSpan w:val="5"/>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10"/>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2" w:type="dxa"/>
            <w:gridSpan w:val="9"/>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8"/>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8"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11"/>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8"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17"/>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8"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B75357">
        <w:trPr>
          <w:trHeight w:val="315"/>
        </w:trPr>
        <w:tc>
          <w:tcPr>
            <w:tcW w:w="348"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1"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gridSpan w:val="3"/>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4"/>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gridSpan w:val="6"/>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gridSpan w:val="7"/>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5" w:type="dxa"/>
            <w:gridSpan w:val="7"/>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gridSpan w:val="10"/>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B75357">
        <w:trPr>
          <w:trHeight w:val="315"/>
        </w:trPr>
        <w:tc>
          <w:tcPr>
            <w:tcW w:w="11249" w:type="dxa"/>
            <w:gridSpan w:val="106"/>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8"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B75357">
        <w:trPr>
          <w:trHeight w:val="255"/>
        </w:trPr>
        <w:tc>
          <w:tcPr>
            <w:tcW w:w="348"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B75357">
        <w:trPr>
          <w:trHeight w:val="255"/>
        </w:trPr>
        <w:tc>
          <w:tcPr>
            <w:tcW w:w="348"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B75357">
        <w:trPr>
          <w:trHeight w:val="255"/>
        </w:trPr>
        <w:tc>
          <w:tcPr>
            <w:tcW w:w="789"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0"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B75357">
        <w:trPr>
          <w:trHeight w:val="255"/>
        </w:trPr>
        <w:tc>
          <w:tcPr>
            <w:tcW w:w="348"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B75357">
        <w:trPr>
          <w:trHeight w:val="255"/>
        </w:trPr>
        <w:tc>
          <w:tcPr>
            <w:tcW w:w="348"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B75357">
        <w:trPr>
          <w:trHeight w:val="330"/>
        </w:trPr>
        <w:tc>
          <w:tcPr>
            <w:tcW w:w="1926" w:type="dxa"/>
            <w:gridSpan w:val="7"/>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B75357">
        <w:trPr>
          <w:trHeight w:val="390"/>
        </w:trPr>
        <w:tc>
          <w:tcPr>
            <w:tcW w:w="1926" w:type="dxa"/>
            <w:gridSpan w:val="7"/>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24"/>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4"/>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57" w:type="dxa"/>
            <w:gridSpan w:val="67"/>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2"/>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B75357">
        <w:trPr>
          <w:trHeight w:val="255"/>
        </w:trPr>
        <w:tc>
          <w:tcPr>
            <w:tcW w:w="347"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3"/>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B75357">
        <w:trPr>
          <w:trHeight w:val="255"/>
        </w:trPr>
        <w:tc>
          <w:tcPr>
            <w:tcW w:w="347"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3"/>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B75357">
        <w:trPr>
          <w:trHeight w:val="255"/>
        </w:trPr>
        <w:tc>
          <w:tcPr>
            <w:tcW w:w="347"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B75357">
        <w:trPr>
          <w:trHeight w:val="255"/>
        </w:trPr>
        <w:tc>
          <w:tcPr>
            <w:tcW w:w="6631" w:type="dxa"/>
            <w:gridSpan w:val="47"/>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gridSpan w:val="4"/>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7"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B75357">
        <w:trPr>
          <w:trHeight w:val="255"/>
        </w:trPr>
        <w:tc>
          <w:tcPr>
            <w:tcW w:w="347"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B75357">
        <w:trPr>
          <w:trHeight w:val="255"/>
        </w:trPr>
        <w:tc>
          <w:tcPr>
            <w:tcW w:w="7695" w:type="dxa"/>
            <w:gridSpan w:val="61"/>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1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542" w:type="dxa"/>
            <w:gridSpan w:val="9"/>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542" w:type="dxa"/>
            <w:gridSpan w:val="8"/>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50" w:type="dxa"/>
            <w:gridSpan w:val="6"/>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50" w:type="dxa"/>
            <w:gridSpan w:val="2"/>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B75357">
        <w:trPr>
          <w:trHeight w:val="255"/>
        </w:trPr>
        <w:tc>
          <w:tcPr>
            <w:tcW w:w="347"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6"/>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8"/>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2"/>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B75357">
        <w:trPr>
          <w:trHeight w:val="255"/>
        </w:trPr>
        <w:tc>
          <w:tcPr>
            <w:tcW w:w="4422" w:type="dxa"/>
            <w:gridSpan w:val="27"/>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3"/>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B75357">
        <w:trPr>
          <w:trHeight w:val="255"/>
        </w:trPr>
        <w:tc>
          <w:tcPr>
            <w:tcW w:w="347"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B75357">
        <w:trPr>
          <w:trHeight w:val="255"/>
        </w:trPr>
        <w:tc>
          <w:tcPr>
            <w:tcW w:w="4422" w:type="dxa"/>
            <w:gridSpan w:val="27"/>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3"/>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B75357">
        <w:trPr>
          <w:trHeight w:val="255"/>
        </w:trPr>
        <w:tc>
          <w:tcPr>
            <w:tcW w:w="4422" w:type="dxa"/>
            <w:gridSpan w:val="27"/>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B75357">
        <w:trPr>
          <w:trHeight w:val="255"/>
        </w:trPr>
        <w:tc>
          <w:tcPr>
            <w:tcW w:w="347"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B75357">
        <w:trPr>
          <w:trHeight w:val="255"/>
        </w:trPr>
        <w:tc>
          <w:tcPr>
            <w:tcW w:w="3422" w:type="dxa"/>
            <w:gridSpan w:val="19"/>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B75357">
        <w:trPr>
          <w:trHeight w:val="255"/>
        </w:trPr>
        <w:tc>
          <w:tcPr>
            <w:tcW w:w="347"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B75357">
        <w:trPr>
          <w:trHeight w:val="255"/>
        </w:trPr>
        <w:tc>
          <w:tcPr>
            <w:tcW w:w="347"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B75357">
        <w:trPr>
          <w:trHeight w:val="255"/>
        </w:trPr>
        <w:tc>
          <w:tcPr>
            <w:tcW w:w="347"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B75357">
        <w:trPr>
          <w:trHeight w:val="255"/>
        </w:trPr>
        <w:tc>
          <w:tcPr>
            <w:tcW w:w="347"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B75357">
        <w:trPr>
          <w:trHeight w:val="255"/>
        </w:trPr>
        <w:tc>
          <w:tcPr>
            <w:tcW w:w="347"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19"/>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B75357">
        <w:trPr>
          <w:trHeight w:val="255"/>
        </w:trPr>
        <w:tc>
          <w:tcPr>
            <w:tcW w:w="347"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4" w:type="dxa"/>
            <w:gridSpan w:val="10"/>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7"/>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6"/>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8"/>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2"/>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D13D3" w14:textId="77777777" w:rsidR="008C1102" w:rsidRDefault="008C1102" w:rsidP="005D29BB">
      <w:pPr>
        <w:spacing w:after="0" w:line="240" w:lineRule="auto"/>
      </w:pPr>
      <w:r>
        <w:separator/>
      </w:r>
    </w:p>
  </w:endnote>
  <w:endnote w:type="continuationSeparator" w:id="0">
    <w:p w14:paraId="585F7BEF" w14:textId="77777777" w:rsidR="008C1102" w:rsidRDefault="008C1102"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261F8" w14:textId="77777777" w:rsidR="008C1102" w:rsidRDefault="008C1102" w:rsidP="005D29BB">
      <w:pPr>
        <w:spacing w:after="0" w:line="240" w:lineRule="auto"/>
      </w:pPr>
      <w:r>
        <w:separator/>
      </w:r>
    </w:p>
  </w:footnote>
  <w:footnote w:type="continuationSeparator" w:id="0">
    <w:p w14:paraId="3B7CBB20" w14:textId="77777777" w:rsidR="008C1102" w:rsidRDefault="008C1102"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21535478">
    <w:abstractNumId w:val="27"/>
  </w:num>
  <w:num w:numId="2" w16cid:durableId="1758671187">
    <w:abstractNumId w:val="21"/>
  </w:num>
  <w:num w:numId="3" w16cid:durableId="1985504411">
    <w:abstractNumId w:val="27"/>
    <w:lvlOverride w:ilvl="0">
      <w:startOverride w:val="1"/>
    </w:lvlOverride>
    <w:lvlOverride w:ilvl="1">
      <w:startOverride w:val="4"/>
    </w:lvlOverride>
  </w:num>
  <w:num w:numId="4" w16cid:durableId="1158767951">
    <w:abstractNumId w:val="26"/>
  </w:num>
  <w:num w:numId="5" w16cid:durableId="947470012">
    <w:abstractNumId w:val="13"/>
  </w:num>
  <w:num w:numId="6" w16cid:durableId="1264220755">
    <w:abstractNumId w:val="22"/>
  </w:num>
  <w:num w:numId="7" w16cid:durableId="1330526885">
    <w:abstractNumId w:val="2"/>
  </w:num>
  <w:num w:numId="8" w16cid:durableId="1536507814">
    <w:abstractNumId w:val="10"/>
  </w:num>
  <w:num w:numId="9" w16cid:durableId="1316956976">
    <w:abstractNumId w:val="17"/>
  </w:num>
  <w:num w:numId="10" w16cid:durableId="315304931">
    <w:abstractNumId w:val="24"/>
  </w:num>
  <w:num w:numId="11" w16cid:durableId="779645819">
    <w:abstractNumId w:val="7"/>
  </w:num>
  <w:num w:numId="12" w16cid:durableId="1491821931">
    <w:abstractNumId w:val="14"/>
  </w:num>
  <w:num w:numId="13" w16cid:durableId="2015037688">
    <w:abstractNumId w:val="11"/>
  </w:num>
  <w:num w:numId="14" w16cid:durableId="1538085350">
    <w:abstractNumId w:val="16"/>
  </w:num>
  <w:num w:numId="15" w16cid:durableId="1601647485">
    <w:abstractNumId w:val="27"/>
    <w:lvlOverride w:ilvl="0">
      <w:startOverride w:val="4"/>
    </w:lvlOverride>
    <w:lvlOverride w:ilvl="1">
      <w:startOverride w:val="3"/>
    </w:lvlOverride>
  </w:num>
  <w:num w:numId="16" w16cid:durableId="261494083">
    <w:abstractNumId w:val="27"/>
    <w:lvlOverride w:ilvl="0">
      <w:startOverride w:val="4"/>
    </w:lvlOverride>
    <w:lvlOverride w:ilvl="1">
      <w:startOverride w:val="3"/>
    </w:lvlOverride>
  </w:num>
  <w:num w:numId="17" w16cid:durableId="1063141527">
    <w:abstractNumId w:val="27"/>
    <w:lvlOverride w:ilvl="0">
      <w:startOverride w:val="4"/>
    </w:lvlOverride>
    <w:lvlOverride w:ilvl="1">
      <w:startOverride w:val="3"/>
    </w:lvlOverride>
  </w:num>
  <w:num w:numId="18" w16cid:durableId="2121098221">
    <w:abstractNumId w:val="18"/>
  </w:num>
  <w:num w:numId="19" w16cid:durableId="1183010474">
    <w:abstractNumId w:val="23"/>
  </w:num>
  <w:num w:numId="20" w16cid:durableId="1973440376">
    <w:abstractNumId w:val="25"/>
  </w:num>
  <w:num w:numId="21" w16cid:durableId="1569075293">
    <w:abstractNumId w:val="28"/>
  </w:num>
  <w:num w:numId="22" w16cid:durableId="1363361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5078323">
    <w:abstractNumId w:val="35"/>
  </w:num>
  <w:num w:numId="24" w16cid:durableId="1035615816">
    <w:abstractNumId w:val="0"/>
  </w:num>
  <w:num w:numId="25" w16cid:durableId="364335866">
    <w:abstractNumId w:val="8"/>
  </w:num>
  <w:num w:numId="26" w16cid:durableId="786048358">
    <w:abstractNumId w:val="30"/>
  </w:num>
  <w:num w:numId="27" w16cid:durableId="1419668734">
    <w:abstractNumId w:val="9"/>
  </w:num>
  <w:num w:numId="28" w16cid:durableId="2093890524">
    <w:abstractNumId w:val="21"/>
  </w:num>
  <w:num w:numId="29" w16cid:durableId="1133865462">
    <w:abstractNumId w:val="4"/>
  </w:num>
  <w:num w:numId="30" w16cid:durableId="239097437">
    <w:abstractNumId w:val="19"/>
  </w:num>
  <w:num w:numId="31" w16cid:durableId="1516580052">
    <w:abstractNumId w:val="6"/>
  </w:num>
  <w:num w:numId="32" w16cid:durableId="1968386051">
    <w:abstractNumId w:val="12"/>
  </w:num>
  <w:num w:numId="33" w16cid:durableId="1034115055">
    <w:abstractNumId w:val="3"/>
  </w:num>
  <w:num w:numId="34" w16cid:durableId="1525632248">
    <w:abstractNumId w:val="31"/>
  </w:num>
  <w:num w:numId="35" w16cid:durableId="401174076">
    <w:abstractNumId w:val="32"/>
  </w:num>
  <w:num w:numId="36" w16cid:durableId="105588014">
    <w:abstractNumId w:val="5"/>
  </w:num>
  <w:num w:numId="37" w16cid:durableId="1887064227">
    <w:abstractNumId w:val="29"/>
  </w:num>
  <w:num w:numId="38" w16cid:durableId="1440880894">
    <w:abstractNumId w:val="34"/>
  </w:num>
  <w:num w:numId="39" w16cid:durableId="1762797328">
    <w:abstractNumId w:val="20"/>
  </w:num>
  <w:num w:numId="40" w16cid:durableId="1292899626">
    <w:abstractNumId w:val="33"/>
  </w:num>
  <w:num w:numId="41" w16cid:durableId="1950121955">
    <w:abstractNumId w:val="15"/>
  </w:num>
  <w:num w:numId="42" w16cid:durableId="110233391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2186"/>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2A94"/>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934EE"/>
    <w:rsid w:val="001A4ED8"/>
    <w:rsid w:val="001A5EA2"/>
    <w:rsid w:val="001A6206"/>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77B77"/>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2A8B"/>
    <w:rsid w:val="00366050"/>
    <w:rsid w:val="003724F5"/>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68D5"/>
    <w:rsid w:val="003A73EF"/>
    <w:rsid w:val="003A7B09"/>
    <w:rsid w:val="003B43DC"/>
    <w:rsid w:val="003B7373"/>
    <w:rsid w:val="003B76E5"/>
    <w:rsid w:val="003C040A"/>
    <w:rsid w:val="003C10BD"/>
    <w:rsid w:val="003C783A"/>
    <w:rsid w:val="003C7D8D"/>
    <w:rsid w:val="003D0BC8"/>
    <w:rsid w:val="003D3CF3"/>
    <w:rsid w:val="003D4165"/>
    <w:rsid w:val="003D4D6C"/>
    <w:rsid w:val="003D6616"/>
    <w:rsid w:val="003E4146"/>
    <w:rsid w:val="003E4B9B"/>
    <w:rsid w:val="003E539D"/>
    <w:rsid w:val="003F100A"/>
    <w:rsid w:val="003F23DB"/>
    <w:rsid w:val="003F3ACD"/>
    <w:rsid w:val="003F412D"/>
    <w:rsid w:val="003F780F"/>
    <w:rsid w:val="0040086D"/>
    <w:rsid w:val="00403AA8"/>
    <w:rsid w:val="00424318"/>
    <w:rsid w:val="00426A8C"/>
    <w:rsid w:val="004333C9"/>
    <w:rsid w:val="00433AEE"/>
    <w:rsid w:val="00433CB6"/>
    <w:rsid w:val="00436558"/>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532D"/>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2C"/>
    <w:rsid w:val="005137C8"/>
    <w:rsid w:val="00514496"/>
    <w:rsid w:val="00515DC5"/>
    <w:rsid w:val="00517562"/>
    <w:rsid w:val="00520243"/>
    <w:rsid w:val="005214AC"/>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C7E09"/>
    <w:rsid w:val="005D0B00"/>
    <w:rsid w:val="005D1255"/>
    <w:rsid w:val="005D29BB"/>
    <w:rsid w:val="005D4278"/>
    <w:rsid w:val="005D499B"/>
    <w:rsid w:val="005D4CBA"/>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2F5F"/>
    <w:rsid w:val="00653F45"/>
    <w:rsid w:val="006545A8"/>
    <w:rsid w:val="00657958"/>
    <w:rsid w:val="00657FCB"/>
    <w:rsid w:val="00661D5C"/>
    <w:rsid w:val="006648EA"/>
    <w:rsid w:val="0066559C"/>
    <w:rsid w:val="00666BAE"/>
    <w:rsid w:val="00675DBB"/>
    <w:rsid w:val="00677690"/>
    <w:rsid w:val="0068005E"/>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3756"/>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6F73E5"/>
    <w:rsid w:val="00704921"/>
    <w:rsid w:val="00704BE1"/>
    <w:rsid w:val="00706A9D"/>
    <w:rsid w:val="007102F7"/>
    <w:rsid w:val="00711FA6"/>
    <w:rsid w:val="00717DC0"/>
    <w:rsid w:val="00720031"/>
    <w:rsid w:val="00720225"/>
    <w:rsid w:val="00720373"/>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6506"/>
    <w:rsid w:val="007665A0"/>
    <w:rsid w:val="00766F66"/>
    <w:rsid w:val="00771C63"/>
    <w:rsid w:val="00774110"/>
    <w:rsid w:val="00780A09"/>
    <w:rsid w:val="007858FE"/>
    <w:rsid w:val="007900A2"/>
    <w:rsid w:val="00792102"/>
    <w:rsid w:val="00792D18"/>
    <w:rsid w:val="00793956"/>
    <w:rsid w:val="00793AB6"/>
    <w:rsid w:val="00797902"/>
    <w:rsid w:val="007A155F"/>
    <w:rsid w:val="007A304F"/>
    <w:rsid w:val="007A4A02"/>
    <w:rsid w:val="007A52E4"/>
    <w:rsid w:val="007A5612"/>
    <w:rsid w:val="007A5BD9"/>
    <w:rsid w:val="007A7E1F"/>
    <w:rsid w:val="007B0B27"/>
    <w:rsid w:val="007B3175"/>
    <w:rsid w:val="007B6939"/>
    <w:rsid w:val="007B7AD7"/>
    <w:rsid w:val="007C34E7"/>
    <w:rsid w:val="007C605F"/>
    <w:rsid w:val="007D6B14"/>
    <w:rsid w:val="007E2882"/>
    <w:rsid w:val="007E3092"/>
    <w:rsid w:val="007E65CC"/>
    <w:rsid w:val="007F0094"/>
    <w:rsid w:val="007F1077"/>
    <w:rsid w:val="007F672B"/>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4051"/>
    <w:rsid w:val="008475DD"/>
    <w:rsid w:val="00847E06"/>
    <w:rsid w:val="00850D2D"/>
    <w:rsid w:val="0085233D"/>
    <w:rsid w:val="00856456"/>
    <w:rsid w:val="00863B5F"/>
    <w:rsid w:val="00872036"/>
    <w:rsid w:val="008725E4"/>
    <w:rsid w:val="008743D0"/>
    <w:rsid w:val="00874635"/>
    <w:rsid w:val="008746F6"/>
    <w:rsid w:val="00874C9B"/>
    <w:rsid w:val="00877858"/>
    <w:rsid w:val="00877EFB"/>
    <w:rsid w:val="008A3898"/>
    <w:rsid w:val="008A3FC8"/>
    <w:rsid w:val="008A53DC"/>
    <w:rsid w:val="008B159A"/>
    <w:rsid w:val="008B19A7"/>
    <w:rsid w:val="008B252F"/>
    <w:rsid w:val="008B396B"/>
    <w:rsid w:val="008B43E8"/>
    <w:rsid w:val="008B51F2"/>
    <w:rsid w:val="008C1102"/>
    <w:rsid w:val="008C13D9"/>
    <w:rsid w:val="008C3EFD"/>
    <w:rsid w:val="008C3FE5"/>
    <w:rsid w:val="008C5B53"/>
    <w:rsid w:val="008C716A"/>
    <w:rsid w:val="008C7D10"/>
    <w:rsid w:val="008D01D4"/>
    <w:rsid w:val="008D2C20"/>
    <w:rsid w:val="008E6672"/>
    <w:rsid w:val="008E68B9"/>
    <w:rsid w:val="008E6927"/>
    <w:rsid w:val="00900586"/>
    <w:rsid w:val="0090155E"/>
    <w:rsid w:val="00901C42"/>
    <w:rsid w:val="009044AC"/>
    <w:rsid w:val="00906D56"/>
    <w:rsid w:val="009118D1"/>
    <w:rsid w:val="00913DAD"/>
    <w:rsid w:val="0091493D"/>
    <w:rsid w:val="009159C9"/>
    <w:rsid w:val="0091610A"/>
    <w:rsid w:val="00916B8C"/>
    <w:rsid w:val="00916E70"/>
    <w:rsid w:val="00920489"/>
    <w:rsid w:val="00920DFC"/>
    <w:rsid w:val="00922410"/>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1D9C"/>
    <w:rsid w:val="009D2804"/>
    <w:rsid w:val="009D2A67"/>
    <w:rsid w:val="009D3CD7"/>
    <w:rsid w:val="009D3F7A"/>
    <w:rsid w:val="009D4BCD"/>
    <w:rsid w:val="009D4F43"/>
    <w:rsid w:val="009D5A3A"/>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583"/>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4BAF"/>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167D1"/>
    <w:rsid w:val="00B20D3D"/>
    <w:rsid w:val="00B24AAD"/>
    <w:rsid w:val="00B24B30"/>
    <w:rsid w:val="00B254EA"/>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357"/>
    <w:rsid w:val="00B75528"/>
    <w:rsid w:val="00B7583F"/>
    <w:rsid w:val="00B75E84"/>
    <w:rsid w:val="00B76185"/>
    <w:rsid w:val="00B81F9C"/>
    <w:rsid w:val="00B824FD"/>
    <w:rsid w:val="00B848B4"/>
    <w:rsid w:val="00B84E38"/>
    <w:rsid w:val="00B85EFD"/>
    <w:rsid w:val="00B91683"/>
    <w:rsid w:val="00B9450F"/>
    <w:rsid w:val="00B97628"/>
    <w:rsid w:val="00BA31F7"/>
    <w:rsid w:val="00BA5580"/>
    <w:rsid w:val="00BA5912"/>
    <w:rsid w:val="00BB221F"/>
    <w:rsid w:val="00BB35B9"/>
    <w:rsid w:val="00BC1046"/>
    <w:rsid w:val="00BC1307"/>
    <w:rsid w:val="00BC154A"/>
    <w:rsid w:val="00BC5FB9"/>
    <w:rsid w:val="00BD0579"/>
    <w:rsid w:val="00BD139C"/>
    <w:rsid w:val="00BD1829"/>
    <w:rsid w:val="00BD50FD"/>
    <w:rsid w:val="00BE0785"/>
    <w:rsid w:val="00BE16B8"/>
    <w:rsid w:val="00BE1AF1"/>
    <w:rsid w:val="00BE33EB"/>
    <w:rsid w:val="00BE75E0"/>
    <w:rsid w:val="00BE7F51"/>
    <w:rsid w:val="00BF52F9"/>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7530"/>
    <w:rsid w:val="00D47E16"/>
    <w:rsid w:val="00D514A1"/>
    <w:rsid w:val="00D532FA"/>
    <w:rsid w:val="00D53AB8"/>
    <w:rsid w:val="00D56249"/>
    <w:rsid w:val="00D56B62"/>
    <w:rsid w:val="00D62952"/>
    <w:rsid w:val="00D62CC4"/>
    <w:rsid w:val="00D63F32"/>
    <w:rsid w:val="00D71E6A"/>
    <w:rsid w:val="00D739DB"/>
    <w:rsid w:val="00D76F21"/>
    <w:rsid w:val="00D772D0"/>
    <w:rsid w:val="00D7748B"/>
    <w:rsid w:val="00D819F3"/>
    <w:rsid w:val="00D8351B"/>
    <w:rsid w:val="00D90C0B"/>
    <w:rsid w:val="00D93919"/>
    <w:rsid w:val="00D94B45"/>
    <w:rsid w:val="00D94C6F"/>
    <w:rsid w:val="00D971A6"/>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385"/>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4FAB"/>
    <w:rsid w:val="00F17BD4"/>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291C"/>
    <w:rsid w:val="00F56B8E"/>
    <w:rsid w:val="00F57016"/>
    <w:rsid w:val="00F57E2F"/>
    <w:rsid w:val="00F61530"/>
    <w:rsid w:val="00F62075"/>
    <w:rsid w:val="00F6442F"/>
    <w:rsid w:val="00F64584"/>
    <w:rsid w:val="00F6506C"/>
    <w:rsid w:val="00F672DD"/>
    <w:rsid w:val="00F702F0"/>
    <w:rsid w:val="00F716E2"/>
    <w:rsid w:val="00F72A2B"/>
    <w:rsid w:val="00F75267"/>
    <w:rsid w:val="00F76C60"/>
    <w:rsid w:val="00F775E2"/>
    <w:rsid w:val="00F808E6"/>
    <w:rsid w:val="00F80944"/>
    <w:rsid w:val="00F848C0"/>
    <w:rsid w:val="00F85A3A"/>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D780D"/>
    <w:rsid w:val="00FE7873"/>
    <w:rsid w:val="00FF5D40"/>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c">
    <w:name w:val="Unresolved Mention"/>
    <w:basedOn w:val="a0"/>
    <w:uiPriority w:val="99"/>
    <w:semiHidden/>
    <w:unhideWhenUsed/>
    <w:rsid w:val="00A0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t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21722</Words>
  <Characters>123819</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Пользователь</cp:lastModifiedBy>
  <cp:revision>6</cp:revision>
  <cp:lastPrinted>2024-11-13T05:06:00Z</cp:lastPrinted>
  <dcterms:created xsi:type="dcterms:W3CDTF">2024-10-29T11:20:00Z</dcterms:created>
  <dcterms:modified xsi:type="dcterms:W3CDTF">2024-11-13T05:06:00Z</dcterms:modified>
</cp:coreProperties>
</file>