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«Константиновская школа»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543"/>
      </w:tblGrid>
      <w:tr w:rsidR="00E24BD2" w:rsidRPr="008B3F9B" w:rsidTr="00CB79D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МО</w:t>
            </w:r>
          </w:p>
          <w:p w:rsidR="00E24BD2" w:rsidRPr="008B3F9B" w:rsidRDefault="00E24BD2" w:rsidP="008B3F9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_____________Л.Г. Семенова</w:t>
            </w:r>
          </w:p>
          <w:p w:rsidR="00E24BD2" w:rsidRPr="00CB79D2" w:rsidRDefault="00CB79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03  от   28</w:t>
            </w:r>
            <w:r w:rsidR="000E051F"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.08.2023</w:t>
            </w:r>
            <w:r w:rsidR="00E24BD2" w:rsidRPr="00CB79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24BD2" w:rsidRPr="00CB79D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заместитель директора по УВР</w:t>
            </w: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Т.В.Кириченко</w:t>
            </w:r>
            <w:proofErr w:type="spellEnd"/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BD2" w:rsidRPr="008B3F9B" w:rsidRDefault="00E24BD2" w:rsidP="008B3F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Утверждено»</w:t>
            </w:r>
          </w:p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  школы</w:t>
            </w:r>
            <w:proofErr w:type="gramEnd"/>
          </w:p>
          <w:p w:rsidR="00E24BD2" w:rsidRPr="008B3F9B" w:rsidRDefault="00E24BD2" w:rsidP="00CB79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__</w:t>
            </w:r>
            <w:r w:rsidRPr="008B3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8B3F9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Маршалок</w:t>
            </w:r>
            <w:proofErr w:type="spellEnd"/>
          </w:p>
          <w:p w:rsidR="00E24BD2" w:rsidRPr="00333B7E" w:rsidRDefault="00CB79D2" w:rsidP="00CB79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от 01.09.2023 № 331 - </w:t>
            </w:r>
            <w:r w:rsidR="00E24BD2" w:rsidRPr="00333B7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</w:p>
        </w:tc>
      </w:tr>
    </w:tbl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B3F9B" w:rsidRPr="008B3F9B" w:rsidRDefault="008B3F9B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E24BD2" w:rsidRPr="008B3F9B" w:rsidRDefault="006A2207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курс</w:t>
      </w:r>
      <w:r w:rsidR="00E24BD2"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 внеурочной деятельности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3F9B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6A2207">
        <w:rPr>
          <w:rFonts w:ascii="Times New Roman" w:hAnsi="Times New Roman" w:cs="Times New Roman"/>
          <w:b/>
          <w:color w:val="000000"/>
          <w:sz w:val="24"/>
          <w:szCs w:val="24"/>
        </w:rPr>
        <w:t>Билет в будущее»</w:t>
      </w:r>
      <w:r w:rsidR="006A2207">
        <w:rPr>
          <w:rFonts w:ascii="Times New Roman" w:hAnsi="Times New Roman" w:cs="Times New Roman"/>
          <w:b/>
          <w:color w:val="000000"/>
          <w:sz w:val="24"/>
          <w:szCs w:val="24"/>
        </w:rPr>
        <w:br/>
        <w:t>11</w:t>
      </w:r>
      <w:r w:rsidRPr="008B3F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2023/2024 учебный год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Руководитель: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3F9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педагог-психолог Волошенко О. А.</w:t>
      </w: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Default="00E24BD2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B3F9B" w:rsidRPr="008B3F9B" w:rsidRDefault="008B3F9B" w:rsidP="008B3F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</w:p>
    <w:p w:rsidR="00E24BD2" w:rsidRPr="008B3F9B" w:rsidRDefault="00E24BD2" w:rsidP="008B3F9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8B3F9B">
        <w:rPr>
          <w:rFonts w:ascii="Times New Roman" w:hAnsi="Times New Roman" w:cs="Times New Roman"/>
          <w:b/>
          <w:color w:val="262626"/>
          <w:sz w:val="24"/>
          <w:szCs w:val="24"/>
        </w:rPr>
        <w:t>Константиновка, 2023</w:t>
      </w:r>
    </w:p>
    <w:p w:rsidR="00323B4D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курса</w:t>
      </w:r>
      <w:r w:rsidR="00323B4D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«</w:t>
      </w: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в будущее</w:t>
      </w:r>
      <w:r w:rsidR="00323B4D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основного общего образования разработана с учетом следующих но</w:t>
      </w:r>
      <w:r w:rsidR="008162A7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23B4D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документов:</w:t>
      </w:r>
    </w:p>
    <w:p w:rsidR="006A2207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6A2207" w:rsidRPr="003C4CFD">
        <w:rPr>
          <w:rFonts w:ascii="Times New Roman" w:hAnsi="Times New Roman" w:cs="Times New Roman"/>
          <w:color w:val="000000"/>
          <w:sz w:val="24"/>
          <w:szCs w:val="24"/>
        </w:rPr>
        <w:t>от 31.07.2020 № 304-ФЗ «О внесении изменений в Федеральный</w:t>
      </w:r>
      <w:r w:rsidR="006A2207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закон «Об образовании в Российской Федерации» по вопросам воспитания</w:t>
      </w:r>
      <w:r w:rsidR="006A2207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обучающихся, во исполнение поручений Президента РФ Пр-328 п. 1 от 23.02.2018</w:t>
      </w:r>
      <w:r w:rsidR="006A2207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го</w:t>
      </w:r>
      <w:r w:rsidR="006A2207" w:rsidRPr="003C4CFD">
        <w:rPr>
          <w:rFonts w:ascii="Times New Roman" w:hAnsi="Times New Roman" w:cs="Times New Roman"/>
          <w:color w:val="000000"/>
          <w:sz w:val="24"/>
          <w:szCs w:val="24"/>
        </w:rPr>
        <w:t>да, Пр-2182 от 20.12.2020 года»;</w:t>
      </w:r>
    </w:p>
    <w:p w:rsidR="006A2207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>Примерной рабочей программы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воспитания для общеобразовательных организаций (одобрена решением федерального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учебно-методического объединения по общему образованию, от 24.06.2022 г.)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A2207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Распоряжения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08.09.2021 N АБ-33/05вн «Об утверждении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методических рекомендаций о реализации проекта «Билет в будущее» в рамках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федерального проекта «Успех каждого ребенка» (вместе с «Методическими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рекомендациями о реализации проекта «Билет в будущее» в рамках федерального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проекта «Успех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каждого ребенка» в 2022 году»);</w:t>
      </w:r>
    </w:p>
    <w:p w:rsidR="008B3F9B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</w:t>
      </w:r>
      <w:r w:rsidR="008162A7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основного общего образования</w:t>
      </w:r>
    </w:p>
    <w:p w:rsidR="008B3F9B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школы; </w:t>
      </w:r>
    </w:p>
    <w:p w:rsidR="008B3F9B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внеурочной деятельности школы на 2023/2024 учебный год; </w:t>
      </w:r>
    </w:p>
    <w:p w:rsidR="008B3F9B" w:rsidRPr="003C4CFD" w:rsidRDefault="008B3F9B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F9B" w:rsidRPr="003C4CFD" w:rsidRDefault="008B3F9B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4CF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кружка</w:t>
      </w:r>
    </w:p>
    <w:p w:rsidR="00323B4D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C4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результаты:</w:t>
      </w:r>
    </w:p>
    <w:p w:rsidR="006A2207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обучающихся к саморазвитию, самостоятельности 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личностному самоопределению;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формирование мотивации к целенаправленной соц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иально значимой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деятельности;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формирование внутренней позиции личности как особого ценностного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отношения к себе, окружающим людям и жизни в целом.</w:t>
      </w:r>
    </w:p>
    <w:p w:rsidR="006A2207" w:rsidRPr="003C4CFD" w:rsidRDefault="00323B4D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</w:t>
      </w:r>
      <w:r w:rsidR="006A2207" w:rsidRPr="003C4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едметные</w:t>
      </w:r>
      <w:proofErr w:type="spellEnd"/>
      <w:r w:rsidR="006A2207" w:rsidRPr="003C4C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  <w:r w:rsidR="003D7AB4" w:rsidRPr="003C4C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A2207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обучающимися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понятий (используются в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нескольких предметных областях и позволяют связывать знания из различных учебных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предметов, учебных курсов (в том числе внеурочной деятельности), учебных модулей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 целостную научную картину мира) и универсальные учебные действия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(познавательные, ко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ммуникативные,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рягулятивные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способность их использовать в учебной, познават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ельной и социальной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практике;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к самостоятельному планированию 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осуществлению учебной деятельности и организации учебного сотрудничества с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педагогическими работниками и сверстниками, к участию в построении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индивидуальной образовательной траектории.</w:t>
      </w:r>
    </w:p>
    <w:p w:rsidR="009B06B8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CFD"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 курса</w:t>
      </w:r>
      <w:r w:rsidR="009B06B8" w:rsidRPr="003C4CFD">
        <w:rPr>
          <w:rFonts w:ascii="Times New Roman" w:eastAsia="Calibri" w:hAnsi="Times New Roman" w:cs="Times New Roman"/>
          <w:b/>
          <w:sz w:val="24"/>
          <w:szCs w:val="24"/>
        </w:rPr>
        <w:t xml:space="preserve"> внеурочной деятельности «</w:t>
      </w:r>
      <w:r w:rsidRPr="003C4CFD">
        <w:rPr>
          <w:rFonts w:ascii="Times New Roman" w:eastAsia="Calibri" w:hAnsi="Times New Roman" w:cs="Times New Roman"/>
          <w:b/>
          <w:sz w:val="24"/>
          <w:szCs w:val="24"/>
        </w:rPr>
        <w:t>Билет в будущее</w:t>
      </w:r>
      <w:r w:rsidR="009B06B8" w:rsidRPr="003C4CF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8602F8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</w:rPr>
        <w:t>Структура и последовательность изучения модуля как целостного учебного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курса с учетом аудиторной и внеаудиторной (самостоятельной) работы:</w:t>
      </w:r>
    </w:p>
    <w:p w:rsidR="006A2207" w:rsidRPr="003C4CFD" w:rsidRDefault="006A2207" w:rsidP="003C4CF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1.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Профориентационные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уроки «Увлекаюсь»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(4 часа, из них: 2 часа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аудиторной работы, 2 часа внеаудиторной 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Проведение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уроков - стартового и тематического (по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классам).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Стартовый </w:t>
      </w:r>
      <w:proofErr w:type="spellStart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профориентационный</w:t>
      </w:r>
      <w:proofErr w:type="spellEnd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урок (открывает программу курса):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раскрывает возможности учащихся в выборе персонального профессионального пути.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Выбор профессионального пути — одно из важнейших решений, которое предстоит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принять школьникам. Рынок труда в условиях неопределенности всегда пугает 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вызывает много вопросов: куда пойти учиться, чтобы завтра не остаться без работы?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Найдётся ли для меня место на этом рынке труда? Чему нужно учиться уже сегодня,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чтобы завтра быть востребованным?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Тема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тический </w:t>
      </w:r>
      <w:proofErr w:type="spellStart"/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профориентационный</w:t>
      </w:r>
      <w:proofErr w:type="spellEnd"/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урок направлен помочь выпускникам взглянуть на различные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жизненные сценарии и профессиональные пути, которые ждут их после окончания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школы. Через призму разнообразия вариантов развития событий будет раскрыта и тема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разнообразия выбора профессий в различных профессиональных направлениях.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представления о выборе, развитии и возможных изменениях в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построении персонального карьерного пути. Формирование позитивного отношения 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вовлеченности обучающихся к вопросам самоопределения. Овладение приемами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построения карьерных траекторий развития. Актуализация знаний по выбору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организации в организации высшего образования (ВО, вузы) или в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среднего профессионального образования (СПО) как первого шага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формирования персонального карьерного пути.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2.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Профориентационная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онлайн-диагностика. Первая часть «Понимаю</w:t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  <w:t xml:space="preserve">себя»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(3 часа, из них: 2 часа аудиторной работы, 1 час внеаудиторной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Профориентационная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диагностика обучающихся на интернет-платформе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https://bvbinfo.ru/ (для зарегистрированных участников проекта) позволяет определить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требуемый объем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помощи и сформировать дальнейшую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индивидуальную траекторию участия в программе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профориентационной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работы.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Онлайн-диагностика I «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Мой выбор профессии»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состоит из двух частей: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методика онлайн-диагностики учащихся 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«Моя готовность»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для 6-11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классов. В 8-11 классах методика направлена на оценку ценностных ориентиров в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сфере самоопределения обучающихся и уровень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готовности к выбору профессии.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• методика онлайн-диагностики на определение профессиональных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склонностей и направленности обучающихся 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(«Мой выбор»).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Методика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предусматривает 3 версии - для 6-7, 8-9 и 10-11 классов.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Онлайн-диагностика II </w:t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«Мои таланты»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включает комплексную методику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онлайн-диагностики на определение профессиональных интересов и сильных сторон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выделением «зон потенциала» (талантов) для дальнейшего развития.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Методика предусматривает версии для 6-7, 8-9 и 10-11 классов.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Консультации по результатам онлайн-диагностики. Сопровождение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по итогам диагностики (в индивидуальном или групповом формате).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Возможно проведение консультации с помощью видеозаписи готовой консультации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(доступной участникам проекта «Билет в будущее» на интернет-платформе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https://bvbinfo.ru/).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3.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Профориентационная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выставка «Лаборатория будущего. Узнаю рынок»</w:t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(4 часа, из них: 2 часа аудиторной работы, 2 часа внеаудиторной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Посещение мультимедийной выставки «Лаборатория будущего» -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специально организованная постоянно действующая экспозиция на базе исторических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парков «Россия - моя история» (очно в 24 субъектах РФ, в онлайн-формате доступно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на интернет-платформе https://bvbinfo.ru/). Знакомство с рынком труда, 9 ключевыми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отраслями (направлениями) экономического развития, профессиями: Индустриальная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среда; Здоровая среда; Умная среда; Деловая среда; Социальная среда; Безопасная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среда; Комфортная среда; Креативная среда; Аграрная среда. Решение интерактивных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заданий, направленных на получение новых знаний о профессиях, об особенностях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профессиональной деятельности различных специалистов, о качествах и навыках,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необходимых для работы различных специалистов.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4. Профессиональные пробы «Пробую. Получаю опыт»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lastRenderedPageBreak/>
        <w:t>(6 часов, из них: 3 часа аудиторной работы, 3 часа внеаудиторной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Профессиональные пробы. 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Данный формат реализуется на базе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организаций в регионе, в том числе осуществляющих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профессиональную подготовку (профессиональные образовательные организации 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высшего образования), организаций дополнительного образования.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Определение профессиональных проб. Особенности проведения профессиональных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проб в очном и онлайн форматах: организация выездной площадки (очный формат) в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организациях профессионального и дополнительного образования, центрах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опережающей профессиональной подготовки и т.п., онлайн-формат, реализуемый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через сеть интернет для совместной работы. Профессиональные пробы на основе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платформы,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</w:rPr>
        <w:t>-площадки, сервисы видеоконференций, чат и т.п. Уровни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профессиональных проб: моделирующие и практические профессиональные пробы.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Виды: базовая и ознакомительная.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5. </w:t>
      </w:r>
      <w:proofErr w:type="spellStart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Профориентационная</w:t>
      </w:r>
      <w:proofErr w:type="spellEnd"/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онлайн-диагностика. Вторая часть «Осознаю»</w:t>
      </w:r>
      <w:r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t>(3 часа, из них: 2 часа аудиторной работы, 1 час внеаудиторной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(самостоятельной) работы)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Проведение второй части </w:t>
      </w:r>
      <w:proofErr w:type="spellStart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профориентационной</w:t>
      </w:r>
      <w:proofErr w:type="spellEnd"/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диагностики. Направлена на</w:t>
      </w:r>
      <w:r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уточнение рекомендации по построению образовательно - профессиональной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траектории с учетом рефлексии опыта, полученного на предыдущих этапах.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Онлайн-диагностика I 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«Мой выбор профессии» 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>состоит из двух частей: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методика онлайн-диагностики учащихся 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«Моя готовность» 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>для 6-11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классов. В 8-11 классах методика направлена на оценку ценностных ориентиров в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сфере самоопределения обучающихся и уровень готовности к выбору профессии.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• методика онлайн-диагностики на определение профессиональных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склонностей и направленности обучающихся 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(«Мой выбор»). 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>Методика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предусматривает 3 версии - для 6-7, 8-9 и 10-11 классов.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Онлайн-диагностика II </w:t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«Мои таланты» 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>включает комплексную методику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онлайн-диагностики на определение профессиональных интересов и сильных сторон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обучающихся с выделением «зон потенциала» (талантов) для дальнейшего развития.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Методика предусматривает версии для 6-7, 8-9 и 10-11 классов.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Развернутая консультации по результатам повторной онлайн-диагностики.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Сопровождение обучающихся по итогам диагностики (в индивидуальном или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групповом формате). Возможно проведение консультации с помощью видеозаписи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готовой консультации (доступной участникам проекта «Билет в будущее» на интернет-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платформе https://bvbinfo.ru/).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6. </w:t>
      </w:r>
      <w:proofErr w:type="spellStart"/>
      <w:r w:rsidR="00E700D1"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Профориентационный</w:t>
      </w:r>
      <w:proofErr w:type="spellEnd"/>
      <w:r w:rsidR="00E700D1" w:rsidRPr="003C4CF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рефлексивный урок «Планирую»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(4 часа, из них: 2 часа аудиторной работы, 2 часа внеаудиторной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(самостоятельной) работы)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Профориентационный</w:t>
      </w:r>
      <w:proofErr w:type="spellEnd"/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рефлексивный урок (проводится в конце курса, по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итогам проведения всех </w:t>
      </w:r>
      <w:proofErr w:type="spellStart"/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профориентационных</w:t>
      </w:r>
      <w:proofErr w:type="spellEnd"/>
      <w:r w:rsidR="00E700D1" w:rsidRPr="003C4CF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мероприятий): 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>разбор и обсуждение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 xml:space="preserve"> полученного опыта 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t>по итогам профессиональных проб и мероприятий. Постановка образовательных и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карьерных целей (стратегических и тактических). Формирование планов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шагов и формулирование траектории развития (последовательность</w:t>
      </w:r>
      <w:r w:rsidR="00E700D1" w:rsidRPr="003C4CFD">
        <w:rPr>
          <w:rFonts w:ascii="Times New Roman" w:hAnsi="Times New Roman" w:cs="Times New Roman"/>
          <w:color w:val="000000"/>
          <w:sz w:val="24"/>
          <w:szCs w:val="24"/>
        </w:rPr>
        <w:br/>
        <w:t>реализации целей).</w:t>
      </w:r>
    </w:p>
    <w:p w:rsidR="00657C9F" w:rsidRDefault="00657C9F" w:rsidP="00657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5E1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57C9F" w:rsidRPr="00D775E1" w:rsidRDefault="00657C9F" w:rsidP="00657C9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679"/>
        <w:gridCol w:w="2885"/>
        <w:gridCol w:w="2954"/>
        <w:gridCol w:w="3547"/>
      </w:tblGrid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54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7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Модуль «Урочная деятельность</w:t>
            </w:r>
          </w:p>
        </w:tc>
      </w:tr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657C9F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уроки «Увлекаюсь»</w:t>
            </w:r>
          </w:p>
        </w:tc>
        <w:tc>
          <w:tcPr>
            <w:tcW w:w="2954" w:type="dxa"/>
          </w:tcPr>
          <w:p w:rsidR="00657C9F" w:rsidRPr="00D775E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657C9F" w:rsidRPr="00D775E1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людей.</w:t>
            </w:r>
          </w:p>
        </w:tc>
      </w:tr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5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5" w:type="dxa"/>
          </w:tcPr>
          <w:p w:rsidR="00657C9F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онлайн-диагностика. Первая часть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«Понимаю себя»</w:t>
            </w:r>
          </w:p>
        </w:tc>
        <w:tc>
          <w:tcPr>
            <w:tcW w:w="2954" w:type="dxa"/>
          </w:tcPr>
          <w:p w:rsidR="00657C9F" w:rsidRPr="00D775E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E700D1" w:rsidRDefault="00E700D1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657C9F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657C9F" w:rsidRPr="00D775E1" w:rsidRDefault="00657C9F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C9F" w:rsidRPr="00D775E1" w:rsidTr="00B93412"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657C9F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«Лаборатория будущего».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«Узнаю рынок»</w:t>
            </w:r>
          </w:p>
        </w:tc>
        <w:tc>
          <w:tcPr>
            <w:tcW w:w="2954" w:type="dxa"/>
          </w:tcPr>
          <w:p w:rsidR="00657C9F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 в России.</w:t>
            </w:r>
          </w:p>
          <w:p w:rsidR="00657C9F" w:rsidRPr="00D775E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герба.</w:t>
            </w:r>
          </w:p>
        </w:tc>
      </w:tr>
      <w:tr w:rsidR="00657C9F" w:rsidRPr="00D775E1" w:rsidTr="00E700D1">
        <w:trPr>
          <w:trHeight w:val="1140"/>
        </w:trPr>
        <w:tc>
          <w:tcPr>
            <w:tcW w:w="679" w:type="dxa"/>
          </w:tcPr>
          <w:p w:rsidR="00657C9F" w:rsidRPr="00D775E1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:rsidR="00657C9F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«Пробую. Получаю опыт»</w:t>
            </w:r>
          </w:p>
        </w:tc>
        <w:tc>
          <w:tcPr>
            <w:tcW w:w="2954" w:type="dxa"/>
          </w:tcPr>
          <w:p w:rsidR="00657C9F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7" w:type="dxa"/>
          </w:tcPr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художника.</w:t>
            </w:r>
          </w:p>
          <w:p w:rsidR="00657C9F" w:rsidRPr="00D775E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Отечества.</w:t>
            </w:r>
          </w:p>
        </w:tc>
      </w:tr>
      <w:tr w:rsidR="00E700D1" w:rsidRPr="00D775E1" w:rsidTr="00E700D1">
        <w:trPr>
          <w:trHeight w:val="129"/>
        </w:trPr>
        <w:tc>
          <w:tcPr>
            <w:tcW w:w="679" w:type="dxa"/>
          </w:tcPr>
          <w:p w:rsidR="00E700D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E700D1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онлайн-диагностика. Вторая часть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«Осознаю»</w:t>
            </w:r>
          </w:p>
        </w:tc>
        <w:tc>
          <w:tcPr>
            <w:tcW w:w="2954" w:type="dxa"/>
          </w:tcPr>
          <w:p w:rsidR="00E700D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7" w:type="dxa"/>
          </w:tcPr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Конституции.</w:t>
            </w:r>
          </w:p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</w:t>
            </w:r>
          </w:p>
          <w:p w:rsidR="00E700D1" w:rsidRDefault="00E700D1" w:rsidP="00333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D1" w:rsidRPr="00D775E1" w:rsidTr="00B93412">
        <w:trPr>
          <w:trHeight w:val="270"/>
        </w:trPr>
        <w:tc>
          <w:tcPr>
            <w:tcW w:w="679" w:type="dxa"/>
          </w:tcPr>
          <w:p w:rsidR="00E700D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E700D1" w:rsidRPr="003C4CFD" w:rsidRDefault="00E700D1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урок «Планирую»</w:t>
            </w:r>
          </w:p>
        </w:tc>
        <w:tc>
          <w:tcPr>
            <w:tcW w:w="2954" w:type="dxa"/>
          </w:tcPr>
          <w:p w:rsidR="00E700D1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7" w:type="dxa"/>
          </w:tcPr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науки. День победы.</w:t>
            </w:r>
          </w:p>
          <w:p w:rsidR="00E700D1" w:rsidRDefault="00E700D1" w:rsidP="00E70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лень семьи.</w:t>
            </w:r>
          </w:p>
        </w:tc>
      </w:tr>
      <w:tr w:rsidR="00657C9F" w:rsidRPr="00D775E1" w:rsidTr="00B93412">
        <w:trPr>
          <w:trHeight w:val="222"/>
        </w:trPr>
        <w:tc>
          <w:tcPr>
            <w:tcW w:w="679" w:type="dxa"/>
          </w:tcPr>
          <w:p w:rsidR="00657C9F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657C9F" w:rsidRPr="003C4CFD" w:rsidRDefault="00657C9F" w:rsidP="003C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54" w:type="dxa"/>
          </w:tcPr>
          <w:p w:rsidR="00657C9F" w:rsidRDefault="00E700D1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7" w:type="dxa"/>
          </w:tcPr>
          <w:p w:rsidR="00657C9F" w:rsidRDefault="00657C9F" w:rsidP="00B746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C9F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57C9F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657C9F" w:rsidRPr="008B3F9B" w:rsidRDefault="00657C9F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323B4D" w:rsidRDefault="0055052E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Календарно-тематическое</w:t>
      </w:r>
      <w:r w:rsidR="00E42DE2" w:rsidRPr="008B3F9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ирование</w:t>
      </w:r>
    </w:p>
    <w:p w:rsidR="000C4492" w:rsidRDefault="000C4492" w:rsidP="008B3F9B">
      <w:pPr>
        <w:spacing w:after="0" w:line="240" w:lineRule="auto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tbl>
      <w:tblPr>
        <w:tblW w:w="10089" w:type="dxa"/>
        <w:tblInd w:w="-483" w:type="dxa"/>
        <w:tblLayout w:type="fixed"/>
        <w:tblLook w:val="0000" w:firstRow="0" w:lastRow="0" w:firstColumn="0" w:lastColumn="0" w:noHBand="0" w:noVBand="0"/>
      </w:tblPr>
      <w:tblGrid>
        <w:gridCol w:w="775"/>
        <w:gridCol w:w="808"/>
        <w:gridCol w:w="850"/>
        <w:gridCol w:w="4254"/>
        <w:gridCol w:w="1701"/>
        <w:gridCol w:w="1701"/>
      </w:tblGrid>
      <w:tr w:rsidR="000C4492" w:rsidRPr="00285142" w:rsidTr="005743F8"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 xml:space="preserve">Дата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>Содержание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Тип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eastAsia="Calibri" w:cs="Calibri"/>
                <w:color w:val="000000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  <w:t>Примечание</w:t>
            </w:r>
          </w:p>
        </w:tc>
      </w:tr>
      <w:tr w:rsidR="000C4492" w:rsidRPr="00285142" w:rsidTr="005743F8">
        <w:trPr>
          <w:trHeight w:val="171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  <w:r w:rsidRPr="00285142"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  <w:t xml:space="preserve">Факт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A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285142" w:rsidRDefault="000C4492" w:rsidP="00B7465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171"/>
        </w:trPr>
        <w:tc>
          <w:tcPr>
            <w:tcW w:w="100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A026D1" w:rsidP="003C4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уроки «Увлекаюсь»</w:t>
            </w:r>
          </w:p>
        </w:tc>
      </w:tr>
      <w:tr w:rsidR="003C4CFD" w:rsidRPr="003C4CFD" w:rsidTr="005743F8">
        <w:trPr>
          <w:trHeight w:val="1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3C4CFD" w:rsidRDefault="00A026D1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333B7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2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Стартовый </w:t>
            </w:r>
            <w:proofErr w:type="spellStart"/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профориентационный</w:t>
            </w:r>
            <w:proofErr w:type="spellEnd"/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урок</w:t>
            </w:r>
          </w:p>
          <w:p w:rsidR="00A026D1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аудиторной работы, 1 час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внеауди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торной (самостоятельной)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B9341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</w:t>
            </w:r>
            <w:r w:rsidR="000E051F"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тичес</w:t>
            </w:r>
            <w:r w:rsidR="000E051F"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17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492" w:rsidRPr="003C4CFD" w:rsidRDefault="00A026D1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33B7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492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Тематический </w:t>
            </w:r>
            <w:proofErr w:type="spellStart"/>
            <w:proofErr w:type="gramStart"/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профориентационный</w:t>
            </w:r>
            <w:proofErr w:type="spellEnd"/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</w:p>
          <w:p w:rsidR="00A026D1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аудиторной работы, 1 час внеаудиторной (самостоятельной)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492" w:rsidRPr="003C4CFD" w:rsidRDefault="000C4492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536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26D1" w:rsidRPr="003C4CFD" w:rsidRDefault="00A026D1" w:rsidP="003C4CFD">
            <w:pPr>
              <w:tabs>
                <w:tab w:val="left" w:pos="72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онлайн-диагностика. Первая часть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«Понимаю себя»</w:t>
            </w:r>
          </w:p>
        </w:tc>
      </w:tr>
      <w:tr w:rsidR="003C4CFD" w:rsidRPr="003C4CFD" w:rsidTr="005743F8">
        <w:trPr>
          <w:trHeight w:val="18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FB24D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33B7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Онлайн-диагностика I «</w:t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Мой выбор профессии»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5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FB24D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33B7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Онлайн-диагностика II </w:t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«Мои таланты»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4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FB24D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A026D1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Консультации по результатам онлайн-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368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1072" w:rsidRPr="003C4CFD" w:rsidRDefault="00EC1072" w:rsidP="003C4C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«Лаборатория будущего».</w:t>
            </w:r>
          </w:p>
        </w:tc>
      </w:tr>
      <w:tr w:rsidR="003C4CFD" w:rsidRPr="003C4CFD" w:rsidTr="005743F8">
        <w:trPr>
          <w:trHeight w:val="21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FB24D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EC1072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Посещение мультимедийной выставки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«Лаборатория будущего»</w:t>
            </w:r>
          </w:p>
          <w:p w:rsidR="005743F8" w:rsidRPr="003C4CFD" w:rsidRDefault="005743F8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час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аудиторной работы, 1 час внеаудиторной (самостоятельной)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FB24D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F8" w:rsidRPr="003C4CFD" w:rsidRDefault="005743F8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Посещение мультимедийной выставки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«Лаборатория будущего»</w:t>
            </w:r>
          </w:p>
          <w:p w:rsidR="00333B7E" w:rsidRPr="003C4CFD" w:rsidRDefault="005743F8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аудиторной работы, 1 час внеаудиторной (самостоятельной)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318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5743F8" w:rsidP="003C4C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рофессиональные пробы «Пробую. Получаю опыт»</w:t>
            </w:r>
          </w:p>
        </w:tc>
      </w:tr>
      <w:tr w:rsidR="003C4CFD" w:rsidRPr="003C4CFD" w:rsidTr="005743F8">
        <w:trPr>
          <w:trHeight w:val="23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C4CF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5743F8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C4CF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5743F8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профессиональных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проб в очном и онлайн форматах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3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C4CF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shd w:val="clear" w:color="auto" w:fill="F9FAFA"/>
              </w:rPr>
              <w:t>П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рофессиональные пробы на основе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платформы, </w:t>
            </w: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-площадки, сервисы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видеоконференций, чат и </w:t>
            </w:r>
            <w:proofErr w:type="spellStart"/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19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C4CF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Уровни профессиональных проб: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моделирующие и практические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профессиональные пробы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7E" w:rsidRPr="003C4CFD" w:rsidRDefault="003C4CF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7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обучающегося в процессе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пробы целостного представления о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конкретной профессии, группе родственных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профессий, сферы, их включающей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3B7E" w:rsidRPr="003C4CFD" w:rsidRDefault="00333B7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18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3C4CF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Готовность обучающегося к выбору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D82119">
        <w:trPr>
          <w:trHeight w:val="318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4DD" w:rsidRPr="003C4CFD" w:rsidRDefault="003C4CFD" w:rsidP="003C4C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4DD" w:rsidRPr="003C4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нлайн-диагностика. Вторая часть </w:t>
            </w:r>
            <w:r w:rsidR="00FB24DD" w:rsidRPr="003C4CFD">
              <w:rPr>
                <w:rFonts w:ascii="Times New Roman" w:hAnsi="Times New Roman" w:cs="Times New Roman"/>
                <w:sz w:val="24"/>
                <w:szCs w:val="24"/>
              </w:rPr>
              <w:t>«Осознаю»</w:t>
            </w:r>
          </w:p>
        </w:tc>
      </w:tr>
      <w:tr w:rsidR="003C4CFD" w:rsidRPr="003C4CFD" w:rsidTr="005743F8">
        <w:trPr>
          <w:trHeight w:val="31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3C4CF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повторной диагностики для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рефлексии опыта, полученного по итогам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4C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профессиональных проб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85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3C4CF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="00001F8E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Развернутая консультации по результатам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повторной онлайн-диагностики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3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F8E" w:rsidRPr="003C4CFD" w:rsidRDefault="00001F8E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8.12.2023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8E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Сопровождение обучающихся по итогам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001F8E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402"/>
        </w:trPr>
        <w:tc>
          <w:tcPr>
            <w:tcW w:w="10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1F8E" w:rsidRPr="003C4CFD" w:rsidRDefault="003C4CFD" w:rsidP="003C4CF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рефлексивный урок </w:t>
            </w:r>
            <w:r w:rsidR="00FB24DD" w:rsidRPr="003C4CFD">
              <w:rPr>
                <w:rFonts w:ascii="Times New Roman" w:hAnsi="Times New Roman" w:cs="Times New Roman"/>
                <w:sz w:val="24"/>
                <w:szCs w:val="24"/>
              </w:rPr>
              <w:t>«Планирую»</w:t>
            </w:r>
          </w:p>
        </w:tc>
      </w:tr>
      <w:tr w:rsidR="003C4CFD" w:rsidRPr="003C4CFD" w:rsidTr="005743F8">
        <w:trPr>
          <w:trHeight w:val="30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3C4CF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</w:t>
            </w:r>
            <w:r w:rsidR="00B74656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Разбор и обсуждение рекомендаций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диагностики - рефлексии 5 этапа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3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3C4CF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</w:t>
            </w:r>
            <w:r w:rsidR="00B74656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Разбор и обсуждение полученного опыта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по итогам профессиональных проб 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32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3C4CFD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</w:t>
            </w:r>
            <w:r w:rsidR="00B74656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Постановка образовательных 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карьерных целей (стратегических и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тактических).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C4CFD" w:rsidRPr="003C4CFD" w:rsidTr="005743F8">
        <w:trPr>
          <w:trHeight w:val="268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656" w:rsidRPr="003C4CFD" w:rsidRDefault="00B74656" w:rsidP="003C4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3C4CFD"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C4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6" w:rsidRPr="003C4CFD" w:rsidRDefault="00FB24DD" w:rsidP="003C4CFD">
            <w:pPr>
              <w:tabs>
                <w:tab w:val="left" w:pos="72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sz w:val="24"/>
                <w:szCs w:val="24"/>
              </w:rPr>
              <w:t>Формирование планов образовательных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шагов и формулирование траектории развитиям</w:t>
            </w:r>
            <w:r w:rsidRPr="003C4CFD">
              <w:rPr>
                <w:rFonts w:ascii="Times New Roman" w:hAnsi="Times New Roman" w:cs="Times New Roman"/>
                <w:sz w:val="24"/>
                <w:szCs w:val="24"/>
              </w:rPr>
              <w:br/>
              <w:t>(последовательность реализации целей)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0E051F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C4CF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656" w:rsidRPr="003C4CFD" w:rsidRDefault="00B74656" w:rsidP="003C4CF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C4492" w:rsidRPr="003C4CFD" w:rsidRDefault="000C4492" w:rsidP="003C4C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GoBack"/>
      <w:bookmarkEnd w:id="0"/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F9B">
        <w:rPr>
          <w:rFonts w:ascii="Times New Roman" w:hAnsi="Times New Roman" w:cs="Times New Roman"/>
          <w:b/>
          <w:sz w:val="24"/>
          <w:szCs w:val="24"/>
        </w:rPr>
        <w:t>ЛИСТ КОРРЕКЦИИ</w:t>
      </w:r>
    </w:p>
    <w:p w:rsidR="009160EE" w:rsidRPr="008B3F9B" w:rsidRDefault="003C4CFD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курса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«Билет в будущее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>»</w:t>
      </w:r>
    </w:p>
    <w:p w:rsidR="009160EE" w:rsidRPr="008B3F9B" w:rsidRDefault="003C4CFD" w:rsidP="008B3F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160EE" w:rsidRPr="008B3F9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160EE" w:rsidRPr="008B3F9B" w:rsidRDefault="009160EE" w:rsidP="008B3F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701"/>
        <w:gridCol w:w="1843"/>
        <w:gridCol w:w="1842"/>
        <w:gridCol w:w="1702"/>
        <w:gridCol w:w="992"/>
      </w:tblGrid>
      <w:tr w:rsidR="009160EE" w:rsidRPr="008B3F9B" w:rsidTr="00B74656">
        <w:trPr>
          <w:cantSplit/>
          <w:trHeight w:val="5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60EE" w:rsidRPr="008B3F9B" w:rsidRDefault="009160EE" w:rsidP="008B3F9B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раздела 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9B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0EE" w:rsidRPr="008B3F9B" w:rsidTr="00B74656">
        <w:trPr>
          <w:cantSplit/>
          <w:trHeight w:val="9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0EE" w:rsidRPr="008B3F9B" w:rsidRDefault="009160EE" w:rsidP="008B3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0EE" w:rsidRPr="008B3F9B" w:rsidRDefault="009160EE" w:rsidP="008B3F9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8602F8" w:rsidRPr="008B3F9B" w:rsidRDefault="008602F8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9160EE" w:rsidRPr="008B3F9B" w:rsidRDefault="009160EE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2B4E8D" w:rsidRPr="008B3F9B" w:rsidRDefault="002B4E8D" w:rsidP="008B3F9B">
      <w:pPr>
        <w:spacing w:after="0" w:line="24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sectPr w:rsidR="002B4E8D" w:rsidRPr="008B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842"/>
    <w:rsid w:val="00001F8E"/>
    <w:rsid w:val="00050842"/>
    <w:rsid w:val="000A6655"/>
    <w:rsid w:val="000C4492"/>
    <w:rsid w:val="000E051F"/>
    <w:rsid w:val="002B4E8D"/>
    <w:rsid w:val="00323B4D"/>
    <w:rsid w:val="00333B7E"/>
    <w:rsid w:val="003C4CFD"/>
    <w:rsid w:val="003D7AB4"/>
    <w:rsid w:val="0055052E"/>
    <w:rsid w:val="005743F8"/>
    <w:rsid w:val="00657C9F"/>
    <w:rsid w:val="006A2207"/>
    <w:rsid w:val="007E5F0D"/>
    <w:rsid w:val="008162A7"/>
    <w:rsid w:val="008602F8"/>
    <w:rsid w:val="008B3F9B"/>
    <w:rsid w:val="009160EE"/>
    <w:rsid w:val="009B06B8"/>
    <w:rsid w:val="00A026D1"/>
    <w:rsid w:val="00AD257C"/>
    <w:rsid w:val="00B74656"/>
    <w:rsid w:val="00B93412"/>
    <w:rsid w:val="00BC09E6"/>
    <w:rsid w:val="00CB79D2"/>
    <w:rsid w:val="00DB0F16"/>
    <w:rsid w:val="00E24BD2"/>
    <w:rsid w:val="00E42DE2"/>
    <w:rsid w:val="00E700D1"/>
    <w:rsid w:val="00EC1072"/>
    <w:rsid w:val="00EF06FD"/>
    <w:rsid w:val="00F80892"/>
    <w:rsid w:val="00FB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F11F"/>
  <w15:chartTrackingRefBased/>
  <w15:docId w15:val="{680808D0-8190-40A6-B708-F03C88D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23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23B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3B4D"/>
    <w:rPr>
      <w:i/>
      <w:iCs/>
    </w:rPr>
  </w:style>
  <w:style w:type="character" w:styleId="a5">
    <w:name w:val="Strong"/>
    <w:basedOn w:val="a0"/>
    <w:uiPriority w:val="22"/>
    <w:qFormat/>
    <w:rsid w:val="00323B4D"/>
    <w:rPr>
      <w:b/>
      <w:bCs/>
    </w:rPr>
  </w:style>
  <w:style w:type="table" w:styleId="a6">
    <w:name w:val="Table Grid"/>
    <w:basedOn w:val="a1"/>
    <w:uiPriority w:val="39"/>
    <w:rsid w:val="00E4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56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6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9F2BD-874F-4040-ADB7-1D196E29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2008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2023-09-04T05:36:00Z</dcterms:created>
  <dcterms:modified xsi:type="dcterms:W3CDTF">2023-09-18T07:39:00Z</dcterms:modified>
</cp:coreProperties>
</file>