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4E" w:rsidRDefault="0011684E" w:rsidP="0011684E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3.1.</w:t>
      </w:r>
    </w:p>
    <w:p w:rsidR="0011684E" w:rsidRDefault="0011684E" w:rsidP="0011684E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11684E" w:rsidTr="0011684E">
        <w:tc>
          <w:tcPr>
            <w:tcW w:w="5210" w:type="dxa"/>
            <w:hideMark/>
          </w:tcPr>
          <w:p w:rsidR="0011684E" w:rsidRDefault="0011684E" w:rsidP="008E2F1F">
            <w:pPr>
              <w:snapToGrid w:val="0"/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 ООП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ООО, утвержденной приказо</w:t>
            </w:r>
            <w:r w:rsidR="008E2F1F">
              <w:rPr>
                <w:rFonts w:ascii="Times New Roman" w:hAnsi="Times New Roman"/>
                <w:sz w:val="24"/>
                <w:szCs w:val="24"/>
              </w:rPr>
              <w:t>м по школе от 01.09.2023 г. № 268</w:t>
            </w:r>
            <w:r>
              <w:rPr>
                <w:rFonts w:ascii="Times New Roman" w:hAnsi="Times New Roman"/>
                <w:sz w:val="24"/>
                <w:szCs w:val="24"/>
              </w:rPr>
              <w:t>-О</w:t>
            </w:r>
          </w:p>
        </w:tc>
        <w:tc>
          <w:tcPr>
            <w:tcW w:w="5210" w:type="dxa"/>
            <w:hideMark/>
          </w:tcPr>
          <w:p w:rsidR="0011684E" w:rsidRDefault="0011684E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1684E" w:rsidRDefault="0011684E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школы_____ М.В.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Маршалок</w:t>
            </w:r>
            <w:proofErr w:type="spellEnd"/>
          </w:p>
          <w:p w:rsidR="0011684E" w:rsidRDefault="008E2F1F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  <w:bookmarkStart w:id="0" w:name="_GoBack"/>
            <w:bookmarkEnd w:id="0"/>
            <w:r w:rsidR="0011684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1684E" w:rsidTr="0011684E">
        <w:tc>
          <w:tcPr>
            <w:tcW w:w="5210" w:type="dxa"/>
          </w:tcPr>
          <w:p w:rsidR="0011684E" w:rsidRDefault="0011684E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84E" w:rsidRDefault="0011684E">
            <w:pPr>
              <w:spacing w:before="0" w:beforeAutospacing="0" w:after="0" w:afterAutospacing="0" w:line="25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11684E" w:rsidRDefault="0011684E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 школы</w:t>
            </w:r>
          </w:p>
          <w:p w:rsidR="0011684E" w:rsidRDefault="0011684E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от 30.08.2023г. № 12)</w:t>
            </w:r>
          </w:p>
          <w:p w:rsidR="0011684E" w:rsidRDefault="0011684E">
            <w:pPr>
              <w:spacing w:before="0" w:beforeAutospacing="0" w:after="0" w:afterAutospacing="0" w:line="25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210" w:type="dxa"/>
          </w:tcPr>
          <w:p w:rsidR="0011684E" w:rsidRDefault="0011684E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684E" w:rsidRDefault="0011684E">
            <w:pPr>
              <w:spacing w:before="0" w:beforeAutospacing="0" w:after="0" w:afterAutospacing="0" w:line="25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11684E" w:rsidRDefault="0011684E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управляющим советом школы</w:t>
            </w:r>
          </w:p>
          <w:p w:rsidR="0011684E" w:rsidRDefault="0011684E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от 28.07.2023 г. № 5)</w:t>
            </w:r>
          </w:p>
          <w:p w:rsidR="0011684E" w:rsidRDefault="0011684E">
            <w:pPr>
              <w:spacing w:before="0" w:beforeAutospacing="0" w:after="0" w:afterAutospacing="0" w:line="25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9B7478" w:rsidRDefault="009B7478">
      <w:pPr>
        <w:spacing w:before="0" w:beforeAutospacing="0" w:after="0" w:afterAutospacing="0"/>
        <w:rPr>
          <w:rFonts w:ascii="Times New Roman" w:hAnsi="Times New Roman"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  <w:u w:val="single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  <w:u w:val="single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  <w:u w:val="single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  <w:u w:val="single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  <w:u w:val="single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  <w:u w:val="single"/>
        </w:rPr>
      </w:pPr>
    </w:p>
    <w:p w:rsidR="009B7478" w:rsidRDefault="00B778DA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</w:rPr>
        <w:t>УЧЕБНЫЙ ПЛАН</w:t>
      </w:r>
    </w:p>
    <w:p w:rsidR="009B7478" w:rsidRDefault="00B778DA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8-9 классы</w:t>
      </w:r>
    </w:p>
    <w:p w:rsidR="009B7478" w:rsidRDefault="00B778DA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Муниципального бюджетного общеобразовательного учреждения </w:t>
      </w:r>
    </w:p>
    <w:p w:rsidR="009B7478" w:rsidRDefault="00B778DA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«Константиновская школа»</w:t>
      </w:r>
    </w:p>
    <w:p w:rsidR="009B7478" w:rsidRDefault="00B778DA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Симферопольского района Республики Крым</w:t>
      </w:r>
    </w:p>
    <w:p w:rsidR="009B7478" w:rsidRDefault="00B778DA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на 2023/2024 учебный год</w:t>
      </w: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9B7478" w:rsidRDefault="00B778DA">
      <w:pPr>
        <w:pStyle w:val="a4"/>
        <w:numPr>
          <w:ilvl w:val="0"/>
          <w:numId w:val="12"/>
        </w:numPr>
        <w:spacing w:before="0" w:beforeAutospacing="0" w:after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Пояснительная записка</w:t>
      </w:r>
    </w:p>
    <w:p w:rsidR="009B7478" w:rsidRDefault="00B778D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приведен в соответствие с федеральным учебным планом Федеральной образовательной программы основного общего образования, утвержденной приказом Минпросвещения от 16.11.2022 № 993 и составлен с учетом:</w:t>
      </w:r>
    </w:p>
    <w:p w:rsidR="009B7478" w:rsidRDefault="00B778DA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ФГОС ООО, утвержденным приказом </w:t>
      </w:r>
      <w:proofErr w:type="spellStart"/>
      <w:r>
        <w:rPr>
          <w:rFonts w:ascii="Times New Roman" w:hAnsi="Times New Roman"/>
          <w:sz w:val="24"/>
        </w:rPr>
        <w:t>Минобнауки</w:t>
      </w:r>
      <w:proofErr w:type="spellEnd"/>
      <w:r>
        <w:rPr>
          <w:rFonts w:ascii="Times New Roman" w:hAnsi="Times New Roman"/>
          <w:sz w:val="24"/>
        </w:rPr>
        <w:t xml:space="preserve"> от 17.12.2010 № 1897;</w:t>
      </w:r>
    </w:p>
    <w:p w:rsidR="009B7478" w:rsidRDefault="00B778D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Письмом Министерства образования, науки </w:t>
      </w:r>
      <w:r w:rsidR="004F39E1">
        <w:rPr>
          <w:rFonts w:ascii="Times New Roman" w:hAnsi="Times New Roman"/>
          <w:sz w:val="24"/>
        </w:rPr>
        <w:t>и молодежи Республики Крым от 05.07.2023 №3632/01-14</w:t>
      </w:r>
    </w:p>
    <w:p w:rsidR="009B7478" w:rsidRDefault="00B778D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связи с тем, что в школе в 2023/2024 учебном году осваивать ООП ООО по ФГОС второго поколения </w:t>
      </w:r>
      <w:proofErr w:type="gramStart"/>
      <w:r>
        <w:rPr>
          <w:rFonts w:ascii="Times New Roman" w:hAnsi="Times New Roman"/>
          <w:sz w:val="24"/>
        </w:rPr>
        <w:t>будут  8</w:t>
      </w:r>
      <w:proofErr w:type="gramEnd"/>
      <w:r>
        <w:rPr>
          <w:rFonts w:ascii="Times New Roman" w:hAnsi="Times New Roman"/>
          <w:sz w:val="24"/>
        </w:rPr>
        <w:t>–9-е классы, 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предметам, только для 8–9-х классов.</w:t>
      </w:r>
    </w:p>
    <w:p w:rsidR="009B7478" w:rsidRDefault="00B778D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основу учебного плана положен вариант </w:t>
      </w:r>
      <w:r w:rsidR="004F39E1">
        <w:rPr>
          <w:rFonts w:ascii="Times New Roman" w:hAnsi="Times New Roman"/>
          <w:sz w:val="24"/>
        </w:rPr>
        <w:t>федерального учебного плана</w:t>
      </w:r>
      <w:r>
        <w:rPr>
          <w:rFonts w:ascii="Times New Roman" w:hAnsi="Times New Roman"/>
          <w:sz w:val="24"/>
        </w:rPr>
        <w:t xml:space="preserve"> Федеральной образовательной программы, утвержденной приказом Минпросвещения о</w:t>
      </w:r>
      <w:r w:rsidR="004F39E1">
        <w:rPr>
          <w:rFonts w:ascii="Times New Roman" w:hAnsi="Times New Roman"/>
          <w:sz w:val="24"/>
        </w:rPr>
        <w:t>т 18.05.2023 № 370. Вариант № 1</w:t>
      </w:r>
      <w:r>
        <w:rPr>
          <w:rFonts w:ascii="Times New Roman" w:hAnsi="Times New Roman"/>
          <w:sz w:val="24"/>
        </w:rPr>
        <w:t xml:space="preserve"> предназначен для образовательных организаций, в которых обучение ведется на русском языке в режиме пятидневной учебной недели.</w:t>
      </w:r>
    </w:p>
    <w:p w:rsidR="009B7478" w:rsidRDefault="00B778D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предусматривает пятилетний нормативный срок освоения образовательной программы основного общего образования. Продолжительность учебного года на уровне основного общего образования составляет 34 недели.</w:t>
      </w:r>
    </w:p>
    <w:p w:rsidR="009B7478" w:rsidRDefault="00B778D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МБОУ «Константиновская школа» 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СанПиН 1.2.3685-21. Объем максимально допустимой образовательной нагрузки в течение дня в 8-9-х классах – не более семи уроков.</w:t>
      </w:r>
    </w:p>
    <w:p w:rsidR="009B7478" w:rsidRDefault="00B778D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 w:rsidR="009B7478" w:rsidRDefault="00B778DA">
      <w:pPr>
        <w:spacing w:before="0" w:beforeAutospacing="0" w:after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8–9-х классах – 33 часа в неделю.</w:t>
      </w:r>
    </w:p>
    <w:p w:rsidR="009B7478" w:rsidRDefault="00B778D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количество часов учебных занятий за пять лет — 5338 часов.</w:t>
      </w:r>
    </w:p>
    <w:p w:rsidR="009B7478" w:rsidRDefault="00B778D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9B7478" w:rsidRDefault="00B778DA">
      <w:pPr>
        <w:pStyle w:val="a4"/>
        <w:numPr>
          <w:ilvl w:val="0"/>
          <w:numId w:val="12"/>
        </w:numPr>
        <w:spacing w:before="0" w:beforeAutospacing="0" w:after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Обязательная часть учебного плана</w:t>
      </w:r>
    </w:p>
    <w:p w:rsidR="009B7478" w:rsidRDefault="00B778D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Обязательная часть учебного плана определяет состав учебных предметов обязательных предметных областей и учебное время, отводимое на их изучение по классам (годам) обучения.</w:t>
      </w:r>
    </w:p>
    <w:p w:rsidR="009B7478" w:rsidRDefault="00B778D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предметов.</w:t>
      </w:r>
    </w:p>
    <w:p w:rsidR="009B7478" w:rsidRDefault="00B778D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Обязательная часть учебного плана включает в себя следующие предметные области:</w:t>
      </w:r>
    </w:p>
    <w:p w:rsidR="009B7478" w:rsidRDefault="00B778DA">
      <w:pPr>
        <w:numPr>
          <w:ilvl w:val="0"/>
          <w:numId w:val="9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«Русский язык и литература»</w:t>
      </w:r>
    </w:p>
    <w:p w:rsidR="009B7478" w:rsidRDefault="00B778DA">
      <w:pPr>
        <w:numPr>
          <w:ilvl w:val="0"/>
          <w:numId w:val="9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«Родной язык и родная литература»</w:t>
      </w:r>
    </w:p>
    <w:p w:rsidR="009B7478" w:rsidRDefault="00B778DA">
      <w:pPr>
        <w:numPr>
          <w:ilvl w:val="0"/>
          <w:numId w:val="9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«Иностранные языки»</w:t>
      </w:r>
    </w:p>
    <w:p w:rsidR="009B7478" w:rsidRDefault="00B778DA">
      <w:pPr>
        <w:numPr>
          <w:ilvl w:val="0"/>
          <w:numId w:val="9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«Математика и информатика»</w:t>
      </w:r>
    </w:p>
    <w:p w:rsidR="009B7478" w:rsidRDefault="00B778DA">
      <w:pPr>
        <w:numPr>
          <w:ilvl w:val="0"/>
          <w:numId w:val="9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«Общественно-научные предметы»</w:t>
      </w:r>
    </w:p>
    <w:p w:rsidR="009B7478" w:rsidRDefault="00B778DA">
      <w:pPr>
        <w:numPr>
          <w:ilvl w:val="0"/>
          <w:numId w:val="9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«Естественно-научные предметы»</w:t>
      </w:r>
    </w:p>
    <w:p w:rsidR="009B7478" w:rsidRDefault="00B778DA">
      <w:pPr>
        <w:numPr>
          <w:ilvl w:val="0"/>
          <w:numId w:val="9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«Основы духовно-нравственной культуры народов России»</w:t>
      </w:r>
    </w:p>
    <w:p w:rsidR="009B7478" w:rsidRDefault="00B778DA">
      <w:pPr>
        <w:numPr>
          <w:ilvl w:val="0"/>
          <w:numId w:val="9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«Искусство»</w:t>
      </w:r>
    </w:p>
    <w:p w:rsidR="009B7478" w:rsidRDefault="00B778DA">
      <w:pPr>
        <w:numPr>
          <w:ilvl w:val="0"/>
          <w:numId w:val="9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«Технология»</w:t>
      </w:r>
    </w:p>
    <w:p w:rsidR="009B7478" w:rsidRDefault="00B778DA">
      <w:pPr>
        <w:numPr>
          <w:ilvl w:val="0"/>
          <w:numId w:val="9"/>
        </w:numPr>
        <w:spacing w:before="0" w:beforeAutospacing="0" w:after="0" w:afterAutospacing="0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«Физическая культура и основы безопасности жизнедеятельности»</w:t>
      </w:r>
    </w:p>
    <w:p w:rsidR="009B7478" w:rsidRDefault="00B778D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в МБОУ «Константиновская школа» ведется на русском языке. </w:t>
      </w:r>
    </w:p>
    <w:p w:rsidR="009B7478" w:rsidRDefault="00B778D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предусматривает преподавание учебных предметов «Родной язык» и «Родная литература» предметной области «Родной язык и родная литература в следующих классах: 8-9 классы</w:t>
      </w:r>
    </w:p>
    <w:p w:rsidR="009B7478" w:rsidRDefault="00B778D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Учебный план предусматривает преподавание и изучение предмета «Второй иностранный язык» в рамках обязательной предметной области «Иностранные языки» в следующих классах: 8-9 классах.</w:t>
      </w:r>
    </w:p>
    <w:p w:rsidR="009B7478" w:rsidRDefault="00B778D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2023/2024 учебном году для обучающихся 8–9-х классов в учебный курс «Алгебра» включено вероятностно-статистическое содержание, предусмотренное программой̆ к изучению в предшествующие годы обучения. Для этого добавлено по 1 часу на изучение предмета «Алгебра» в 8-9 классах.</w:t>
      </w:r>
    </w:p>
    <w:p w:rsidR="009B7478" w:rsidRDefault="00B778D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предмет «История» в рамках обязательной предметной области «Общественно-научные предметы» в соответствии с ФОП ООО включает в себя учебные курсы «История России» и «Всеобщая история.  В 9-м классе в соответствии с ФОП ООО и Методическими рекомендациями, которые Минпросвещения направило письмом от 03.03.2023 № 03-327, в учебный предмет «История», помимо учебных курсов «История России» и «Всеобщая история», включен модуль «Введение в новейшую историю России».</w:t>
      </w:r>
      <w:r w:rsidR="00B06D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 этого добавлено 0,5 часа на изучение предмета «История» в 9 классе.</w:t>
      </w:r>
    </w:p>
    <w:p w:rsidR="009B7478" w:rsidRDefault="009B7478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</w:p>
    <w:p w:rsidR="009B7478" w:rsidRDefault="00B778DA">
      <w:pPr>
        <w:pStyle w:val="a4"/>
        <w:numPr>
          <w:ilvl w:val="0"/>
          <w:numId w:val="12"/>
        </w:num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Часть учебного плана,</w:t>
      </w:r>
    </w:p>
    <w:p w:rsidR="009B7478" w:rsidRDefault="00B778DA">
      <w:pPr>
        <w:spacing w:before="0" w:beforeAutospacing="0" w:after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формируемая участниками образовательных отношений.</w:t>
      </w:r>
    </w:p>
    <w:p w:rsidR="009B7478" w:rsidRDefault="00B778D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</w:p>
    <w:p w:rsidR="009B7478" w:rsidRDefault="00B778D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увеличение учебных часов, отводимых на изучение отдельных учебных предметов, курсов, модулей для углубленного изучения:</w:t>
      </w:r>
    </w:p>
    <w:p w:rsidR="009B7478" w:rsidRDefault="00B778D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8, 9 классы – по 1 часу на изучение предмета «Алгебра» в 8-9 классах, с целью включения вероятностно-статистического содержания</w:t>
      </w:r>
    </w:p>
    <w:p w:rsidR="009B7478" w:rsidRDefault="00B778D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 класс – 0,5 часа для реализации модуля «Введение в новейшую историю России». </w:t>
      </w:r>
    </w:p>
    <w:p w:rsidR="009B7478" w:rsidRDefault="00B778D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 выполнения Концепции развития детско-юношеского спорта в Российской Федерации до 2030 года и в соответствии с письмом Минпросвещения от 21.12.2022 № ТВ-2859/03 МБОУ «Константиновская школа» реализует третий час физической активности за счет часов спортивных секций и спортивных клубов в рамках дополнительного образования детей.</w:t>
      </w:r>
    </w:p>
    <w:p w:rsidR="00B06D2A" w:rsidRDefault="00B06D2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</w:p>
    <w:p w:rsidR="009B7478" w:rsidRDefault="00B778DA">
      <w:pPr>
        <w:pStyle w:val="a4"/>
        <w:numPr>
          <w:ilvl w:val="0"/>
          <w:numId w:val="12"/>
        </w:numPr>
        <w:spacing w:before="0" w:beforeAutospacing="0" w:after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Формы промежуточной аттестации</w:t>
      </w:r>
    </w:p>
    <w:p w:rsidR="009B7478" w:rsidRDefault="00B778D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определяет формы промежуточной аттестации в соответствии с положением о текущем контроле и промежуточной аттестации МБОУ «Константиновская школа».</w:t>
      </w:r>
    </w:p>
    <w:p w:rsidR="009B7478" w:rsidRDefault="00B778D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конце каждого учебного периода выводится промежуточная оценка с учетом тематических проверочных работ. Оценка за промежуточную аттестацию выставляется как среднее арифметическое промежуточных (четвертных) оценок, выставленных с учетом тематических проверочных работ.</w:t>
      </w:r>
    </w:p>
    <w:p w:rsidR="009B7478" w:rsidRDefault="00B778D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проведения промежуточной аттестации – годовая отметка с учетом тематических проверочных работ</w:t>
      </w:r>
    </w:p>
    <w:p w:rsidR="00B06D2A" w:rsidRDefault="00B06D2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</w:p>
    <w:tbl>
      <w:tblPr>
        <w:tblW w:w="10915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34"/>
        <w:gridCol w:w="861"/>
        <w:gridCol w:w="6920"/>
      </w:tblGrid>
      <w:tr w:rsidR="009B7478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Предметы, курсы, модули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Классы</w:t>
            </w: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промежуточной аттестации</w:t>
            </w:r>
          </w:p>
        </w:tc>
      </w:tr>
      <w:tr w:rsidR="009B7478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Обязательная часть</w:t>
            </w:r>
          </w:p>
        </w:tc>
      </w:tr>
      <w:tr w:rsidR="009B7478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8-9-е</w:t>
            </w: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Годовая отметка с учетом тематических проверочных работ</w:t>
            </w:r>
          </w:p>
        </w:tc>
      </w:tr>
      <w:tr w:rsidR="009B7478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8-9-е</w:t>
            </w: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Годовая отметка с учетом тематических проверочных работ</w:t>
            </w:r>
          </w:p>
        </w:tc>
      </w:tr>
      <w:tr w:rsidR="009B7478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8-9-е</w:t>
            </w: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Годовая отметка с учетом тематических проверочных работ</w:t>
            </w:r>
          </w:p>
        </w:tc>
      </w:tr>
      <w:tr w:rsidR="009B7478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Родная литература (русская)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8-9-е</w:t>
            </w: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Годовая отметка с учетом тематических проверочных работ</w:t>
            </w:r>
          </w:p>
        </w:tc>
      </w:tr>
      <w:tr w:rsidR="009B7478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8-9-е</w:t>
            </w: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Годовая отметка с учетом тематических проверочных работ</w:t>
            </w:r>
          </w:p>
        </w:tc>
      </w:tr>
      <w:tr w:rsidR="009B7478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Второй иностранный язык (немецкий)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8-9-е</w:t>
            </w: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Годовая отметка с учетом тематических проверочных работ</w:t>
            </w:r>
          </w:p>
        </w:tc>
      </w:tr>
      <w:tr w:rsidR="009B7478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8-9-е</w:t>
            </w: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Годовая отметка с учетом тематических проверочных работ</w:t>
            </w:r>
          </w:p>
        </w:tc>
      </w:tr>
      <w:tr w:rsidR="009B7478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8-9-е</w:t>
            </w: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Годовая отметка с учетом тематических проверочных работ</w:t>
            </w:r>
          </w:p>
        </w:tc>
      </w:tr>
      <w:tr w:rsidR="009B7478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8-9-е</w:t>
            </w: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Годовая отметка с учетом тематических проверочных работ</w:t>
            </w:r>
          </w:p>
        </w:tc>
      </w:tr>
      <w:tr w:rsidR="009B7478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8-9-е</w:t>
            </w: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Годовая отметка с учетом тематических проверочных работ</w:t>
            </w:r>
          </w:p>
        </w:tc>
      </w:tr>
      <w:tr w:rsidR="009B7478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8-9-е</w:t>
            </w: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Годовая отметка с учетом тематических проверочных работ</w:t>
            </w:r>
          </w:p>
        </w:tc>
      </w:tr>
      <w:tr w:rsidR="009B7478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8-9-е</w:t>
            </w: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Годовая отметка с учетом тематических проверочных работ</w:t>
            </w:r>
          </w:p>
        </w:tc>
      </w:tr>
      <w:tr w:rsidR="009B7478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8-9-е</w:t>
            </w: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Годовая отметка с учетом тематических проверочных работ</w:t>
            </w:r>
          </w:p>
        </w:tc>
      </w:tr>
      <w:tr w:rsidR="009B7478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8-9-е</w:t>
            </w: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Годовая отметка с учетом тематических проверочных работ</w:t>
            </w:r>
          </w:p>
        </w:tc>
      </w:tr>
      <w:tr w:rsidR="009B7478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8-9-е</w:t>
            </w: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Годовая отметка с учетом тематических проверочных работ</w:t>
            </w:r>
          </w:p>
        </w:tc>
      </w:tr>
      <w:tr w:rsidR="009B7478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8-9-е</w:t>
            </w: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143D1E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Годовая отметка без учёта</w:t>
            </w:r>
            <w:r w:rsidR="00B778DA">
              <w:rPr>
                <w:rFonts w:ascii="Times New Roman" w:hAnsi="Times New Roman"/>
                <w:sz w:val="24"/>
              </w:rPr>
              <w:t xml:space="preserve"> тематических проверочных работ</w:t>
            </w:r>
          </w:p>
        </w:tc>
      </w:tr>
      <w:tr w:rsidR="009B7478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8-9-е</w:t>
            </w: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143D1E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Годовая отметка без учёта</w:t>
            </w:r>
            <w:r w:rsidR="00B778DA">
              <w:rPr>
                <w:rFonts w:ascii="Times New Roman" w:hAnsi="Times New Roman"/>
                <w:sz w:val="24"/>
              </w:rPr>
              <w:t xml:space="preserve"> тематических проверочных работ</w:t>
            </w:r>
          </w:p>
        </w:tc>
      </w:tr>
      <w:tr w:rsidR="009B7478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B778D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8-9-е</w:t>
            </w:r>
          </w:p>
        </w:tc>
        <w:tc>
          <w:tcPr>
            <w:tcW w:w="6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478" w:rsidRDefault="00143D1E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Годовая отметка без учёта</w:t>
            </w:r>
            <w:r w:rsidR="00B778DA">
              <w:rPr>
                <w:rFonts w:ascii="Times New Roman" w:hAnsi="Times New Roman"/>
                <w:sz w:val="24"/>
              </w:rPr>
              <w:t xml:space="preserve"> тематических проверочных работ</w:t>
            </w:r>
          </w:p>
        </w:tc>
      </w:tr>
    </w:tbl>
    <w:p w:rsidR="009B7478" w:rsidRDefault="009B7478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</w:p>
    <w:p w:rsidR="009B7478" w:rsidRDefault="009B7478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</w:p>
    <w:p w:rsidR="009B7478" w:rsidRDefault="009B7478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</w:p>
    <w:p w:rsidR="009B7478" w:rsidRDefault="009B7478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</w:p>
    <w:p w:rsidR="009B7478" w:rsidRDefault="009B7478">
      <w:pPr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4"/>
        </w:rPr>
      </w:pPr>
    </w:p>
    <w:p w:rsidR="009B7478" w:rsidRDefault="009B7478">
      <w:pPr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4"/>
        </w:rPr>
      </w:pPr>
    </w:p>
    <w:p w:rsidR="009B7478" w:rsidRDefault="00B778DA">
      <w:pPr>
        <w:pStyle w:val="a4"/>
        <w:numPr>
          <w:ilvl w:val="0"/>
          <w:numId w:val="12"/>
        </w:num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Сетка часов </w:t>
      </w:r>
    </w:p>
    <w:p w:rsidR="009B7478" w:rsidRDefault="00B778DA">
      <w:pPr>
        <w:pStyle w:val="a4"/>
        <w:spacing w:before="0" w:beforeAutospacing="0" w:after="0" w:afterAutospacing="0"/>
        <w:ind w:left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Недельная сетка часов (пятидневная неделя)</w:t>
      </w:r>
    </w:p>
    <w:tbl>
      <w:tblPr>
        <w:tblStyle w:val="ad"/>
        <w:tblW w:w="0" w:type="auto"/>
        <w:tblInd w:w="-431" w:type="dxa"/>
        <w:tblLook w:val="04A0" w:firstRow="1" w:lastRow="0" w:firstColumn="1" w:lastColumn="0" w:noHBand="0" w:noVBand="1"/>
      </w:tblPr>
      <w:tblGrid>
        <w:gridCol w:w="2042"/>
        <w:gridCol w:w="2325"/>
        <w:gridCol w:w="1579"/>
        <w:gridCol w:w="1577"/>
        <w:gridCol w:w="1578"/>
        <w:gridCol w:w="1578"/>
      </w:tblGrid>
      <w:tr w:rsidR="009B7478">
        <w:tc>
          <w:tcPr>
            <w:tcW w:w="2042" w:type="dxa"/>
            <w:vAlign w:val="center"/>
          </w:tcPr>
          <w:p w:rsidR="009B7478" w:rsidRDefault="00B778DA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c"/>
              </w:rPr>
              <w:t>Предметные области</w:t>
            </w:r>
          </w:p>
        </w:tc>
        <w:tc>
          <w:tcPr>
            <w:tcW w:w="2325" w:type="dxa"/>
            <w:vAlign w:val="center"/>
          </w:tcPr>
          <w:p w:rsidR="009B7478" w:rsidRDefault="00B778DA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c"/>
              </w:rPr>
              <w:t>Учебные предметы</w:t>
            </w:r>
          </w:p>
        </w:tc>
        <w:tc>
          <w:tcPr>
            <w:tcW w:w="4734" w:type="dxa"/>
            <w:gridSpan w:val="3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ac"/>
                <w:rFonts w:ascii="Times New Roman" w:hAnsi="Times New Roman"/>
                <w:sz w:val="24"/>
              </w:rPr>
              <w:t>Количество часов в неделю</w:t>
            </w:r>
          </w:p>
        </w:tc>
        <w:tc>
          <w:tcPr>
            <w:tcW w:w="1578" w:type="dxa"/>
          </w:tcPr>
          <w:p w:rsidR="009B7478" w:rsidRDefault="009B7478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B7478">
        <w:tc>
          <w:tcPr>
            <w:tcW w:w="2042" w:type="dxa"/>
            <w:vAlign w:val="center"/>
          </w:tcPr>
          <w:p w:rsidR="009B7478" w:rsidRDefault="009B7478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25" w:type="dxa"/>
            <w:vAlign w:val="center"/>
          </w:tcPr>
          <w:p w:rsidR="009B7478" w:rsidRDefault="009B7478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9B7478" w:rsidRDefault="00B778DA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c"/>
              </w:rPr>
              <w:t>8-А</w:t>
            </w:r>
          </w:p>
        </w:tc>
        <w:tc>
          <w:tcPr>
            <w:tcW w:w="1577" w:type="dxa"/>
            <w:vAlign w:val="center"/>
          </w:tcPr>
          <w:p w:rsidR="009B7478" w:rsidRDefault="00B778DA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c"/>
              </w:rPr>
              <w:t>8-Б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ac"/>
                <w:rFonts w:ascii="Times New Roman" w:hAnsi="Times New Roman"/>
                <w:sz w:val="24"/>
              </w:rPr>
              <w:t>Всего</w:t>
            </w:r>
          </w:p>
        </w:tc>
      </w:tr>
      <w:tr w:rsidR="009B7478">
        <w:tc>
          <w:tcPr>
            <w:tcW w:w="10679" w:type="dxa"/>
            <w:gridSpan w:val="6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ac"/>
                <w:rFonts w:ascii="Times New Roman" w:hAnsi="Times New Roman"/>
                <w:sz w:val="24"/>
              </w:rPr>
              <w:t>Обязательная часть</w:t>
            </w:r>
          </w:p>
        </w:tc>
      </w:tr>
      <w:tr w:rsidR="009B7478">
        <w:tc>
          <w:tcPr>
            <w:tcW w:w="2042" w:type="dxa"/>
            <w:vMerge w:val="restart"/>
          </w:tcPr>
          <w:p w:rsidR="009B7478" w:rsidRDefault="00B778DA">
            <w:pPr>
              <w:spacing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325" w:type="dxa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79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77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9B7478">
        <w:tc>
          <w:tcPr>
            <w:tcW w:w="2042" w:type="dxa"/>
            <w:vMerge/>
            <w:vAlign w:val="center"/>
          </w:tcPr>
          <w:p w:rsidR="009B7478" w:rsidRDefault="009B7478">
            <w:pPr>
              <w:spacing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579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7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9B7478">
        <w:tc>
          <w:tcPr>
            <w:tcW w:w="2042" w:type="dxa"/>
            <w:vMerge w:val="restart"/>
          </w:tcPr>
          <w:p w:rsidR="009B7478" w:rsidRDefault="00B778DA">
            <w:pPr>
              <w:spacing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325" w:type="dxa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579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77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2,5</w:t>
            </w:r>
          </w:p>
        </w:tc>
      </w:tr>
      <w:tr w:rsidR="009B7478">
        <w:tc>
          <w:tcPr>
            <w:tcW w:w="2042" w:type="dxa"/>
            <w:vMerge/>
            <w:vAlign w:val="center"/>
          </w:tcPr>
          <w:p w:rsidR="009B7478" w:rsidRDefault="009B7478">
            <w:pPr>
              <w:spacing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 (русская)</w:t>
            </w:r>
          </w:p>
        </w:tc>
        <w:tc>
          <w:tcPr>
            <w:tcW w:w="1579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1577" w:type="dxa"/>
          </w:tcPr>
          <w:p w:rsidR="009B7478" w:rsidRDefault="00B778DA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</w:t>
            </w:r>
          </w:p>
        </w:tc>
        <w:tc>
          <w:tcPr>
            <w:tcW w:w="1578" w:type="dxa"/>
          </w:tcPr>
          <w:p w:rsidR="009B7478" w:rsidRDefault="00B778DA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1,5</w:t>
            </w:r>
          </w:p>
        </w:tc>
      </w:tr>
      <w:tr w:rsidR="009B7478">
        <w:tc>
          <w:tcPr>
            <w:tcW w:w="2042" w:type="dxa"/>
            <w:vMerge w:val="restart"/>
          </w:tcPr>
          <w:p w:rsidR="009B7478" w:rsidRDefault="00B778DA">
            <w:pPr>
              <w:spacing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325" w:type="dxa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579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77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9B7478">
        <w:tc>
          <w:tcPr>
            <w:tcW w:w="2042" w:type="dxa"/>
            <w:vMerge/>
            <w:vAlign w:val="center"/>
          </w:tcPr>
          <w:p w:rsidR="009B7478" w:rsidRDefault="009B7478">
            <w:pPr>
              <w:spacing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иностранный язык (немецкий)</w:t>
            </w:r>
          </w:p>
        </w:tc>
        <w:tc>
          <w:tcPr>
            <w:tcW w:w="1579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77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1,5</w:t>
            </w:r>
          </w:p>
        </w:tc>
      </w:tr>
      <w:tr w:rsidR="009B7478">
        <w:tc>
          <w:tcPr>
            <w:tcW w:w="2042" w:type="dxa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325" w:type="dxa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79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77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9B7478">
        <w:tc>
          <w:tcPr>
            <w:tcW w:w="2042" w:type="dxa"/>
          </w:tcPr>
          <w:p w:rsidR="009B7478" w:rsidRDefault="009B7478">
            <w:pPr>
              <w:spacing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579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77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9B7478">
        <w:tc>
          <w:tcPr>
            <w:tcW w:w="2042" w:type="dxa"/>
          </w:tcPr>
          <w:p w:rsidR="009B7478" w:rsidRDefault="009B7478">
            <w:pPr>
              <w:spacing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579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7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9B7478">
        <w:tc>
          <w:tcPr>
            <w:tcW w:w="2042" w:type="dxa"/>
          </w:tcPr>
          <w:p w:rsidR="009B7478" w:rsidRDefault="009B7478">
            <w:pPr>
              <w:spacing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579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77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9B7478">
        <w:tc>
          <w:tcPr>
            <w:tcW w:w="2042" w:type="dxa"/>
            <w:vMerge w:val="restart"/>
          </w:tcPr>
          <w:p w:rsidR="009B7478" w:rsidRDefault="00B778DA">
            <w:pPr>
              <w:spacing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325" w:type="dxa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579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7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6,5</w:t>
            </w:r>
          </w:p>
        </w:tc>
      </w:tr>
      <w:tr w:rsidR="009B7478">
        <w:tc>
          <w:tcPr>
            <w:tcW w:w="2042" w:type="dxa"/>
            <w:vMerge/>
            <w:vAlign w:val="center"/>
          </w:tcPr>
          <w:p w:rsidR="009B7478" w:rsidRDefault="009B7478">
            <w:pPr>
              <w:spacing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579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77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9B7478">
        <w:tc>
          <w:tcPr>
            <w:tcW w:w="2042" w:type="dxa"/>
            <w:vMerge/>
            <w:vAlign w:val="center"/>
          </w:tcPr>
          <w:p w:rsidR="009B7478" w:rsidRDefault="009B7478">
            <w:pPr>
              <w:spacing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579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7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897E21">
        <w:tc>
          <w:tcPr>
            <w:tcW w:w="2042" w:type="dxa"/>
            <w:vMerge w:val="restart"/>
          </w:tcPr>
          <w:p w:rsidR="00897E21" w:rsidRDefault="00897E21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Естественно-научные предметы</w:t>
            </w:r>
          </w:p>
        </w:tc>
        <w:tc>
          <w:tcPr>
            <w:tcW w:w="2325" w:type="dxa"/>
          </w:tcPr>
          <w:p w:rsidR="00897E21" w:rsidRDefault="00897E21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579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7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897E21">
        <w:tc>
          <w:tcPr>
            <w:tcW w:w="2042" w:type="dxa"/>
            <w:vMerge/>
          </w:tcPr>
          <w:p w:rsidR="00897E21" w:rsidRDefault="00897E21">
            <w:pPr>
              <w:spacing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897E21" w:rsidRDefault="00897E21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579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7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897E21">
        <w:tc>
          <w:tcPr>
            <w:tcW w:w="2042" w:type="dxa"/>
            <w:vMerge/>
          </w:tcPr>
          <w:p w:rsidR="00897E21" w:rsidRDefault="00897E21">
            <w:pPr>
              <w:spacing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897E21" w:rsidRDefault="00897E21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579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7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9B7478">
        <w:tc>
          <w:tcPr>
            <w:tcW w:w="2042" w:type="dxa"/>
          </w:tcPr>
          <w:p w:rsidR="009B7478" w:rsidRDefault="00B778DA">
            <w:pPr>
              <w:spacing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2325" w:type="dxa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1579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77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9B7478">
        <w:tc>
          <w:tcPr>
            <w:tcW w:w="2042" w:type="dxa"/>
            <w:vMerge w:val="restart"/>
          </w:tcPr>
          <w:p w:rsidR="009B7478" w:rsidRDefault="00B778DA">
            <w:pPr>
              <w:spacing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325" w:type="dxa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579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77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9B7478">
        <w:tc>
          <w:tcPr>
            <w:tcW w:w="2042" w:type="dxa"/>
            <w:vMerge/>
            <w:vAlign w:val="center"/>
          </w:tcPr>
          <w:p w:rsidR="009B7478" w:rsidRDefault="009B7478">
            <w:pPr>
              <w:spacing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579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77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9B7478">
        <w:tc>
          <w:tcPr>
            <w:tcW w:w="2042" w:type="dxa"/>
          </w:tcPr>
          <w:p w:rsidR="009B7478" w:rsidRDefault="00B778DA">
            <w:pPr>
              <w:spacing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325" w:type="dxa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579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77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9B7478">
        <w:tc>
          <w:tcPr>
            <w:tcW w:w="2042" w:type="dxa"/>
            <w:vMerge w:val="restart"/>
          </w:tcPr>
          <w:p w:rsidR="009B7478" w:rsidRDefault="00B778DA">
            <w:pPr>
              <w:spacing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325" w:type="dxa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79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7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9B7478">
        <w:tc>
          <w:tcPr>
            <w:tcW w:w="2042" w:type="dxa"/>
            <w:vMerge/>
            <w:vAlign w:val="center"/>
          </w:tcPr>
          <w:p w:rsidR="009B7478" w:rsidRDefault="009B7478">
            <w:pPr>
              <w:spacing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579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77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9B7478">
        <w:tc>
          <w:tcPr>
            <w:tcW w:w="4367" w:type="dxa"/>
            <w:gridSpan w:val="2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79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1577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99</w:t>
            </w:r>
          </w:p>
        </w:tc>
      </w:tr>
      <w:tr w:rsidR="009B7478">
        <w:tc>
          <w:tcPr>
            <w:tcW w:w="4367" w:type="dxa"/>
            <w:gridSpan w:val="2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недели</w:t>
            </w:r>
          </w:p>
        </w:tc>
        <w:tc>
          <w:tcPr>
            <w:tcW w:w="1579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577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102</w:t>
            </w:r>
          </w:p>
        </w:tc>
      </w:tr>
      <w:tr w:rsidR="009B7478">
        <w:tc>
          <w:tcPr>
            <w:tcW w:w="4367" w:type="dxa"/>
            <w:gridSpan w:val="2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579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1122</w:t>
            </w:r>
          </w:p>
        </w:tc>
        <w:tc>
          <w:tcPr>
            <w:tcW w:w="1577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1122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1122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3366</w:t>
            </w:r>
          </w:p>
        </w:tc>
      </w:tr>
      <w:tr w:rsidR="009B7478">
        <w:tc>
          <w:tcPr>
            <w:tcW w:w="4367" w:type="dxa"/>
            <w:gridSpan w:val="2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1579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1577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99</w:t>
            </w:r>
          </w:p>
        </w:tc>
      </w:tr>
    </w:tbl>
    <w:p w:rsidR="009B7478" w:rsidRDefault="009B7478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p w:rsidR="009B7478" w:rsidRDefault="00B778DA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Годовая сетка часов</w:t>
      </w:r>
      <w:r w:rsidR="00FA573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(пятидневная неделя)</w:t>
      </w:r>
    </w:p>
    <w:tbl>
      <w:tblPr>
        <w:tblStyle w:val="ad"/>
        <w:tblW w:w="0" w:type="auto"/>
        <w:tblInd w:w="-431" w:type="dxa"/>
        <w:tblLook w:val="04A0" w:firstRow="1" w:lastRow="0" w:firstColumn="1" w:lastColumn="0" w:noHBand="0" w:noVBand="1"/>
      </w:tblPr>
      <w:tblGrid>
        <w:gridCol w:w="2042"/>
        <w:gridCol w:w="2325"/>
        <w:gridCol w:w="1579"/>
        <w:gridCol w:w="1577"/>
        <w:gridCol w:w="1578"/>
        <w:gridCol w:w="1578"/>
      </w:tblGrid>
      <w:tr w:rsidR="009B7478">
        <w:tc>
          <w:tcPr>
            <w:tcW w:w="2042" w:type="dxa"/>
            <w:vAlign w:val="center"/>
          </w:tcPr>
          <w:p w:rsidR="009B7478" w:rsidRDefault="00B778DA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c"/>
              </w:rPr>
              <w:t>Предметные области</w:t>
            </w:r>
          </w:p>
        </w:tc>
        <w:tc>
          <w:tcPr>
            <w:tcW w:w="2325" w:type="dxa"/>
            <w:vAlign w:val="center"/>
          </w:tcPr>
          <w:p w:rsidR="009B7478" w:rsidRDefault="00B778DA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c"/>
              </w:rPr>
              <w:t>Учебные предметы</w:t>
            </w:r>
          </w:p>
        </w:tc>
        <w:tc>
          <w:tcPr>
            <w:tcW w:w="4734" w:type="dxa"/>
            <w:gridSpan w:val="3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ac"/>
                <w:rFonts w:ascii="Times New Roman" w:hAnsi="Times New Roman"/>
                <w:sz w:val="24"/>
              </w:rPr>
              <w:t>Количество часов в неделю</w:t>
            </w:r>
          </w:p>
        </w:tc>
        <w:tc>
          <w:tcPr>
            <w:tcW w:w="1578" w:type="dxa"/>
          </w:tcPr>
          <w:p w:rsidR="009B7478" w:rsidRDefault="009B7478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B7478">
        <w:tc>
          <w:tcPr>
            <w:tcW w:w="2042" w:type="dxa"/>
            <w:vAlign w:val="center"/>
          </w:tcPr>
          <w:p w:rsidR="009B7478" w:rsidRDefault="009B7478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25" w:type="dxa"/>
            <w:vAlign w:val="center"/>
          </w:tcPr>
          <w:p w:rsidR="009B7478" w:rsidRDefault="009B7478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9B7478" w:rsidRDefault="00B778DA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c"/>
              </w:rPr>
              <w:t>8-А</w:t>
            </w:r>
          </w:p>
        </w:tc>
        <w:tc>
          <w:tcPr>
            <w:tcW w:w="1577" w:type="dxa"/>
            <w:vAlign w:val="center"/>
          </w:tcPr>
          <w:p w:rsidR="009B7478" w:rsidRDefault="00B778DA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c"/>
              </w:rPr>
              <w:t>8-Б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ac"/>
                <w:rFonts w:ascii="Times New Roman" w:hAnsi="Times New Roman"/>
                <w:sz w:val="24"/>
              </w:rPr>
              <w:t>Всего</w:t>
            </w:r>
          </w:p>
        </w:tc>
      </w:tr>
      <w:tr w:rsidR="009B7478">
        <w:tc>
          <w:tcPr>
            <w:tcW w:w="10679" w:type="dxa"/>
            <w:gridSpan w:val="6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ac"/>
                <w:rFonts w:ascii="Times New Roman" w:hAnsi="Times New Roman"/>
                <w:sz w:val="24"/>
              </w:rPr>
              <w:t>Обязательная часть</w:t>
            </w:r>
          </w:p>
        </w:tc>
      </w:tr>
      <w:tr w:rsidR="00897E21">
        <w:tc>
          <w:tcPr>
            <w:tcW w:w="2042" w:type="dxa"/>
            <w:vMerge w:val="restart"/>
          </w:tcPr>
          <w:p w:rsidR="00897E21" w:rsidRDefault="00897E21">
            <w:pPr>
              <w:spacing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325" w:type="dxa"/>
          </w:tcPr>
          <w:p w:rsidR="00897E21" w:rsidRDefault="00897E21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79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1577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340</w:t>
            </w:r>
          </w:p>
        </w:tc>
      </w:tr>
      <w:tr w:rsidR="00897E21">
        <w:tc>
          <w:tcPr>
            <w:tcW w:w="2042" w:type="dxa"/>
            <w:vMerge/>
            <w:vAlign w:val="center"/>
          </w:tcPr>
          <w:p w:rsidR="00897E21" w:rsidRDefault="00897E21">
            <w:pPr>
              <w:spacing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897E21" w:rsidRDefault="00897E21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579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577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236</w:t>
            </w:r>
          </w:p>
        </w:tc>
      </w:tr>
      <w:tr w:rsidR="009B7478">
        <w:tc>
          <w:tcPr>
            <w:tcW w:w="2042" w:type="dxa"/>
          </w:tcPr>
          <w:p w:rsidR="009B7478" w:rsidRDefault="00B778DA">
            <w:pPr>
              <w:spacing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325" w:type="dxa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579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577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85</w:t>
            </w:r>
          </w:p>
        </w:tc>
      </w:tr>
      <w:tr w:rsidR="009B7478">
        <w:tc>
          <w:tcPr>
            <w:tcW w:w="2042" w:type="dxa"/>
            <w:vAlign w:val="center"/>
          </w:tcPr>
          <w:p w:rsidR="009B7478" w:rsidRDefault="009B7478">
            <w:pPr>
              <w:spacing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 (русская)</w:t>
            </w:r>
          </w:p>
        </w:tc>
        <w:tc>
          <w:tcPr>
            <w:tcW w:w="1579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577" w:type="dxa"/>
          </w:tcPr>
          <w:p w:rsidR="009B7478" w:rsidRDefault="00B778DA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578" w:type="dxa"/>
          </w:tcPr>
          <w:p w:rsidR="009B7478" w:rsidRDefault="00B778DA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51</w:t>
            </w:r>
          </w:p>
        </w:tc>
      </w:tr>
      <w:tr w:rsidR="009B7478">
        <w:tc>
          <w:tcPr>
            <w:tcW w:w="2042" w:type="dxa"/>
          </w:tcPr>
          <w:p w:rsidR="009B7478" w:rsidRDefault="00B778DA">
            <w:pPr>
              <w:spacing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325" w:type="dxa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579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1577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306</w:t>
            </w:r>
          </w:p>
        </w:tc>
      </w:tr>
      <w:tr w:rsidR="009B7478">
        <w:tc>
          <w:tcPr>
            <w:tcW w:w="2042" w:type="dxa"/>
            <w:vAlign w:val="center"/>
          </w:tcPr>
          <w:p w:rsidR="009B7478" w:rsidRDefault="009B7478">
            <w:pPr>
              <w:spacing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иностранный язык (немецкий)</w:t>
            </w:r>
          </w:p>
        </w:tc>
        <w:tc>
          <w:tcPr>
            <w:tcW w:w="1579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577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51</w:t>
            </w:r>
          </w:p>
        </w:tc>
      </w:tr>
      <w:tr w:rsidR="00897E21">
        <w:tc>
          <w:tcPr>
            <w:tcW w:w="2042" w:type="dxa"/>
            <w:vMerge w:val="restart"/>
          </w:tcPr>
          <w:p w:rsidR="00897E21" w:rsidRDefault="00897E21">
            <w:pPr>
              <w:spacing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325" w:type="dxa"/>
          </w:tcPr>
          <w:p w:rsidR="00897E21" w:rsidRDefault="00897E21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579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577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221</w:t>
            </w:r>
          </w:p>
        </w:tc>
      </w:tr>
      <w:tr w:rsidR="00897E21">
        <w:tc>
          <w:tcPr>
            <w:tcW w:w="2042" w:type="dxa"/>
            <w:vMerge/>
            <w:vAlign w:val="center"/>
          </w:tcPr>
          <w:p w:rsidR="00897E21" w:rsidRDefault="00897E21">
            <w:pPr>
              <w:spacing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897E21" w:rsidRDefault="00897E21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579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577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102</w:t>
            </w:r>
          </w:p>
        </w:tc>
      </w:tr>
      <w:tr w:rsidR="00897E21">
        <w:tc>
          <w:tcPr>
            <w:tcW w:w="2042" w:type="dxa"/>
            <w:vMerge/>
            <w:vAlign w:val="center"/>
          </w:tcPr>
          <w:p w:rsidR="00897E21" w:rsidRDefault="00897E21">
            <w:pPr>
              <w:spacing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897E21" w:rsidRDefault="00897E21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579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577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204</w:t>
            </w:r>
          </w:p>
        </w:tc>
      </w:tr>
      <w:tr w:rsidR="00897E21">
        <w:tc>
          <w:tcPr>
            <w:tcW w:w="2042" w:type="dxa"/>
            <w:vMerge w:val="restart"/>
          </w:tcPr>
          <w:p w:rsidR="00897E21" w:rsidRDefault="00897E21">
            <w:pPr>
              <w:spacing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325" w:type="dxa"/>
          </w:tcPr>
          <w:p w:rsidR="00897E21" w:rsidRDefault="00897E21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579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77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897E21">
        <w:tc>
          <w:tcPr>
            <w:tcW w:w="2042" w:type="dxa"/>
            <w:vMerge/>
            <w:vAlign w:val="center"/>
          </w:tcPr>
          <w:p w:rsidR="00897E21" w:rsidRDefault="00897E21">
            <w:pPr>
              <w:spacing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897E21" w:rsidRDefault="00897E21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1579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1577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408</w:t>
            </w:r>
          </w:p>
        </w:tc>
      </w:tr>
      <w:tr w:rsidR="00897E21">
        <w:tc>
          <w:tcPr>
            <w:tcW w:w="2042" w:type="dxa"/>
            <w:vMerge/>
            <w:vAlign w:val="center"/>
          </w:tcPr>
          <w:p w:rsidR="00897E21" w:rsidRDefault="00897E21">
            <w:pPr>
              <w:spacing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897E21" w:rsidRDefault="00897E21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1579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577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204</w:t>
            </w:r>
          </w:p>
        </w:tc>
      </w:tr>
      <w:tr w:rsidR="00897E21">
        <w:tc>
          <w:tcPr>
            <w:tcW w:w="2042" w:type="dxa"/>
            <w:vMerge/>
            <w:vAlign w:val="center"/>
          </w:tcPr>
          <w:p w:rsidR="00897E21" w:rsidRDefault="00897E21">
            <w:pPr>
              <w:spacing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897E21" w:rsidRDefault="00897E21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579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577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102</w:t>
            </w:r>
          </w:p>
        </w:tc>
      </w:tr>
      <w:tr w:rsidR="009B7478">
        <w:tc>
          <w:tcPr>
            <w:tcW w:w="2042" w:type="dxa"/>
          </w:tcPr>
          <w:p w:rsidR="009B7478" w:rsidRDefault="00B778DA">
            <w:pPr>
              <w:spacing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2325" w:type="dxa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1579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77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897E21">
        <w:tc>
          <w:tcPr>
            <w:tcW w:w="2042" w:type="dxa"/>
            <w:vMerge w:val="restart"/>
          </w:tcPr>
          <w:p w:rsidR="00897E21" w:rsidRDefault="00897E21">
            <w:pPr>
              <w:spacing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Естественно-научные предметы</w:t>
            </w:r>
          </w:p>
        </w:tc>
        <w:tc>
          <w:tcPr>
            <w:tcW w:w="2325" w:type="dxa"/>
          </w:tcPr>
          <w:p w:rsidR="00897E21" w:rsidRDefault="00897E21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579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577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204</w:t>
            </w:r>
          </w:p>
        </w:tc>
      </w:tr>
      <w:tr w:rsidR="00897E21">
        <w:tc>
          <w:tcPr>
            <w:tcW w:w="2042" w:type="dxa"/>
            <w:vMerge/>
            <w:vAlign w:val="center"/>
          </w:tcPr>
          <w:p w:rsidR="00897E21" w:rsidRDefault="00897E21">
            <w:pPr>
              <w:spacing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897E21" w:rsidRDefault="00897E21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579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577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204</w:t>
            </w:r>
          </w:p>
        </w:tc>
      </w:tr>
      <w:tr w:rsidR="00897E21">
        <w:tc>
          <w:tcPr>
            <w:tcW w:w="2042" w:type="dxa"/>
            <w:vMerge/>
            <w:vAlign w:val="center"/>
          </w:tcPr>
          <w:p w:rsidR="00897E21" w:rsidRDefault="00897E21">
            <w:pPr>
              <w:spacing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897E21" w:rsidRDefault="00897E21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579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577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204</w:t>
            </w:r>
          </w:p>
        </w:tc>
      </w:tr>
      <w:tr w:rsidR="00897E21">
        <w:tc>
          <w:tcPr>
            <w:tcW w:w="2042" w:type="dxa"/>
            <w:vMerge w:val="restart"/>
          </w:tcPr>
          <w:p w:rsidR="00897E21" w:rsidRDefault="00897E21">
            <w:pPr>
              <w:spacing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325" w:type="dxa"/>
          </w:tcPr>
          <w:p w:rsidR="00897E21" w:rsidRDefault="00897E21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579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77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897E21">
        <w:tc>
          <w:tcPr>
            <w:tcW w:w="2042" w:type="dxa"/>
            <w:vMerge/>
            <w:vAlign w:val="center"/>
          </w:tcPr>
          <w:p w:rsidR="00897E21" w:rsidRDefault="00897E21">
            <w:pPr>
              <w:spacing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897E21" w:rsidRDefault="00897E21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579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577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78" w:type="dxa"/>
          </w:tcPr>
          <w:p w:rsidR="00897E21" w:rsidRDefault="00897E21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</w:t>
            </w:r>
          </w:p>
        </w:tc>
      </w:tr>
      <w:tr w:rsidR="009B7478">
        <w:tc>
          <w:tcPr>
            <w:tcW w:w="2042" w:type="dxa"/>
          </w:tcPr>
          <w:p w:rsidR="009B7478" w:rsidRDefault="00B778DA">
            <w:pPr>
              <w:spacing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325" w:type="dxa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579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577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</w:t>
            </w:r>
          </w:p>
        </w:tc>
      </w:tr>
      <w:tr w:rsidR="002667AD">
        <w:tc>
          <w:tcPr>
            <w:tcW w:w="2042" w:type="dxa"/>
            <w:vMerge w:val="restart"/>
          </w:tcPr>
          <w:p w:rsidR="002667AD" w:rsidRDefault="002667AD">
            <w:pPr>
              <w:spacing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325" w:type="dxa"/>
          </w:tcPr>
          <w:p w:rsidR="002667AD" w:rsidRDefault="002667AD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79" w:type="dxa"/>
          </w:tcPr>
          <w:p w:rsidR="002667AD" w:rsidRDefault="002667A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577" w:type="dxa"/>
          </w:tcPr>
          <w:p w:rsidR="002667AD" w:rsidRDefault="002667A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578" w:type="dxa"/>
          </w:tcPr>
          <w:p w:rsidR="002667AD" w:rsidRDefault="002667A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578" w:type="dxa"/>
          </w:tcPr>
          <w:p w:rsidR="002667AD" w:rsidRDefault="002667A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204</w:t>
            </w:r>
          </w:p>
        </w:tc>
      </w:tr>
      <w:tr w:rsidR="002667AD">
        <w:tc>
          <w:tcPr>
            <w:tcW w:w="2042" w:type="dxa"/>
            <w:vMerge/>
            <w:vAlign w:val="center"/>
          </w:tcPr>
          <w:p w:rsidR="002667AD" w:rsidRDefault="002667AD">
            <w:pPr>
              <w:spacing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2667AD" w:rsidRDefault="002667AD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579" w:type="dxa"/>
          </w:tcPr>
          <w:p w:rsidR="002667AD" w:rsidRDefault="002667A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577" w:type="dxa"/>
          </w:tcPr>
          <w:p w:rsidR="002667AD" w:rsidRDefault="002667A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578" w:type="dxa"/>
          </w:tcPr>
          <w:p w:rsidR="002667AD" w:rsidRDefault="002667A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578" w:type="dxa"/>
          </w:tcPr>
          <w:p w:rsidR="002667AD" w:rsidRDefault="002667A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102</w:t>
            </w:r>
          </w:p>
        </w:tc>
      </w:tr>
      <w:tr w:rsidR="009B7478">
        <w:tc>
          <w:tcPr>
            <w:tcW w:w="4367" w:type="dxa"/>
            <w:gridSpan w:val="2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79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1577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99</w:t>
            </w:r>
          </w:p>
        </w:tc>
      </w:tr>
      <w:tr w:rsidR="009B7478">
        <w:tc>
          <w:tcPr>
            <w:tcW w:w="4367" w:type="dxa"/>
            <w:gridSpan w:val="2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недели</w:t>
            </w:r>
          </w:p>
        </w:tc>
        <w:tc>
          <w:tcPr>
            <w:tcW w:w="1579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577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102</w:t>
            </w:r>
          </w:p>
        </w:tc>
      </w:tr>
      <w:tr w:rsidR="009B7478">
        <w:tc>
          <w:tcPr>
            <w:tcW w:w="4367" w:type="dxa"/>
            <w:gridSpan w:val="2"/>
          </w:tcPr>
          <w:p w:rsidR="009B7478" w:rsidRDefault="00B778DA">
            <w:pPr>
              <w:spacing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579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1122</w:t>
            </w:r>
          </w:p>
        </w:tc>
        <w:tc>
          <w:tcPr>
            <w:tcW w:w="1577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1122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1122</w:t>
            </w:r>
          </w:p>
        </w:tc>
        <w:tc>
          <w:tcPr>
            <w:tcW w:w="1578" w:type="dxa"/>
          </w:tcPr>
          <w:p w:rsidR="009B7478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3366</w:t>
            </w:r>
          </w:p>
        </w:tc>
      </w:tr>
      <w:tr w:rsidR="009B7478" w:rsidRPr="00835EE9">
        <w:tc>
          <w:tcPr>
            <w:tcW w:w="4367" w:type="dxa"/>
            <w:gridSpan w:val="2"/>
          </w:tcPr>
          <w:p w:rsidR="009B7478" w:rsidRPr="00835EE9" w:rsidRDefault="00B778DA">
            <w:pPr>
              <w:spacing w:beforeAutospacing="0" w:after="0" w:afterAutospacing="0"/>
              <w:rPr>
                <w:rFonts w:ascii="Times New Roman" w:hAnsi="Times New Roman"/>
                <w:b/>
                <w:sz w:val="20"/>
              </w:rPr>
            </w:pPr>
            <w:r w:rsidRPr="00835EE9">
              <w:rPr>
                <w:rFonts w:ascii="Times New Roman" w:hAnsi="Times New Roman"/>
                <w:b/>
                <w:sz w:val="20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1579" w:type="dxa"/>
          </w:tcPr>
          <w:p w:rsidR="009B7478" w:rsidRPr="00835EE9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835EE9">
              <w:rPr>
                <w:rFonts w:ascii="Times New Roman" w:hAnsi="Times New Roman"/>
                <w:b/>
                <w:sz w:val="20"/>
              </w:rPr>
              <w:t>33</w:t>
            </w:r>
          </w:p>
        </w:tc>
        <w:tc>
          <w:tcPr>
            <w:tcW w:w="1577" w:type="dxa"/>
          </w:tcPr>
          <w:p w:rsidR="009B7478" w:rsidRPr="00835EE9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835EE9">
              <w:rPr>
                <w:rFonts w:ascii="Times New Roman" w:hAnsi="Times New Roman"/>
                <w:b/>
                <w:sz w:val="20"/>
              </w:rPr>
              <w:t>33</w:t>
            </w:r>
          </w:p>
        </w:tc>
        <w:tc>
          <w:tcPr>
            <w:tcW w:w="1578" w:type="dxa"/>
          </w:tcPr>
          <w:p w:rsidR="009B7478" w:rsidRPr="00835EE9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835EE9">
              <w:rPr>
                <w:rFonts w:ascii="Times New Roman" w:hAnsi="Times New Roman"/>
                <w:b/>
                <w:sz w:val="20"/>
              </w:rPr>
              <w:t>33</w:t>
            </w:r>
          </w:p>
        </w:tc>
        <w:tc>
          <w:tcPr>
            <w:tcW w:w="1578" w:type="dxa"/>
          </w:tcPr>
          <w:p w:rsidR="009B7478" w:rsidRPr="00835EE9" w:rsidRDefault="00B778D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835EE9">
              <w:rPr>
                <w:rFonts w:ascii="Times New Roman" w:hAnsi="Times New Roman"/>
                <w:b/>
                <w:sz w:val="20"/>
              </w:rPr>
              <w:t>99</w:t>
            </w:r>
          </w:p>
        </w:tc>
      </w:tr>
    </w:tbl>
    <w:p w:rsidR="009B7478" w:rsidRDefault="009B7478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</w:rPr>
      </w:pPr>
    </w:p>
    <w:sectPr w:rsidR="009B7478">
      <w:pgSz w:w="11907" w:h="16839" w:code="9"/>
      <w:pgMar w:top="1135" w:right="567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33E477E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10A71222"/>
    <w:multiLevelType w:val="hybridMultilevel"/>
    <w:tmpl w:val="23329506"/>
    <w:lvl w:ilvl="0" w:tplc="B47ED11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C708F2E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936D96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B5749A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EF6B32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7E8B3B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10099F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64ED4C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FE6C443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36B12F8"/>
    <w:multiLevelType w:val="hybridMultilevel"/>
    <w:tmpl w:val="EDE27C72"/>
    <w:lvl w:ilvl="0" w:tplc="E730B5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D1A66"/>
    <w:multiLevelType w:val="hybridMultilevel"/>
    <w:tmpl w:val="A9E8B6B2"/>
    <w:lvl w:ilvl="0" w:tplc="487E71C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8949D6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299A6A3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CA49CF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58023D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203AB73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744CFB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66E034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E282276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2C503D7D"/>
    <w:multiLevelType w:val="multilevel"/>
    <w:tmpl w:val="BF3036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31664A38"/>
    <w:multiLevelType w:val="hybridMultilevel"/>
    <w:tmpl w:val="D90AEEA2"/>
    <w:lvl w:ilvl="0" w:tplc="828E275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A9A8DB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9048C55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906288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648763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72A918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A52E69D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C0AE2D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910759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35FB1E04"/>
    <w:multiLevelType w:val="hybridMultilevel"/>
    <w:tmpl w:val="666A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77E56"/>
    <w:multiLevelType w:val="hybridMultilevel"/>
    <w:tmpl w:val="F5C65806"/>
    <w:lvl w:ilvl="0" w:tplc="57FE292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A40F8D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E680789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FC641E3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8B26DC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1B80885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CF0A631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6C986F8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CD08AC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49020B60"/>
    <w:multiLevelType w:val="hybridMultilevel"/>
    <w:tmpl w:val="09926B90"/>
    <w:lvl w:ilvl="0" w:tplc="E5A6958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F376AFC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EB12C07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B7DABFB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83D4CB3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E7E6E41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53EAE4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6B18E4A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D222DB7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533E3D29"/>
    <w:multiLevelType w:val="hybridMultilevel"/>
    <w:tmpl w:val="6574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51FE9"/>
    <w:multiLevelType w:val="hybridMultilevel"/>
    <w:tmpl w:val="EFB0D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B6E36"/>
    <w:multiLevelType w:val="hybridMultilevel"/>
    <w:tmpl w:val="1A36EEBA"/>
    <w:lvl w:ilvl="0" w:tplc="1CE2690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096CFD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804239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19CAAEC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BE38FC7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78C372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354EB9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0307BB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A1AC3F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7BC5783F"/>
    <w:multiLevelType w:val="hybridMultilevel"/>
    <w:tmpl w:val="E4449C16"/>
    <w:lvl w:ilvl="0" w:tplc="8C4CE43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478"/>
    <w:rsid w:val="0011684E"/>
    <w:rsid w:val="00143D1E"/>
    <w:rsid w:val="002667AD"/>
    <w:rsid w:val="004F39E1"/>
    <w:rsid w:val="006842AB"/>
    <w:rsid w:val="0069610F"/>
    <w:rsid w:val="00835EE9"/>
    <w:rsid w:val="00897E21"/>
    <w:rsid w:val="008E2F1F"/>
    <w:rsid w:val="009B7478"/>
    <w:rsid w:val="00A66D31"/>
    <w:rsid w:val="00B06D2A"/>
    <w:rsid w:val="00B778DA"/>
    <w:rsid w:val="00D73DF8"/>
    <w:rsid w:val="00E733C7"/>
    <w:rsid w:val="00FA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169EE-49FE-44FA-BE57-4BC62F4B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 w:line="240" w:lineRule="auto"/>
    </w:pPr>
  </w:style>
  <w:style w:type="paragraph" w:styleId="2">
    <w:name w:val="heading 2"/>
    <w:basedOn w:val="a"/>
    <w:next w:val="a0"/>
    <w:link w:val="20"/>
    <w:qFormat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hAnsi="Times New Roman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pPr>
      <w:ind w:left="720"/>
      <w:contextualSpacing/>
    </w:pPr>
  </w:style>
  <w:style w:type="paragraph" w:customStyle="1" w:styleId="13NormDOC-txt">
    <w:name w:val="13NormDOC-txt"/>
    <w:basedOn w:val="a"/>
    <w:pPr>
      <w:spacing w:before="113" w:beforeAutospacing="0" w:after="0" w:afterAutospacing="0" w:line="220" w:lineRule="atLeast"/>
      <w:ind w:left="567" w:right="567"/>
      <w:jc w:val="both"/>
    </w:pPr>
    <w:rPr>
      <w:rFonts w:ascii="TextBookC" w:hAnsi="TextBookC"/>
      <w:color w:val="000000"/>
      <w:sz w:val="18"/>
      <w:u w:color="000000"/>
    </w:rPr>
  </w:style>
  <w:style w:type="paragraph" w:customStyle="1" w:styleId="a5">
    <w:name w:val="Содержимое таблицы"/>
    <w:basedOn w:val="a"/>
    <w:pPr>
      <w:suppressLineNumbers/>
      <w:suppressAutoHyphens/>
      <w:spacing w:before="0" w:beforeAutospacing="0" w:after="0" w:afterAutospacing="0"/>
    </w:pPr>
    <w:rPr>
      <w:rFonts w:ascii="Times New Roman" w:hAnsi="Times New Roman"/>
      <w:sz w:val="24"/>
    </w:rPr>
  </w:style>
  <w:style w:type="paragraph" w:styleId="a0">
    <w:name w:val="Body Text"/>
    <w:basedOn w:val="a"/>
    <w:link w:val="a6"/>
    <w:semiHidden/>
    <w:pPr>
      <w:spacing w:beforeAutospacing="0" w:after="120" w:afterAutospacing="0"/>
    </w:pPr>
  </w:style>
  <w:style w:type="paragraph" w:styleId="a7">
    <w:name w:val="Balloon Text"/>
    <w:basedOn w:val="a"/>
    <w:link w:val="a8"/>
    <w:semiHidden/>
    <w:pPr>
      <w:spacing w:before="0" w:beforeAutospacing="0" w:after="0" w:afterAutospacing="0"/>
    </w:pPr>
    <w:rPr>
      <w:rFonts w:ascii="Segoe UI" w:hAnsi="Segoe UI"/>
      <w:sz w:val="18"/>
    </w:rPr>
  </w:style>
  <w:style w:type="paragraph" w:styleId="a9">
    <w:name w:val="Normal (Web)"/>
    <w:basedOn w:val="a"/>
    <w:rPr>
      <w:rFonts w:ascii="Times New Roman" w:hAnsi="Times New Roman"/>
      <w:sz w:val="24"/>
    </w:rPr>
  </w:style>
  <w:style w:type="character" w:styleId="aa">
    <w:name w:val="line number"/>
    <w:basedOn w:val="a1"/>
    <w:semiHidden/>
  </w:style>
  <w:style w:type="character" w:styleId="ab">
    <w:name w:val="Hyperlink"/>
    <w:rPr>
      <w:color w:val="0000FF"/>
      <w:u w:val="single"/>
    </w:rPr>
  </w:style>
  <w:style w:type="character" w:customStyle="1" w:styleId="20">
    <w:name w:val="Заголовок 2 Знак"/>
    <w:basedOn w:val="a1"/>
    <w:link w:val="2"/>
    <w:rPr>
      <w:rFonts w:ascii="Times New Roman" w:hAnsi="Times New Roman"/>
      <w:b/>
      <w:sz w:val="36"/>
    </w:rPr>
  </w:style>
  <w:style w:type="character" w:customStyle="1" w:styleId="a6">
    <w:name w:val="Основной текст Знак"/>
    <w:basedOn w:val="a1"/>
    <w:link w:val="a0"/>
    <w:semiHidden/>
  </w:style>
  <w:style w:type="character" w:customStyle="1" w:styleId="a8">
    <w:name w:val="Текст выноски Знак"/>
    <w:basedOn w:val="a1"/>
    <w:link w:val="a7"/>
    <w:semiHidden/>
    <w:rPr>
      <w:rFonts w:ascii="Segoe UI" w:hAnsi="Segoe UI"/>
      <w:sz w:val="18"/>
    </w:rPr>
  </w:style>
  <w:style w:type="character" w:styleId="ac">
    <w:name w:val="Strong"/>
    <w:basedOn w:val="a1"/>
    <w:qFormat/>
    <w:rPr>
      <w:b/>
    </w:rPr>
  </w:style>
  <w:style w:type="table" w:styleId="1">
    <w:name w:val="Table Simple 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16</cp:revision>
  <cp:lastPrinted>2023-09-07T13:02:00Z</cp:lastPrinted>
  <dcterms:created xsi:type="dcterms:W3CDTF">2023-09-04T10:32:00Z</dcterms:created>
  <dcterms:modified xsi:type="dcterms:W3CDTF">2023-09-08T08:58:00Z</dcterms:modified>
</cp:coreProperties>
</file>