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4F2" w:rsidRPr="00D117E6" w:rsidRDefault="00CA44F2" w:rsidP="00CA44F2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6</w:t>
      </w:r>
      <w:r w:rsidRPr="00D117E6">
        <w:rPr>
          <w:rFonts w:ascii="Times New Roman" w:hAnsi="Times New Roman"/>
          <w:b/>
          <w:sz w:val="28"/>
          <w:szCs w:val="24"/>
        </w:rPr>
        <w:t>. Анализ инновационной деятельности</w:t>
      </w:r>
      <w:r>
        <w:rPr>
          <w:rFonts w:ascii="Times New Roman" w:hAnsi="Times New Roman"/>
          <w:b/>
          <w:sz w:val="28"/>
          <w:szCs w:val="24"/>
        </w:rPr>
        <w:t xml:space="preserve"> в 2020-2021</w:t>
      </w:r>
      <w:r w:rsidRPr="00D117E6">
        <w:rPr>
          <w:rFonts w:ascii="Times New Roman" w:hAnsi="Times New Roman"/>
          <w:b/>
          <w:sz w:val="28"/>
          <w:szCs w:val="24"/>
        </w:rPr>
        <w:t xml:space="preserve"> </w:t>
      </w:r>
      <w:proofErr w:type="spellStart"/>
      <w:r w:rsidRPr="00D117E6">
        <w:rPr>
          <w:rFonts w:ascii="Times New Roman" w:hAnsi="Times New Roman"/>
          <w:b/>
          <w:sz w:val="28"/>
          <w:szCs w:val="24"/>
        </w:rPr>
        <w:t>уч</w:t>
      </w:r>
      <w:proofErr w:type="gramStart"/>
      <w:r w:rsidRPr="00D117E6">
        <w:rPr>
          <w:rFonts w:ascii="Times New Roman" w:hAnsi="Times New Roman"/>
          <w:b/>
          <w:sz w:val="28"/>
          <w:szCs w:val="24"/>
        </w:rPr>
        <w:t>.г</w:t>
      </w:r>
      <w:proofErr w:type="gramEnd"/>
      <w:r w:rsidRPr="00D117E6">
        <w:rPr>
          <w:rFonts w:ascii="Times New Roman" w:hAnsi="Times New Roman"/>
          <w:b/>
          <w:sz w:val="28"/>
          <w:szCs w:val="24"/>
        </w:rPr>
        <w:t>оду</w:t>
      </w:r>
      <w:proofErr w:type="spellEnd"/>
    </w:p>
    <w:p w:rsidR="00CA44F2" w:rsidRPr="001B6041" w:rsidRDefault="00CA44F2" w:rsidP="00CA44F2">
      <w:pPr>
        <w:spacing w:after="0" w:line="240" w:lineRule="auto"/>
        <w:jc w:val="center"/>
        <w:rPr>
          <w:rFonts w:ascii="Times New Roman" w:hAnsi="Times New Roman"/>
          <w:b/>
          <w:i/>
          <w:sz w:val="12"/>
          <w:szCs w:val="24"/>
        </w:rPr>
      </w:pPr>
    </w:p>
    <w:tbl>
      <w:tblPr>
        <w:tblW w:w="1445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38"/>
        <w:gridCol w:w="6521"/>
      </w:tblGrid>
      <w:tr w:rsidR="00CA44F2" w:rsidRPr="006529A6" w:rsidTr="001E3D8E">
        <w:tc>
          <w:tcPr>
            <w:tcW w:w="7938" w:type="dxa"/>
          </w:tcPr>
          <w:p w:rsidR="00CA44F2" w:rsidRPr="006529A6" w:rsidRDefault="00CA44F2" w:rsidP="001E3D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9A6">
              <w:rPr>
                <w:rFonts w:ascii="Times New Roman" w:hAnsi="Times New Roman"/>
                <w:sz w:val="24"/>
                <w:szCs w:val="24"/>
              </w:rPr>
              <w:t>Тема инновационной площадки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ДОО/проекта, </w:t>
            </w:r>
            <w:r w:rsidRPr="006529A6">
              <w:rPr>
                <w:rFonts w:ascii="Times New Roman" w:hAnsi="Times New Roman"/>
                <w:sz w:val="24"/>
                <w:szCs w:val="24"/>
              </w:rPr>
              <w:t>уровень (</w:t>
            </w:r>
            <w:r>
              <w:rPr>
                <w:rFonts w:ascii="Times New Roman" w:hAnsi="Times New Roman"/>
                <w:sz w:val="24"/>
                <w:szCs w:val="24"/>
              </w:rPr>
              <w:t>ДОО</w:t>
            </w:r>
            <w:r w:rsidRPr="006529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  <w:r w:rsidRPr="006529A6">
              <w:rPr>
                <w:rFonts w:ascii="Times New Roman" w:hAnsi="Times New Roman"/>
                <w:sz w:val="24"/>
                <w:szCs w:val="24"/>
              </w:rPr>
              <w:t>, краевой</w:t>
            </w:r>
            <w:r>
              <w:rPr>
                <w:rFonts w:ascii="Times New Roman" w:hAnsi="Times New Roman"/>
                <w:sz w:val="24"/>
                <w:szCs w:val="24"/>
              </w:rPr>
              <w:t>, федеральный</w:t>
            </w:r>
            <w:r w:rsidRPr="006529A6">
              <w:rPr>
                <w:rFonts w:ascii="Times New Roman" w:hAnsi="Times New Roman"/>
                <w:sz w:val="24"/>
                <w:szCs w:val="24"/>
              </w:rPr>
              <w:t xml:space="preserve">), сроки </w:t>
            </w:r>
            <w:r>
              <w:rPr>
                <w:rFonts w:ascii="Times New Roman" w:hAnsi="Times New Roman"/>
                <w:sz w:val="24"/>
                <w:szCs w:val="24"/>
              </w:rPr>
              <w:t>реализации</w:t>
            </w:r>
            <w:r w:rsidRPr="006529A6">
              <w:rPr>
                <w:rFonts w:ascii="Times New Roman" w:hAnsi="Times New Roman"/>
                <w:sz w:val="24"/>
                <w:szCs w:val="24"/>
              </w:rPr>
              <w:t xml:space="preserve"> площадки</w:t>
            </w:r>
            <w:r>
              <w:rPr>
                <w:rFonts w:ascii="Times New Roman" w:hAnsi="Times New Roman"/>
                <w:sz w:val="24"/>
                <w:szCs w:val="24"/>
              </w:rPr>
              <w:t>, этапы, наименование этапов</w:t>
            </w:r>
          </w:p>
        </w:tc>
        <w:tc>
          <w:tcPr>
            <w:tcW w:w="6521" w:type="dxa"/>
          </w:tcPr>
          <w:p w:rsidR="00CA44F2" w:rsidRPr="006529A6" w:rsidRDefault="00CA44F2" w:rsidP="001E3D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«</w:t>
            </w:r>
            <w:r w:rsidRPr="00DF7CCE">
              <w:rPr>
                <w:rFonts w:ascii="Times New Roman" w:hAnsi="Times New Roman"/>
                <w:sz w:val="24"/>
                <w:szCs w:val="24"/>
                <w:lang w:eastAsia="en-US"/>
              </w:rPr>
              <w:t>Повышение эффективности управления дошкольной организацией через инновационный менеджмент в условиях сетевого взаимодействия», краевой</w:t>
            </w:r>
            <w:r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 уровень, срок реализации 2019-2022</w:t>
            </w:r>
            <w:r w:rsidRPr="00F2584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2584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г</w:t>
            </w:r>
            <w:proofErr w:type="gramStart"/>
            <w:r w:rsidRPr="00F2584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.г</w:t>
            </w:r>
            <w:proofErr w:type="spellEnd"/>
            <w:proofErr w:type="gramEnd"/>
            <w:r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, 1 этап-организационный, 2 этап-практический, 3 этап-обобщающий</w:t>
            </w:r>
          </w:p>
        </w:tc>
      </w:tr>
      <w:tr w:rsidR="00CA44F2" w:rsidRPr="006529A6" w:rsidTr="001E3D8E">
        <w:tc>
          <w:tcPr>
            <w:tcW w:w="7938" w:type="dxa"/>
          </w:tcPr>
          <w:p w:rsidR="00CA44F2" w:rsidRPr="006529A6" w:rsidRDefault="00CA44F2" w:rsidP="001E3D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9A6">
              <w:rPr>
                <w:rFonts w:ascii="Times New Roman" w:hAnsi="Times New Roman"/>
                <w:sz w:val="24"/>
                <w:szCs w:val="24"/>
              </w:rPr>
              <w:t xml:space="preserve">Основные результаты инновационной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6529A6">
              <w:rPr>
                <w:rFonts w:ascii="Times New Roman" w:hAnsi="Times New Roman"/>
                <w:sz w:val="24"/>
                <w:szCs w:val="24"/>
              </w:rPr>
              <w:t>ОО в 20</w:t>
            </w:r>
            <w:r>
              <w:rPr>
                <w:rFonts w:ascii="Times New Roman" w:hAnsi="Times New Roman"/>
                <w:sz w:val="24"/>
                <w:szCs w:val="24"/>
              </w:rPr>
              <w:t>20-2021 учебном году (к</w:t>
            </w:r>
            <w:r w:rsidRPr="006529A6">
              <w:rPr>
                <w:rFonts w:ascii="Times New Roman" w:hAnsi="Times New Roman"/>
                <w:sz w:val="24"/>
                <w:szCs w:val="24"/>
              </w:rPr>
              <w:t>раткая характеристика продукта, в том числе предполагаемый путь использования продукта в район</w:t>
            </w:r>
            <w:proofErr w:type="gramStart"/>
            <w:r w:rsidRPr="006529A6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крае)</w:t>
            </w:r>
            <w:r w:rsidRPr="006529A6">
              <w:rPr>
                <w:rFonts w:ascii="Times New Roman" w:hAnsi="Times New Roman"/>
                <w:sz w:val="24"/>
                <w:szCs w:val="24"/>
              </w:rPr>
              <w:t xml:space="preserve">: программы, технологии, диагностические разработки, методики, </w:t>
            </w:r>
            <w:r w:rsidRPr="006529A6">
              <w:rPr>
                <w:rFonts w:ascii="Times New Roman" w:hAnsi="Times New Roman"/>
              </w:rPr>
              <w:t>методические разработки,</w:t>
            </w:r>
            <w:r w:rsidRPr="006529A6">
              <w:rPr>
                <w:rFonts w:ascii="Times New Roman" w:hAnsi="Times New Roman"/>
                <w:sz w:val="24"/>
                <w:szCs w:val="24"/>
              </w:rPr>
              <w:t xml:space="preserve"> модели, статьи, сборники, пособия другое)</w:t>
            </w:r>
          </w:p>
        </w:tc>
        <w:tc>
          <w:tcPr>
            <w:tcW w:w="6521" w:type="dxa"/>
          </w:tcPr>
          <w:p w:rsidR="00CA44F2" w:rsidRPr="00C026E4" w:rsidRDefault="00CA44F2" w:rsidP="001E3D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26E4">
              <w:rPr>
                <w:rFonts w:ascii="Times New Roman" w:hAnsi="Times New Roman"/>
                <w:sz w:val="24"/>
                <w:szCs w:val="24"/>
                <w:lang w:eastAsia="en-US"/>
              </w:rPr>
              <w:t>В 2020-2021 году реализовывался II основной этап программы районной сетевой инновационной площадки, который включал в себя:</w:t>
            </w:r>
          </w:p>
          <w:p w:rsidR="00CA44F2" w:rsidRPr="00C026E4" w:rsidRDefault="00CA44F2" w:rsidP="00CA44F2">
            <w:pPr>
              <w:pStyle w:val="a3"/>
              <w:numPr>
                <w:ilvl w:val="0"/>
                <w:numId w:val="1"/>
              </w:numPr>
              <w:tabs>
                <w:tab w:val="left" w:pos="176"/>
              </w:tabs>
              <w:ind w:left="34" w:firstLine="0"/>
              <w:rPr>
                <w:rFonts w:ascii="Times New Roman" w:hAnsi="Times New Roman"/>
                <w:lang w:eastAsia="en-US"/>
              </w:rPr>
            </w:pPr>
            <w:r w:rsidRPr="00C026E4">
              <w:rPr>
                <w:rFonts w:ascii="Times New Roman" w:hAnsi="Times New Roman"/>
                <w:lang w:eastAsia="en-US"/>
              </w:rPr>
              <w:t>разработк</w:t>
            </w:r>
            <w:r>
              <w:rPr>
                <w:rFonts w:ascii="Times New Roman" w:hAnsi="Times New Roman"/>
                <w:lang w:eastAsia="en-US"/>
              </w:rPr>
              <w:t>у</w:t>
            </w:r>
            <w:r w:rsidRPr="00C026E4">
              <w:rPr>
                <w:rFonts w:ascii="Times New Roman" w:hAnsi="Times New Roman"/>
                <w:lang w:eastAsia="en-US"/>
              </w:rPr>
              <w:t xml:space="preserve"> модели управления </w:t>
            </w:r>
            <w:proofErr w:type="gramStart"/>
            <w:r w:rsidRPr="00C026E4">
              <w:rPr>
                <w:rFonts w:ascii="Times New Roman" w:hAnsi="Times New Roman"/>
                <w:lang w:eastAsia="en-US"/>
              </w:rPr>
              <w:t>ДО</w:t>
            </w:r>
            <w:proofErr w:type="gramEnd"/>
            <w:r w:rsidRPr="00C026E4">
              <w:rPr>
                <w:rFonts w:ascii="Times New Roman" w:hAnsi="Times New Roman"/>
                <w:lang w:eastAsia="en-US"/>
              </w:rPr>
              <w:t xml:space="preserve"> в инновационном режиме;</w:t>
            </w:r>
          </w:p>
          <w:p w:rsidR="00CA44F2" w:rsidRPr="00C026E4" w:rsidRDefault="00CA44F2" w:rsidP="00CA44F2">
            <w:pPr>
              <w:pStyle w:val="a3"/>
              <w:numPr>
                <w:ilvl w:val="0"/>
                <w:numId w:val="1"/>
              </w:numPr>
              <w:tabs>
                <w:tab w:val="left" w:pos="176"/>
              </w:tabs>
              <w:ind w:left="34" w:firstLine="0"/>
              <w:rPr>
                <w:rFonts w:ascii="Times New Roman" w:hAnsi="Times New Roman"/>
                <w:lang w:eastAsia="en-US"/>
              </w:rPr>
            </w:pPr>
            <w:r w:rsidRPr="00C026E4">
              <w:rPr>
                <w:rFonts w:ascii="Times New Roman" w:hAnsi="Times New Roman"/>
                <w:lang w:eastAsia="en-US"/>
              </w:rPr>
              <w:t>проведение единой инновационной политики ДО – участников сетевого взаимодействия;</w:t>
            </w:r>
          </w:p>
          <w:p w:rsidR="00CA44F2" w:rsidRPr="00C026E4" w:rsidRDefault="00CA44F2" w:rsidP="00CA44F2">
            <w:pPr>
              <w:pStyle w:val="a3"/>
              <w:numPr>
                <w:ilvl w:val="0"/>
                <w:numId w:val="1"/>
              </w:numPr>
              <w:tabs>
                <w:tab w:val="left" w:pos="176"/>
              </w:tabs>
              <w:ind w:left="34" w:firstLine="0"/>
              <w:rPr>
                <w:rFonts w:ascii="Times New Roman" w:hAnsi="Times New Roman"/>
                <w:lang w:eastAsia="en-US"/>
              </w:rPr>
            </w:pPr>
            <w:r w:rsidRPr="00C026E4">
              <w:rPr>
                <w:rFonts w:ascii="Times New Roman" w:hAnsi="Times New Roman"/>
                <w:lang w:eastAsia="en-US"/>
              </w:rPr>
              <w:t>координаци</w:t>
            </w:r>
            <w:r>
              <w:rPr>
                <w:rFonts w:ascii="Times New Roman" w:hAnsi="Times New Roman"/>
                <w:lang w:eastAsia="en-US"/>
              </w:rPr>
              <w:t>ю</w:t>
            </w:r>
            <w:r w:rsidRPr="00C026E4">
              <w:rPr>
                <w:rFonts w:ascii="Times New Roman" w:hAnsi="Times New Roman"/>
                <w:lang w:eastAsia="en-US"/>
              </w:rPr>
              <w:t xml:space="preserve"> деятельности всех участников сетевой модели;</w:t>
            </w:r>
          </w:p>
          <w:p w:rsidR="00CA44F2" w:rsidRPr="00C026E4" w:rsidRDefault="00CA44F2" w:rsidP="00CA44F2">
            <w:pPr>
              <w:pStyle w:val="a3"/>
              <w:numPr>
                <w:ilvl w:val="0"/>
                <w:numId w:val="1"/>
              </w:numPr>
              <w:tabs>
                <w:tab w:val="left" w:pos="176"/>
              </w:tabs>
              <w:ind w:left="34" w:firstLine="0"/>
              <w:rPr>
                <w:rFonts w:ascii="Times New Roman" w:hAnsi="Times New Roman"/>
                <w:lang w:eastAsia="en-US"/>
              </w:rPr>
            </w:pPr>
            <w:r w:rsidRPr="00C026E4">
              <w:rPr>
                <w:rFonts w:ascii="Times New Roman" w:hAnsi="Times New Roman"/>
                <w:lang w:eastAsia="en-US"/>
              </w:rPr>
              <w:t>разработк</w:t>
            </w:r>
            <w:r>
              <w:rPr>
                <w:rFonts w:ascii="Times New Roman" w:hAnsi="Times New Roman"/>
                <w:lang w:eastAsia="en-US"/>
              </w:rPr>
              <w:t>у</w:t>
            </w:r>
            <w:r w:rsidRPr="00C026E4">
              <w:rPr>
                <w:rFonts w:ascii="Times New Roman" w:hAnsi="Times New Roman"/>
                <w:lang w:eastAsia="en-US"/>
              </w:rPr>
              <w:t xml:space="preserve"> и внедрение в практику инновационных сетевых, коллективных и индивидуальных педагогических и управленческих проектов.</w:t>
            </w:r>
          </w:p>
        </w:tc>
      </w:tr>
    </w:tbl>
    <w:p w:rsidR="00061F39" w:rsidRDefault="00061F39">
      <w:bookmarkStart w:id="0" w:name="_GoBack"/>
      <w:bookmarkEnd w:id="0"/>
    </w:p>
    <w:sectPr w:rsidR="00061F39" w:rsidSect="00CA44F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71898"/>
    <w:multiLevelType w:val="hybridMultilevel"/>
    <w:tmpl w:val="B89005AA"/>
    <w:lvl w:ilvl="0" w:tplc="442A685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CFA"/>
    <w:rsid w:val="00061F39"/>
    <w:rsid w:val="00CA44F2"/>
    <w:rsid w:val="00EA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4F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CA44F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4F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CA44F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2021-05-28T07:25:00Z</dcterms:created>
  <dcterms:modified xsi:type="dcterms:W3CDTF">2021-05-28T07:26:00Z</dcterms:modified>
</cp:coreProperties>
</file>