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1" descr="C:\Documents and Settings\123\Рабочий стол\луч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лученк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</w:p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</w:p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</w:p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</w:p>
    <w:p w:rsidR="00725DCB" w:rsidRDefault="00725DCB" w:rsidP="00CE4ECB">
      <w:pPr>
        <w:spacing w:after="0"/>
        <w:jc w:val="center"/>
        <w:rPr>
          <w:rFonts w:ascii="Times New Roman" w:hAnsi="Times New Roman" w:cs="Times New Roman"/>
        </w:rPr>
      </w:pPr>
    </w:p>
    <w:p w:rsidR="00CE4ECB" w:rsidRPr="00CE4ECB" w:rsidRDefault="00CE4ECB" w:rsidP="00CE4ECB">
      <w:pPr>
        <w:spacing w:after="0"/>
        <w:jc w:val="center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lastRenderedPageBreak/>
        <w:t xml:space="preserve">Муниципальное  дошкольное образовательное  учреждение </w:t>
      </w:r>
    </w:p>
    <w:p w:rsidR="00CE4ECB" w:rsidRPr="00CE4ECB" w:rsidRDefault="00CE4ECB" w:rsidP="00CE4ECB">
      <w:pPr>
        <w:spacing w:after="0"/>
        <w:jc w:val="center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«Детский сад комбинированного вида №7 «Аленький цветочек» </w:t>
      </w:r>
    </w:p>
    <w:p w:rsidR="00CE4ECB" w:rsidRPr="00CE4ECB" w:rsidRDefault="00CE4ECB" w:rsidP="00CE4ECB">
      <w:pPr>
        <w:spacing w:after="0"/>
        <w:jc w:val="center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>города Будённовска Будённовского района</w:t>
      </w:r>
    </w:p>
    <w:p w:rsidR="00CE4ECB" w:rsidRPr="00CE4ECB" w:rsidRDefault="00CE4ECB" w:rsidP="00CE4ECB">
      <w:pPr>
        <w:spacing w:after="0"/>
        <w:jc w:val="center"/>
        <w:rPr>
          <w:rFonts w:ascii="Times New Roman" w:hAnsi="Times New Roman" w:cs="Times New Roman"/>
        </w:rPr>
      </w:pP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Принято.                                                                                                   Утверждаю:                                                                                                                                    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на заседании педагогического совета №1                                Заведующий МДОУ ДС № 7                                                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МДОУ ДС  № 7    «Аленький цветочек»                                  «Аленький цветочек»                                                                                                                                               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 города Будённовска                                                                     города Будённовска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                                                                                                        Н.С.Чернобай____________                                       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Протокол №1 от </w:t>
      </w:r>
      <w:r w:rsidR="00C745DD">
        <w:rPr>
          <w:rFonts w:ascii="Times New Roman" w:hAnsi="Times New Roman" w:cs="Times New Roman"/>
        </w:rPr>
        <w:t>02</w:t>
      </w:r>
      <w:r w:rsidRPr="00CE4ECB">
        <w:rPr>
          <w:rFonts w:ascii="Times New Roman" w:hAnsi="Times New Roman" w:cs="Times New Roman"/>
        </w:rPr>
        <w:t>.0</w:t>
      </w:r>
      <w:r w:rsidR="00C745DD">
        <w:rPr>
          <w:rFonts w:ascii="Times New Roman" w:hAnsi="Times New Roman" w:cs="Times New Roman"/>
        </w:rPr>
        <w:t>9</w:t>
      </w:r>
      <w:r w:rsidRPr="00CE4ECB">
        <w:rPr>
          <w:rFonts w:ascii="Times New Roman" w:hAnsi="Times New Roman" w:cs="Times New Roman"/>
        </w:rPr>
        <w:t xml:space="preserve">.2020 г.                                                                                                     </w:t>
      </w: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</w:p>
    <w:p w:rsidR="00CE4ECB" w:rsidRPr="00CE4ECB" w:rsidRDefault="00CE4ECB" w:rsidP="00CE4ECB">
      <w:pPr>
        <w:spacing w:after="0"/>
        <w:rPr>
          <w:rFonts w:ascii="Times New Roman" w:hAnsi="Times New Roman" w:cs="Times New Roman"/>
        </w:rPr>
      </w:pPr>
      <w:r w:rsidRPr="00CE4EC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rPr>
          <w:rFonts w:ascii="Times New Roman" w:hAnsi="Times New Roman" w:cs="Times New Roman"/>
        </w:rPr>
      </w:pPr>
    </w:p>
    <w:p w:rsidR="00CE4ECB" w:rsidRPr="00CE4ECB" w:rsidRDefault="00CE4ECB" w:rsidP="00CE4ECB">
      <w:pPr>
        <w:jc w:val="center"/>
        <w:rPr>
          <w:rFonts w:ascii="Times New Roman" w:hAnsi="Times New Roman" w:cs="Times New Roman"/>
          <w:b/>
          <w:sz w:val="56"/>
        </w:rPr>
      </w:pPr>
      <w:r w:rsidRPr="00CE4ECB">
        <w:rPr>
          <w:rFonts w:ascii="Times New Roman" w:hAnsi="Times New Roman" w:cs="Times New Roman"/>
          <w:b/>
          <w:sz w:val="56"/>
        </w:rPr>
        <w:t>Рабочая программа</w:t>
      </w:r>
    </w:p>
    <w:p w:rsidR="00CE4ECB" w:rsidRPr="00CE4ECB" w:rsidRDefault="00CE4ECB" w:rsidP="00CE4ECB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второй младшей группы</w:t>
      </w:r>
    </w:p>
    <w:p w:rsidR="00CE4ECB" w:rsidRPr="00CE4ECB" w:rsidRDefault="00CE4ECB" w:rsidP="00CE4ECB">
      <w:pPr>
        <w:jc w:val="center"/>
        <w:rPr>
          <w:rFonts w:ascii="Times New Roman" w:hAnsi="Times New Roman" w:cs="Times New Roman"/>
          <w:sz w:val="40"/>
        </w:rPr>
      </w:pPr>
      <w:r w:rsidRPr="00CE4ECB">
        <w:rPr>
          <w:rFonts w:ascii="Times New Roman" w:hAnsi="Times New Roman" w:cs="Times New Roman"/>
          <w:sz w:val="40"/>
        </w:rPr>
        <w:t>(</w:t>
      </w:r>
      <w:r>
        <w:rPr>
          <w:rFonts w:ascii="Times New Roman" w:hAnsi="Times New Roman" w:cs="Times New Roman"/>
          <w:sz w:val="40"/>
        </w:rPr>
        <w:t>3</w:t>
      </w:r>
      <w:r w:rsidRPr="00CE4ECB">
        <w:rPr>
          <w:rFonts w:ascii="Times New Roman" w:hAnsi="Times New Roman" w:cs="Times New Roman"/>
          <w:sz w:val="40"/>
        </w:rPr>
        <w:t>-</w:t>
      </w:r>
      <w:r>
        <w:rPr>
          <w:rFonts w:ascii="Times New Roman" w:hAnsi="Times New Roman" w:cs="Times New Roman"/>
          <w:sz w:val="40"/>
        </w:rPr>
        <w:t>4</w:t>
      </w:r>
      <w:r w:rsidRPr="00CE4ECB">
        <w:rPr>
          <w:rFonts w:ascii="Times New Roman" w:hAnsi="Times New Roman" w:cs="Times New Roman"/>
          <w:sz w:val="40"/>
        </w:rPr>
        <w:t xml:space="preserve"> лет)</w:t>
      </w:r>
    </w:p>
    <w:p w:rsidR="00CE4ECB" w:rsidRPr="00CE4ECB" w:rsidRDefault="00CE4ECB" w:rsidP="00CE4ECB">
      <w:pPr>
        <w:jc w:val="center"/>
        <w:rPr>
          <w:rFonts w:ascii="Times New Roman" w:hAnsi="Times New Roman" w:cs="Times New Roman"/>
          <w:sz w:val="40"/>
        </w:rPr>
      </w:pPr>
      <w:r w:rsidRPr="00CE4ECB">
        <w:rPr>
          <w:rFonts w:ascii="Times New Roman" w:hAnsi="Times New Roman" w:cs="Times New Roman"/>
          <w:sz w:val="40"/>
        </w:rPr>
        <w:t>на 2020-2021 учебный год</w:t>
      </w:r>
    </w:p>
    <w:p w:rsidR="00CE4ECB" w:rsidRDefault="00CE4ECB" w:rsidP="00CE4ECB">
      <w:pPr>
        <w:rPr>
          <w:rFonts w:ascii="Times New Roman" w:hAnsi="Times New Roman" w:cs="Times New Roman"/>
          <w:sz w:val="40"/>
        </w:rPr>
      </w:pPr>
    </w:p>
    <w:p w:rsidR="00CE4ECB" w:rsidRPr="00CE4ECB" w:rsidRDefault="00CE4ECB" w:rsidP="00CE4ECB">
      <w:pPr>
        <w:rPr>
          <w:rFonts w:ascii="Times New Roman" w:hAnsi="Times New Roman" w:cs="Times New Roman"/>
          <w:sz w:val="40"/>
        </w:rPr>
      </w:pPr>
    </w:p>
    <w:p w:rsidR="00CE4ECB" w:rsidRPr="00CE4ECB" w:rsidRDefault="00CE4ECB" w:rsidP="00CE4EC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E4ECB">
        <w:rPr>
          <w:rFonts w:ascii="Times New Roman" w:hAnsi="Times New Roman" w:cs="Times New Roman"/>
          <w:sz w:val="40"/>
        </w:rPr>
        <w:t xml:space="preserve">                                                </w:t>
      </w:r>
      <w:r w:rsidRPr="00CE4ECB">
        <w:rPr>
          <w:rFonts w:ascii="Times New Roman" w:hAnsi="Times New Roman" w:cs="Times New Roman"/>
          <w:sz w:val="28"/>
        </w:rPr>
        <w:t>Составитель:</w:t>
      </w:r>
    </w:p>
    <w:p w:rsidR="00CE4ECB" w:rsidRPr="00CE4ECB" w:rsidRDefault="00CE4ECB" w:rsidP="00CE4EC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E4ECB">
        <w:rPr>
          <w:rFonts w:ascii="Times New Roman" w:hAnsi="Times New Roman" w:cs="Times New Roman"/>
          <w:sz w:val="28"/>
        </w:rPr>
        <w:t xml:space="preserve">                                                   воспитатель </w:t>
      </w:r>
      <w:r>
        <w:rPr>
          <w:rFonts w:ascii="Times New Roman" w:hAnsi="Times New Roman" w:cs="Times New Roman"/>
          <w:sz w:val="28"/>
        </w:rPr>
        <w:t>Лученко С.Н.</w:t>
      </w:r>
    </w:p>
    <w:p w:rsidR="00CE4ECB" w:rsidRPr="00CE4ECB" w:rsidRDefault="00CE4ECB" w:rsidP="00CE4EC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E4ECB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>высшая</w:t>
      </w:r>
      <w:r w:rsidRPr="00CE4ECB">
        <w:rPr>
          <w:rFonts w:ascii="Times New Roman" w:hAnsi="Times New Roman" w:cs="Times New Roman"/>
          <w:sz w:val="28"/>
        </w:rPr>
        <w:t xml:space="preserve"> квалификационная категория   </w:t>
      </w:r>
    </w:p>
    <w:p w:rsidR="00CE4ECB" w:rsidRPr="00A83EFD" w:rsidRDefault="00CE4ECB" w:rsidP="00CE4ECB">
      <w:pPr>
        <w:spacing w:after="0"/>
        <w:rPr>
          <w:sz w:val="28"/>
          <w:szCs w:val="28"/>
        </w:rPr>
      </w:pPr>
    </w:p>
    <w:p w:rsidR="00CE4ECB" w:rsidRDefault="00CE4ECB" w:rsidP="00CE4ECB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CE4ECB" w:rsidRDefault="00CE4ECB" w:rsidP="00CE4ECB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CE4ECB" w:rsidRDefault="00CE4ECB" w:rsidP="00CE4ECB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CE4ECB" w:rsidRDefault="00CE4ECB" w:rsidP="004E0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E4ECB" w:rsidRDefault="00CE4ECB" w:rsidP="004E0BD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4ECB" w:rsidRDefault="00CE4ECB" w:rsidP="004E0BD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0BD1" w:rsidRPr="00CE4ECB" w:rsidRDefault="004E0BD1" w:rsidP="004E0BD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Оглавление</w:t>
      </w:r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7" w:anchor="__RefHeading__6760_1973728989" w:history="1">
        <w:r w:rsidR="004E0BD1" w:rsidRPr="00CE4EC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1.Целевой раздел 2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8" w:anchor="__RefHeading__6762_1973728989" w:history="1">
        <w:r w:rsidR="004E0BD1" w:rsidRPr="00CE4EC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2. Содержательный раздел 18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anchor="__RefHeading__6764_1973728989" w:history="1">
        <w:r w:rsidR="004E0BD1" w:rsidRPr="00CE4EC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3. Организационный раздел 94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anchor="__RefHeading__6766_1973728989" w:history="1">
        <w:r w:rsidR="004E0BD1" w:rsidRPr="00CE4EC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Оборудование и наименование 96</w:t>
        </w:r>
      </w:hyperlink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ЦЕЛЕВОЙ РАЗДЕЛ ………………………………………………………….3</w:t>
      </w:r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anchor="_Toc400731097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1.1 Пояснительная записка 3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anchor="_Toc400731098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1.2 Цель и задачи Программы 3</w:t>
        </w:r>
      </w:hyperlink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1.3 Принципы и подходы в организации образовательного процесса……..….4</w:t>
      </w:r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anchor="_Toc400731106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1.4 Возрастные особенности воспитанников</w:t>
        </w:r>
      </w:hyperlink>
      <w:r w:rsidR="004E0BD1"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4" w:anchor="_Toc400731107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от 3 до 4 лет 6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anchor="_Toc400731099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1.5 Планируемые результаты освоения программы</w:t>
        </w:r>
        <w:r w:rsidR="004E0BD1" w:rsidRPr="00CE4ECB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</w:rPr>
          <w:t> </w:t>
        </w:r>
      </w:hyperlink>
      <w:r w:rsidR="004E0BD1"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E0BD1" w:rsidRPr="00CE4ECB">
        <w:rPr>
          <w:rFonts w:ascii="Times New Roman" w:eastAsia="Times New Roman" w:hAnsi="Times New Roman" w:cs="Times New Roman"/>
          <w:color w:val="00000A"/>
          <w:sz w:val="28"/>
          <w:szCs w:val="28"/>
        </w:rPr>
        <w:t>12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 СОДЕРЖАТЕЛЬНЫЙ РАЗДЕЛ …………………………………….……20</w:t>
      </w:r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6" w:anchor="_Toc400731113" w:tgtFrame="_blank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2.1 Описание образовательной деятельности …………………………………20</w:t>
        </w:r>
      </w:hyperlink>
    </w:p>
    <w:p w:rsidR="004E0BD1" w:rsidRPr="00CE4ECB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7" w:anchor="_Toc400731113" w:tgtFrame="_blank" w:history="1">
        <w:r w:rsidR="004E0BD1"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2.1.1Образовательная область «Социально-коммуникативное развитие» .…21 2.1.2Образовательная область «Познавательное развитие» ……………….…24 2.1.3Образовательная область «Речевое развитие»……………………….…..28 2.1.4Образовательная область «Художественно-эстетическое развитие»…..30 2.1.5Образовательная область «Физическое развитие»……………………....35 2.2Особенности организации образовательного процесса 38</w:t>
        </w:r>
      </w:hyperlink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2.3. Формы, способы, методы и средства реализации программы…….…….50 </w:t>
      </w:r>
      <w:hyperlink r:id="rId18" w:anchor="_Toc400731117" w:history="1">
        <w:r w:rsidRPr="00CE4E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2.4.Взаимодействие</w:t>
        </w:r>
      </w:hyperlink>
      <w:r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 родителями ( законными представителями воспитанников)……………………………………………………………..…..66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 ОРГАНИЗАЦИОННЫЙ РАЗДЕЛ………………………………………74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 Предметно – развивающая</w:t>
      </w:r>
      <w:r w:rsidRPr="00CE4EC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среда……………………………………...…..74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A"/>
          <w:sz w:val="28"/>
          <w:szCs w:val="28"/>
        </w:rPr>
        <w:t>3.2 Учебно – методическое обеспечение Программы………………….....…80</w:t>
      </w:r>
    </w:p>
    <w:p w:rsidR="004E0BD1" w:rsidRDefault="000C2A27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anchor="_Toc400731121" w:history="1">
        <w:r w:rsidR="004E0BD1" w:rsidRPr="00CE4EC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4. ПРИЛОЖЕНИЕ …………………..…………………………………… 84</w:t>
        </w:r>
      </w:hyperlink>
    </w:p>
    <w:p w:rsidR="00CE4ECB" w:rsidRP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0BD1" w:rsidRPr="00CE4ECB" w:rsidRDefault="004E0BD1" w:rsidP="006A1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Toc400731096"/>
      <w:bookmarkStart w:id="1" w:name="__RefHeading__6760_1973728989"/>
      <w:bookmarkEnd w:id="0"/>
      <w:bookmarkEnd w:id="1"/>
      <w:r w:rsidRPr="00CE4E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Целевой раздел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Toc400731097"/>
      <w:bookmarkStart w:id="3" w:name="_Toc400730813"/>
      <w:bookmarkStart w:id="4" w:name="_Toc400730786"/>
      <w:bookmarkStart w:id="5" w:name="_GoBack"/>
      <w:bookmarkEnd w:id="2"/>
      <w:bookmarkEnd w:id="3"/>
      <w:bookmarkEnd w:id="4"/>
      <w:bookmarkEnd w:id="5"/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Пояснительная записка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второй младшей группы (далее Программа) спроектирована с учетом ФГОС дошкольного образования, основной образовательной программы ДОУ, образовательных потребностей детей и запросов родителей. Она определяет цель, задачи, планируемые результаты, содержание и организацию образовательного процесса с детьми 3-4 лет.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учтены концептуальные положения реализуемой в ДОУ примерной образовательной программы дошкольного образования «От рождения до школы» (Н.Е. Веракса, Т.С. Комарова, М.А. Васильева).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Нормативно-правовую основу для разработки Программы составили: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программа дошкольного образовательного учреждения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"Об образовании в Российской Федерации" от 29.12.2012 N 273-ФЗ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МОиН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«Об утверждении федерального государственного образовательного стандарта дошкольного образования» от 17 октября 2013 г. №1155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РФ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 Цель и задачи Программы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«Программа» направлена на создание условий развития ребенка 3 - 4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второй младшей группы видам деятельности,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Ведущие цели Программы — создание благоприятных условий для полноценного проживания ребенком 3-4 лет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обеспечение безопасности жизнедеятельности дошкольника.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внимание в Программе уделяется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целей Программы первостепенное значение имеет решение следующих задач: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забота о здоровье, эмоциональном благополучии и своевременном всестороннем развитии каждого ребенка;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создание в группе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творческая организация воспитательно-образовательного процесса;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уважительное отношение к результатам детского творчества;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единство подходов к воспитанию детей в условиях дошкольного образовательного учреждения и семьи.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сформирована, как программа педагогической поддержки, позитивной социализации и индивидуализации, развития личности детей второй младшей группы.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1.3 Принципы и подходы в организации образовательного процесса во второй младшей группе ДОУ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на первый план выдвигается развивающая функция образования, обеспечивающая становление личности ребенка 3-4 лет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отсутствуют жесткая регламентация знаний детей и предметный центризм в обучении.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учтены лучшие традиции отечественного дошкольного образования, его фундаментальность: 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Особая роль в Программе уделяется игровой деятельности как ведущей в младшем дошкольном возрасте (А. Н. Леонтьев, А. В. Запорожец, Д. Б.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с учетом следующих принципов: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развивающего образования, целью которого является развитие ребенка 3-4 лет;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обеспечивает единство воспитательных, развивающих и обучающих целей и задач процесса образования детей второй младшей группы, в ходе реализации которых формируются такие качества, которые являются ключевыми в развитии дошкольников;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принципа интеграции образовательных областей в соответствии с возрастными возможностями и особенностями детей 3-4 лет, спецификой и возможностями образовательных областей;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основывается на комплексно-тематическом принципе построения образовательного процесса;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 предусматривает решение программных образовательных задач в совместной деятельности взрослого и детей 3-4 лет и самостоятельной их деятельности не только в рамках непосредственно образовательной деятельности, но и при проведении режимных моментов;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предполагает построение образовательного процесса на адекватных возрасту (3-4г.) формах работы с детьми;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 строится на сотрудничестве ДОУ с семьей.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Отличительные особенности Программы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на развитие личности ребенка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 Программы — воспитание свободного, уверенного в себе человека, имеющего свое мнение и умеющего отстаивать его.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на нравственное воспитание, поддержку традиционных ценностей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уважения к традиционным ценностям, таким как любовь к родителям, уважение к старшим, формирование традиционных гендерных представлений; воспитание у детей 3-4 лет стремления в своих поступках следовать положительному примеру.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Нацеленность на дальнейшее образование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нацелена на развитие в детях второй младшей группы познавательного интереса, стремления к получению знаний.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на сохранение и укрепление здоровья детей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главных задач, которую ставит Программа перед воспитателями, является забота о сохранении и укреплении здоровья детей 3-4 лет,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на учет индивидуальных особенностей ребенка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его индивидуальности, чуткости к его эмоциональным состояниям, поддержка его чувства собственного достоинства и т. д.).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семьями воспитанников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 Возрастные особенности детей второй младшей группы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 возрастных особенностей воспитанников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 3 до 4 лет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внеситуативным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Взрослый становится для ребенка не только членом семьи, но и носителем определенной обще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ственной функции. Желание ребенка выполнять такую же функцию при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ми. Продолжительность игры небольшая. Младшие дошкольники ограничи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ваются игрой с одной-двумя ролями и простыми, неразвернутыми сюжета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ми. Игры с правилами в этом возрасте только начинают формироваться.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аппликация оказывает положительное влияние на разви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тие восприятия. В этом возрасте детям доступны простейшие виды аппли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Конструктивная деятельность в младшем дошкольном возрасте ограни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чена возведением несложных построек по образцу и по замыслу. В младшем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дошкольном возрасте развивается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перцептивная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ность. Дети от использования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предэталонов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индивидуальных единиц вос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Развиваются память и внимание. По просьбе взрослого дети могут за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помнить 3 - 4 слова и 5 - 6 названий предметов. К концу младшего дошколь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возраста они способны запомнить значительные отрывки из любимых произведений.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пают в качестве заместителей других.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дошкольном возрасте можно наблюдать соподчинение мо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тивов поведения в относительно простых ситуациях. Сознательное управ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ление поведением только начинает складываться; во многом поведение ребенка еще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Вместе с тем можно наблюдать и случаи ограни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чения собственных побуждений самим ребенком, сопровождаемые словес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указаниями. Начинает развиваться самооценка, при этом дети в зна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 выбираемых игрушек и сюжетов.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«Социально-коммуникативное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трем годам ребенок достигает определенного уровня социальной компетентности: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он проявляет интерес к другому человеку,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испытывает доверие к нему,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стремится к общению и взаимодействию с взрослыми и сверстниками.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характеристика ребенка трех лет - самостоятельность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3х летнего возраста характерна 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 К 5 годам у детей возрастает интерес и потребность в общении, особенно со сверстниками, осознание своего положения среди них. Ребенок приобретает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способен заметить эмоциональное состояние близкого взрослого, сверстника, проявить внимание и сочувствие.</w:t>
      </w:r>
      <w:r w:rsidRPr="00CE4ECB">
        <w:rPr>
          <w:rFonts w:ascii="Times New Roman" w:eastAsia="Times New Roman" w:hAnsi="Times New Roman" w:cs="Times New Roman"/>
          <w:color w:val="3366FF"/>
          <w:sz w:val="28"/>
          <w:szCs w:val="28"/>
        </w:rPr>
        <w:t>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Совершенствуется умение пользоваться установленными формами вежливого обращения.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 игровой деятельности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появляются ролевые взаимодействия. Они указывают на то, что дошкольники начинают отделять себя от принятой роли. В процессе игры роли могут меняться. В этом возрасте начинают появляться постоянные партнеры по игре. В общую игру может вовлекаться от двух до пяти детей, а продолжительность совместных игр составляет в среднем 15-20 мин.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начитает регулировать свое поведение в соответствии с принятыми в обществе нормами; умеет довести начатое дело до конца (соорудить конструкцию, убрать игрушки, правила игры и т. п.) - проявление произвольности.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 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Эмоциональность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пятилетнего ребенка отличается многообразием способов выражения своих чувств: радости, грусти, огорчения, удовольствия. Ребенок способен проявить сочувствие, сопереживание, которое лежит в основе нравственных поступков.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Общение ребенка в этом возрасте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, инициируется взрослым, неустойчиво, кратковременно. Осознает свою половую принадлежность. Возникает новая форма общения с взрослым – общение на познавательные темы, которое сначала включено в совместную с взрослым познавательную деятельность.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развитии познавательной сферы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предметы-заместители и словесные обозначения объектов в быту, игре, общении. 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т.п.) ребенок не ограничивается простым зрительным ознакомлением, а переходит к осязательному, слуховому и обонятельному восприятию. Важную роль начинают играть образы памяти. Память и внимание ребенка носит непроизвольный, пассивный характер. По просьбе взрослого ребенок может запомнить не менее 2-3 слов и 5-6 названий предметов. К 4-м годам способен запомнить значительные отрывки из любимых произведений.. Рассматривая объекты, ребенок выделяет один, наиболее яркий признак предмета, и ориентируясь на него, оценивает предмет в целом. Его интересуют результаты действия, а сам процесс достижения еще не умеет прослеживать.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Конструктивная деятельность в 3-4 года ограничивается возведением несложных построек по образцу (из 2-3 частей) и по замыслу. Ребенок может заниматься, не отрываясь, увлекательным для него деятельностью течение 5 минут.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Овладение родным языком характеризуется 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звукопроизношения.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«Художественно-эстетическое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с удовольствием знакомится с элементарными средствами выразительности (цвет, звук, форма, движения, жесты), проявляется интерес к произведениям народного и классического искусства, к литературе (художественное слово: стихи, песенки, потешки), к исполнению и слушанию музыкальных произведений.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Изобразительная деятельность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 Большое значение для развития моторики в этом возрасте имеет лепка. Ребенок может вылепить под руководством взрослого простые предметы. В 3-4 года из-за недостаточного развития мелких мышц руки, дети не работают с ножницами,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апплицируют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готовых геометрических фигур. Ребенок способен выкладывать и наклеивать элементы декоративного узора и предметного схематичного изображения из 2-4 основных частей.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музыкально-ритмической деятельности ребенок испытывает желание слушать музыку и производить естественные движения под звучащую музыку. К 4 годам овладевает элементарными певческими навыками несложных музыкальных произведений. Ребенок хорошо перевоплощается в образ зайчика, медведя, лисы, петушка и т.п. в движениях, особенно под плясовую мелодию. Приобретает элементарные навыки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подыгрывания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детских ударных музыкальных инструментах (барабан, металлофон).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Закладываются основы для развития музыкально-ритмических и художественных способностей.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«Физическое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владеет основными жизненно важными 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движениями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Моторика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выполнения движений характеризуется более или менее точным воспроизведением структуры движения, его фаз, направления и т.д. К 4-м 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и т.п. – всего 20 шт.) с поверхности стола в небольшую коробку (правой рукой).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 развиваться самооценка при выполнении физических упражнений, при этом дети ориентируются в значительной мере на оценку воспитателя.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активности. У детей появляется интерес к познанию себя, своего тела, его строения, возможностей. 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владеет элементарными 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гигиеническими навыками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пользуясь зеркалом, расческой).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  Планируемые результаты освоения программы на конец второй младшей группы в 2020 -2021 уч. г.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и показатели: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Овладевший необходимыми умениями и навыками в образовательной области «Физическое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физического и психического здоровья детей: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 и быстро засыпает, спокойно спит, с аппетитом ест;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редко болеет острыми респираторно-вирусными инфекциями (2 раза в год).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культурно-гигиенических навыков: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приучен к опрятности (замечает непорядок в одежде, устраняет его при небольшой помощи взрослых);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охотно включается в выполнение режимных моментов и гигиенических процедур.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начальных представлений о здоровом образе жизни: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простейшее представление о полезной и вредной для здоровья пище;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бережно относиться к своему здоровью, здоровью других детей;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сообщать о самочувствии взрослым, избегать ситуации, приносящих вред здоровью; осознает необходимость лечения;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физические упражнения, укрепляющие разные органы, знает о необходимости закаливания;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 навыки гигиены и опрятности в повседневной жизни. может ползать на четвереньках, лазать по лесенке-стремянке, гимнастической стенке произвольным способом;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ходить прямо, не шаркая ногами, сохраняя заданное воспитателем направлении;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5 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1 Примерная основная образовательная программа дошкольного образования «От рождения до школы» (Н.Е. Веракса, Т.С. Комарова, М.А., М.А. Васильева). – М.: Мозаика-Синтез, 2015. -368с.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участие в совместных играх и физических упражнениях;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интерес к физическим упражнениям, умеет пользоваться физкультурным оборудованием в свободное время;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положительные эмоции, активность в самостоятельной и двигательной деятельности;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самостоятельность и творчество при выполнении физических упражнений, в подвижных играх.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«Физически развитый, овладевший основными культурно-гигиеническими навыками»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Антропометрические показатели (рост, вес) в норме;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обладает соответствующими возрасту основными движениями;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интерес к участию в совместных играх и физических упражнениях;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пользуется физкультурным оборудованием вне занятий (в свободное время);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осуществляет доступные возрасту гигиенические процедуры;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Любознательный, активный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интересуется собой («Кто я?»), сведениями о себе, о своем прошлом, о происходящих с ним изменениях;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задает вопросы взрослому, ребенку старшего возраста, любит экспериментировать, участвует в обсуждениях;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Эмоционально отзывчивый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Заинтересованно слушает знакомые и новые сказки, стихотворения, рассказы;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откликается на эмоции близких взрослых, детей;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передаёт образную выразительность игровых и сказочных образов в рисовании, лепке, аппликации, музыке;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средствами общения и способами взаимодействия со взрослыми и сверстниками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изменять стиль общения со взрослым или сверстником, в зависимости от ситуации;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обращается к воспитателю по имени и отчеству;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адекватно использовать невербальные средства общения (мимику, жесты, интонацию), делая свое высказывание понятным для собеседника.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 правила элементарной вежливости. Самостоятельно или после напоминания говорит «спасибо?, «здравствуйте», «до свидания:?, «спокойной ночи:? (в семье, в группе);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замечать непорядок в одежде и устранять его при небольшой помощи взрослых;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 реагирует на запрет, может выдержать недолгую отсрочку в удовлетворении желаний.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Способный решать интеллектуальные и личностные задачи (проблемы), адекватные возрасту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разные способы обследования предметов, включая простейшие опыты;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устанавливать простейшие связи между предметами и явлениями, делать простейшие обобщения;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занимать себя игрой, самостоятельной художественной деятельностью.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Имеющий первичные представления о себе, семье, обществе, государстве, мире и природе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первичные представления о себе: знает свое имя, возраст, пол;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первичные гендерные представления (особенности поведения мальчиков или девочек, старших и младших детей);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 членов своей семьи, их имена. Знает название родного города (поселка);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 с некоторыми профессиями (воспитатель, врач, продавец, повар, шофер, строитель), особенностями их поведения;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перечисляет названия растений, животных, особенности их внешнего вида, условий существования, поведения.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простейшие навыки организованного поведения в детском саду, дома, на улице;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самостоятельно выполнять элементарные поручения, преодолевать небольшие трудности;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проблемной ситуации обращается за помощью;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диалоге с педагогом способен услышать, понять и выполнять инструкцию взрослого.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необходимыми умениями и навыками в образовательной области «Социально – коммуникативное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игровой деятельности: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способен придерживаться игровых правил в дидактических играх;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разыгрывает по просьбе взрослого и самостоятельно небольшие отрывки из знакомых сказок;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имитирует движения, мимику, интонацию изображаемых героев, принимает участие в беседах о театре.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элементарным социальным нормам и правилам: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общаться спокойно, без крика;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здоровается, прощается, благодарит за помощь;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делится с товарищем игрушками.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гендерной, семейной, гражданской принадлежности, патриотических чувств: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первичные гендерные представления: мальчики сильные, смелые, девочки нежные, слабые;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название города, в котором живёт.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 элементарные правила поведения в детском саду и дома.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правилам безопасного для человека и окружающего мира природы поведения: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 элементарные правила взаимодействия с растениями и животными.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знаний о правилах безопасности дорожного движения в качестве пешехода и пассажира транспортного средства: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элементарные представления о правилах дорожного движения.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об опасных для человека и окружающего мира природы ситуациях и способах поведения в них: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понимает, что необходимо соблюдать порядок и чистоту;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трудовой деятельности: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одевается и раздевается, обувается и разувается в определенной последовательности;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довести начатое дело до конца: убрать игрушки, соорудить конструкцию и т.д.;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испытывает удовольствие в процессе выполнения интересной для него и полезной для других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первичных представлений о труде взрослых, его роли в обществе и жизни каждого человека: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знания о разных процессиях (повар, парикмахер, водитель и пр.);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знает, кем работают близкие люди.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необходимыми умениями и навыками в образовательной области «Познавательное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Сенсорное развитие: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различает и называет основные сенсорные эталоны (цвет, форма, величина), осязаемые свойства предметов (теплый, холодный, твердый, мягкий и т.п.);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группирует однородные предметы по сенсорным признакам: величине, форме, цвету;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получает удовольствие от экспериментирования с разными материалами, выполняет обследовательские действия.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знает, называет и правильно использует детали строительного материала;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выполняет действия замещения недостающих строительных деталей другими.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различает и называет понятия много, один, по одному, ни одного, может определить равенство–неравенство групп предметов;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сравнивает предметы контрастных размеров по величине (длине, ширине, высоте);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элементарными навыками ориентировки в пространстве;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элементарные временные ориентировки в частях суток и временах года.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целостной картины мира, расширение кругозора детей: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представления о предметах ближайшего окружения, их функциональном назначении;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группирует и классифицирует предметы, выделяя признаки предметов (цвет, форма, материал);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 названия растений, животных, особенности их внешнего вида, условий существования, поведения;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устанавливать элементарные причинно-следственные зависимости между явлениями живой и неживой природы.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необходимыми умениями и навыками в образовательной области «Речевое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свободного общения со взрослыми и детьми: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речь для инициирования общения со взрослыми и сверстниками;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отвечать на вопросы, касающиеся ближайшего окружения;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использует вербальные и невербальные средства в общении со взрослыми и сверстниками.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понимает и правильно использует в речи антонимы, синонимы, обобщающие понятия;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в речи простые нераспространенные предложения и предложения с однородными членами;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построить небольшой связный рассказ самостоятельно или с помощью педагога.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овладение воспитанниками нормами речи: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пользуется элементарными формулами (вербальными и невербальными) речевого этикета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участвовать в играх драматизациях, выразительно передавая диалоги персонажей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целостной картины мира, в том числе первичных ценностных представлений: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адекватно реагировать на содержание произведения, поступки персонажей;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устанавливать легко осознаваемые причинные связи в сюжете;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понимании содержания литературного произведения опирается на личный опыт.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литературной речи: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воспитателя пересказывает содержание знакомых сказок;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эмоционально реагировать на поэтические тексты, выразительно их воспроизводить;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импровизировать на основе литературных произведений.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интерес к слушанию произведений разных жанров.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Овладевший необходимыми умениями и навыками в образовательной области «Художественно-эстетическое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продуктивной деятельности детей (рисование, лепка, аппликация, художественный труд):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интерес и бережно относится к результатам детского изобразительного творчества;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находить в объемном или плоскостном изображении черты знакомых предметов, персонажей, явлений и называет их;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детского творчества: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изобразительному искусству: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реагирует на произведения декоративно-прикладного искусства;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реагирует на произведения книжной графики (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Е.Чарушин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, Ю. Васнецов).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музыкально-художественной деятельности: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слушает музыкальное произведение до конца;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различает звуки по высоте (в пределах октавы;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замечает изменения в звучании (тихо-громко);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допевает мелодии колыбельных песен на слог «баю-баю» и весёлых мелодий на слог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ля-ля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сочиняет весёлые и грустные мелодии по образцу;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т.п.).;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движения, передающие характер изображаемых животных;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различает и называет детские музыкальные инструменты (металлофон, барабан, музыкальный молоточек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музыкальному искусству: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узнаёт знакомые песни, пьесы, чувствует характер музыки, эмоционально на неё реагирует.</w:t>
      </w:r>
    </w:p>
    <w:p w:rsidR="004E0BD1" w:rsidRPr="00CE4ECB" w:rsidRDefault="004E0BD1" w:rsidP="004E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6" w:name="__RefHeading__6762_1973728989"/>
      <w:bookmarkEnd w:id="6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Содержательный раздел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Описание образовательной деятельности в соответствии с направлениями развития ребенка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рабочей программы обеспечивает развитие личности детей 3- 4 лет, мотивации и способностей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развитие;</w:t>
      </w:r>
    </w:p>
    <w:p w:rsidR="004E0BD1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развитие.</w:t>
      </w:r>
    </w:p>
    <w:p w:rsid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4ECB" w:rsidRPr="00CE4ECB" w:rsidRDefault="00CE4ECB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Регламент непосредственной образовательной деятельности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 второй младшей группе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2020-2021 учебный год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2"/>
        <w:gridCol w:w="1670"/>
        <w:gridCol w:w="5529"/>
      </w:tblGrid>
      <w:tr w:rsidR="004E0BD1" w:rsidRPr="00CE4ECB" w:rsidTr="00CE4ECB">
        <w:trPr>
          <w:tblCellSpacing w:w="15" w:type="dxa"/>
        </w:trPr>
        <w:tc>
          <w:tcPr>
            <w:tcW w:w="18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НОД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84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 – 9.15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ОО Художественно-эстетическое развитие </w:t>
            </w:r>
            <w:r w:rsidR="005D0017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9.30 – 9.45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«Физическое развитие»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культура в зале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84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 – 9.15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5D0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</w:t>
            </w:r>
            <w:r w:rsidR="005D0017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5D0017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9-30</w:t>
            </w:r>
            <w:r w:rsidR="004E0BD1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9-45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«Художественно-эстетическое развитие»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84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 – 9.15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«Познавательное развитие» ФЭМП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9.30 – 9.45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«Физическое развитие»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культура в зале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84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 – 9.15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5D0017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  речевое развитие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5D0017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4E0BD1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4E0BD1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9-45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0017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84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 – 9.15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6A19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«Художественно – эстетическое развитие» лепка/аппликация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0017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9-30 -9-45</w:t>
            </w:r>
          </w:p>
        </w:tc>
        <w:tc>
          <w:tcPr>
            <w:tcW w:w="5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5D0017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ОО « – Физическое </w:t>
            </w:r>
            <w:r w:rsidR="004E0BD1"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педагогической работы: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2.1.1. Образовательная область «Социально - коммуникативное развитие»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1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цель: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Усвоение норм и ценностей, принятых в обществе, включая моральные и нравственные ценности.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общения и взаимодействия ребёнка с взрослыми и сверстниками.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 самостоятельности, целенаправленности и саморегуляции собственных действий.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готовности к совместной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позитивных установок к различным видам труда и творчества.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безопасности в быту, социуме, природе.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Социализация, развитие общения, нравственное воспитание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 семье и сообществе, патриотическое воспитание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 Я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Семья.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Беседовать с ребенком о членах его семьи (как зовут, чем занимаются, как играют с ребенком и пр.).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Детский сад.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внимание детей на различные растения, на их разнообразие и красоту.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свободно ориентироваться в помещениях и на участке детского сада.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Родная страна.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1 Примерная основная образовательная программа дошкольного образования «От рождения до школы» (Н.Е. Веракса, Т.С. Комарова, М.А., М.А. Васильева). – М.: Мозаика-Синтез, 2015. -368с.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Самообслуживание и элементарный бытовой труд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Культурно-гигиенические навыки.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Совершенствовать культурно - гигиенические навыки, формировать простейшие навыки поведения во время еды, умывания.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Приучать детей следить за своим внешним видом; учить правильно пользоваться мылом, аккуратно мыть руки, лицо, уши; насухо вытираться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после умывания, вешать полотенце на место, пользоваться расческой и носовым платком.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Самообслуживание.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Общественно-полезный труд.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соблюдать порядок и чистоту в помещении и на участке детского сада.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т.п.). Труд в природе. Воспитывать желание участвовать в уходе за растения-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Уважение к труду взрослых.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безопасности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Безопасное поведение в природе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Формировать представления о простейших взаимосвязях в живой и неживой природе. Знакомить с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правилами поведения в природе (не рвать без надобности растения, не ломать ветки деревьев, не трогать животных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Безопасность на дорогах.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Расширять ориентировку в окружающем пространстве. Знакомить детей с правилами дорожного движения.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работой водителя.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Безопасность собственной жизнедеятельности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Знакомить с источниками опасности дома (горячая плита, утюг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Формировать умение соблюдать правила в играх с мелкими предметами (не засовывать предметы в ухо, нос; не брать их в рот).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обращаться за помощью к взрослым.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соблюдать правила безопасности в играх с песком, водой, снегом.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2.1.2. Образовательная область «Познавательное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Развитие познавательных способностей и познавательных интересов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интересов детей, любознательности и познавательной мотивации.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познавательных действий, становление сознания.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воображения и творческой активности.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педагогической работы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 - исследовательской деятельности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 Поощрять исследовательский интерес, проводить простейшие наблюдения. Учить способам обследования предметов, включая простейшие опыты (тонет - не тонет, рвется - не рвется). Учить группировать и классифицировать знакомые предметы (обувь - одежда; посуда чайная, столовая, кухонная).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Сенсорное развитие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 развивать умение воспринимать звучание различных музыкальных инструментов, родной речи. 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Подсказывать детям название форм (круглая, треугольная, прямоугольная и квадратная).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Подбирать предметы по цвету и величине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совместных дидактических играх учить детей выполнять постепенно усложняющиеся правила.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Приобщение к социокультурным ценностям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 младшая группа (от 3 до 4 лет)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предметами ближайшего окружения, их назначением.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математических представлений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Количество.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умение видеть общий признак предметов группы (все мячи - круглые, эти - все красные, эти - все большие и т. д.).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Величина.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слова-ми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(длинный - короткий, одинаковые (равные) по длине, широкий - узкий, одинаковые (равные) по ширине, высокий - низкий, одинаковые (равные) по высоте, большой - маленький, одинаковые (равные) по величине).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Ориентировка в пространстве.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умение ориентироваться в расположении частей своего тела и в соответствии с ними различать пространственные направления от себя: вверху - внизу, впереди - сзади (позади), справа - слева. Различать правую и левую руки.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Ориентировка во времени.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ориентироваться в контрастных частях суток: день - ночь, утро - вечер.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миром природы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диких животных (медведь, лиса, белка, еж и др.). Учить узнавать лягушку.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насекомых (бабочка, майский жук, божья коровка, стрекоза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представления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отражать полученные впечатления в речи и продуктивных видах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Сезонные наблюдения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Зима.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Расширять представления о характерных особенностях зимней природы (холодно, идет снег; люди надевают зимнюю одежду).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Весна.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простейших связях в природе: стало пригревать солнышко - потеплело - появилась травка, запели птицы, люди заменили теплую одежду на облегченную.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Показать, как сажают крупные семена цветочных растений и овощей на грядки.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2.1.3. Образовательная область «Речевое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Формирование устной речи и навыков речевого общения с окружающими на основе овладения литературным языком своего народа.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речью как средством общения и культуры.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активного словаря.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связной грамматически правильной диалогической и монологической речи.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речевого творчества.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звуковой синтетической активности как предпосылки обучения грамоте.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звуковой и интонационной культуры речи, фонематического слуха.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принципы развития речи: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взаимосвязи сенсорного, умственного и речевого развития.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деятельностного подхода к развитию речи.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развития языкового чутья.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взаимосвязи работы над различными сторонами речи.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обогащения мотивации речевой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обеспечения активной языковой практики.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педагогической работы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речевая среда.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большой“»).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приучать детей слушать рассказы воспитателя о забавных случаях из жизни.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словаря.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различать и называть существенные детали и части предметов (у платья-рукава,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(тарелка-блюдце, стул-табурет-скамеечка, шуба-пальто-дубленка).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Звуковая культура речи.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Продолжать учить детей внятно произносить в словах гласные (а, у, и, о, э) и некоторые согласные звуки: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п-б-т-д-к-г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ф-в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т-с-з-ц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Развивать моторику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речедвигательного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Грамматический строй речи.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утка-утенок-утята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Связная речь.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доброжелательно общаться друг с другом.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потребность делиться своими впечатлениями с воспитателями и родителями.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Художественная литература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умение слушать новые сказки, рассказы, стихи, следить за развитием действия, сопереживать героям произведения. Объяснять детям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 помощью воспитателя инсценировать и драматизировать небольшие отрывки из народных сказок.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читать наизусть потешки и небольшие стихотворения.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способствовать формированию интереса к книгам. Регулярно рассматривать с детьми иллюстрации.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2.1.4. Образовательная область «Художественно – эстетическое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эстетических чувств детей, художественного восприятия,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образных представлений, воображения, художественно-творческих способностей.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Приобщение к искусству.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Изобразительная деятельность.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эмоциональной отзывчивости при восприятии произведений изобразительного искусства.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Конструктивно-модельная деятельность.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Музыкально-художественная деятельность.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педагогической работы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Приобщение к искусству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Подводить детей к восприятию произведений искусства. Знакомить с элементарными средствами выразительности в разных видах искусства (цвет,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звук, форма, движение, жесты), подводить к различению видов искусства через художественный образ.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Готовить детей к посещению кукольного театра, выставки детских работ и т. д.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Изобразительная деятельность.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занятиям изобразительной деятельностью.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 в процесс обследования предмета движения обеих рук по предмету, схватывание его руками.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создавать как индивидуальные, так и коллективные композиции в рисунках, лепке, аппликации.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Рисование.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Предлагать детям передавать в рисунках красоту окружающих предметов и природы (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 с белыми облаками; кружащиеся на ветру и падающие на землю разноцветные листья; снежинки и т. п.).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располагать изображения по всему листу.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Лепка.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аккуратно пользоваться глиной, класть комочки и вылепленные предметы на дощечку.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Аппликация.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навыки аккуратной работы. Вызывать у детей радость от полученного изображения.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создавать в аппликации на бумаге разной формы (квадрат,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формы предметов и их цвета. Развивать чувство ритма.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Конструктивно-модельная деятельность.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детей к созданию вариантов конструкций, добавляя другие детали (на столбики ворот ставить трехгранные призмы, рядом со столбами-кубиками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желание сооружать постройки по собственному замыслу.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дет дорожка и дома -улица; стол, стул, диван-мебель для кукол. Приучать детей после игры аккуратно складывать детали в коробки.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Музыкально-художественная деятельность.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у детей эмоциональную отзывчивость на музыку.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Слушание.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способность различать звуки по высоте в пределах октавы-септимы, замечать изменение в силе звучания мелодии (громко, тихо).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Способствовать развитию певческих навыков: петь без напряжения в диапазоне ре (ми)-ля (си), в одном темпе со всеми, чисто и ясно произносить слова, передавать характер песни (весело, протяжно, ласково, напевно).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Песенное творчество.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допевать мелодии колыбельных песен на слог «баю-баю» и веселых мелодий на слог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ля-ля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». Формировать навыки сочинительства веселых и грустных мелодий по образцу.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Музыкально-ритмические движения.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Учить двигаться в соответствии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двухчастной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формой музыки и силой ее звучания (громко, тихо); реагировать на начало звучания музыки и ее окончание.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Улучшать качество исполнения танцевальных движений: притопывать попеременно двумя ногами и одной ногой.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более точно выполнять движения, передающие характер изображаемых животных.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дошкольников подыгрывать на детских ударных музыкальных инструментах.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2.1.5. Образовательная область «Физическое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цели и 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начальных представлений о здоровом образе жизни. 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начальных представлений о здоровом образе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педагогической работы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начальных представлений о здоровом образе жизни.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хвату за перекладину во время лазанья. Закреплять умение ползать.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кататься на санках, садиться на трехколесный велосипед, кататься на нем и слезать с него.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надевать и снимать лыжи, ходить на них, ставить лыжи на место.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реагировать на сигналы «беги», «лови», «стой» и др.; выполнять правила в подвижных играх.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самостоятельность и творчество при выполнении физических упражнений, в подвижных играх.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Подвижные игры.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активность и творчество детей в процессе двигательной деятельности. Организовывать игры с правилами.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игровой деятельности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цели и 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педагогической работы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Сюжетно-ролевые игры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-дочка, врач - больной); в индивидуальных играх с игрушками-заместителями исполнять роль за себя и за игрушку.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Показывать способы ролевого поведения, используя обучающие игры.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взаимодействовать и ладить друг с другом в непродолжительной совместной игре.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вводить игры с более сложными правилами и сменой видов движений.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Театрализованные игры.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с приемами вождения настольных кукол. Учить сопровождать движения простой песенкой.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участвовать в беседах о театре (театр – актеры - зрители, поведение людей в зрительном зале).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определенной последовательности 2–3 цвета. Учить собирать картинку из 4–6 частей («Наша посуда», «Игрушки» и др.).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Toc400532016"/>
      <w:bookmarkStart w:id="8" w:name="_Toc400731100"/>
      <w:bookmarkStart w:id="9" w:name="_Toc400730816"/>
      <w:bookmarkStart w:id="10" w:name="_Toc400730789"/>
      <w:bookmarkEnd w:id="7"/>
      <w:bookmarkEnd w:id="8"/>
      <w:bookmarkEnd w:id="9"/>
      <w:bookmarkEnd w:id="10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совместных дидактических играх учить детей выполнять постепенно усложняющиеся правила.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Особенности организации образовательного процесса во второй младшей группе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младшей группе реализуются: примерная образовательная программа дошкольного образования «От рождения до школы» (Н.Е. Веракса, Т.С. Комарова, М.А., М.А. Васильева) 2014 г., программа «Я и мое здоровье» (Т.А. Тарасова, Л.С. Власова), программа художественного воспитания, обучения и развития детей 2-7 лет «Цветные ладошки» (И.А.Лыкова).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структуру образовательного процесса второй младшей группы включены такие компоненты как: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(использование термина «непосредственно образовательная деятельность» обусловлено формулировками СанПиН);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 режимных моментах;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деятельность детей;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 семье.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партнерской деятельности взрослого с детьми мы опираемся на тезисы Н.А. Коротковой: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– Включенность воспитателя в деятельность наравне с детьми.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– Добровольное присоединение детей к деятельности (без психического и дисциплинарного принуждения).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– Свободное общение и перемещение детей во время деятельности (при соответствии организации рабочего пространства).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– Открытый временной конец занятия (каждый работает в своем темпе).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реализуется в совместной деятельности взрослого и ребенка 3-4 лет в ходе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8"/>
        <w:gridCol w:w="2233"/>
        <w:gridCol w:w="77"/>
        <w:gridCol w:w="2218"/>
        <w:gridCol w:w="43"/>
        <w:gridCol w:w="2236"/>
      </w:tblGrid>
      <w:tr w:rsidR="004E0BD1" w:rsidRPr="00CE4ECB" w:rsidTr="004E0BD1">
        <w:trPr>
          <w:trHeight w:val="315"/>
          <w:tblCellSpacing w:w="15" w:type="dxa"/>
        </w:trPr>
        <w:tc>
          <w:tcPr>
            <w:tcW w:w="265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Совместная образовательная деятельность педагогов и детей</w:t>
            </w:r>
          </w:p>
        </w:tc>
        <w:tc>
          <w:tcPr>
            <w:tcW w:w="1200" w:type="pct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11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семье</w:t>
            </w:r>
          </w:p>
        </w:tc>
      </w:tr>
      <w:tr w:rsidR="004E0BD1" w:rsidRPr="00CE4ECB" w:rsidTr="004E0BD1">
        <w:trPr>
          <w:trHeight w:val="45"/>
          <w:tblCellSpacing w:w="15" w:type="dxa"/>
        </w:trPr>
        <w:tc>
          <w:tcPr>
            <w:tcW w:w="1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12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0BD1" w:rsidRPr="00CE4ECB" w:rsidTr="004E0BD1">
        <w:trPr>
          <w:trHeight w:val="30"/>
          <w:tblCellSpacing w:w="15" w:type="dxa"/>
        </w:trPr>
        <w:tc>
          <w:tcPr>
            <w:tcW w:w="1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формы: игра, занятие, наблюдение, экспериментирование, разговор, решение проблемных ситуаций, проектная деятельность и др.</w:t>
            </w:r>
          </w:p>
        </w:tc>
        <w:tc>
          <w:tcPr>
            <w:tcW w:w="12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образовательных задач в ходе режимных моментов</w:t>
            </w:r>
          </w:p>
        </w:tc>
        <w:tc>
          <w:tcPr>
            <w:tcW w:w="12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ребенка в разнообразной, гибко меняющейся предметно-развивающей и игровой среде</w:t>
            </w:r>
          </w:p>
        </w:tc>
        <w:tc>
          <w:tcPr>
            <w:tcW w:w="11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образовательных задач в семье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Двигательная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организуется при проведении организованной образовательной деятельности по физическому развитию , режимных моментов совместной деятельности взрослого и ребенка.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осуществляется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с взрослыми и сверстниками, развитию всех компонентов устной речи.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Познавательно-исследовательская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картины мира, расширение кругозора. Во всех группах детского сада оборудованы уголки для проведения экспериментов.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Продуктивная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направлена на воспитание у детей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Музыкально-художественная деятельность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музыкально-ритмические движения, танцевально-игровое творчество. Игра на музыкальных инструментах.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Чтение детям художественной литературы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направлено на формирование у них интереса к чтению (восприятия) книг. При этом решаются следующие задачи: создание целостной картины мира, формирование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Ежедневный объём непосредственно образовательной деятельности определяется регламентом этой деятельности (расписание), которое ежегодно утверждается заведующим.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объем учебной нагрузки деятельности детей второй младшей группы соответствует требованиям действующих СанПиН.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 образовательной деятельности при работе по пятидневной неделе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4"/>
        <w:gridCol w:w="6145"/>
        <w:gridCol w:w="2816"/>
      </w:tblGrid>
      <w:tr w:rsidR="004E0BD1" w:rsidRPr="00CE4ECB" w:rsidTr="004E0BD1">
        <w:trPr>
          <w:tblCellSpacing w:w="15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Педагогическое мероприятие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4E0BD1" w:rsidRPr="00CE4ECB" w:rsidTr="004E0BD1">
        <w:trPr>
          <w:trHeight w:val="375"/>
          <w:tblCellSpacing w:w="15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рамках образовательной области «Познавательное развитие»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рамках образовательной области «Речевое развитие»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3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рамках образовательной области «Художественно-эстетическое развитие» (прикладная деятельность)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Образовательная деятельность в рамках образовательной области «Художественно-эстетическое развитие» (музыкальная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деятельность)»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рамках образовательной области «Физическое развитие»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+ 1 (на воздухе)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 образовательного процесса выстраивается на основе комплексно-тематической модели.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предполагает осуществление 34-х примерных тем. Реализация одной темы осуществляется в недельный срок. Содержание темы разрабатывается с учётом возрастных возможностей детей 3-4 лет. Освоение одной и той же темы каждый год позволяет одновременно закреплять и усложнять образовательное содержание.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календарь тематических недель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(праздников, событий, проектов и т.д.)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8"/>
        <w:gridCol w:w="6245"/>
      </w:tblGrid>
      <w:tr w:rsidR="004E0BD1" w:rsidRPr="00CE4ECB" w:rsidTr="00CE4ECB">
        <w:trPr>
          <w:trHeight w:val="390"/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Примерные темы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47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«Знакомство с детским садом»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47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поведения в детском саду»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47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«Части тела. Правила гигиены»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47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«Имя, фамилия. Принадлежность к полу»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47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«Сезонные изменения»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«Овощи, огород»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«Фрукты, сад»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«Лес, деревья»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«Дары леса: грибы, ягоды»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«Мебель»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«Посуда»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«Профессии»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«Транспорт, ПДД»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1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«Сезонные изменения, экспериментирование»»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забавы, безопасное поведение»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«Виды спорта»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«Новый год»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47D69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447D69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="00447D69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«Дикие животные и их детеныши»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«Домашние животные и их детеныши»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47D69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«Зимующие птицы»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47D69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«Рыбы, аквариум»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D86F68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«Зоопарк, животные жарких стран»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«Музыкальные инструменты»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Защитников отечества»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«Народная игрушка. Русский народный фольклор: песенки, потешки»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D86F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D86F68" w:rsidRPr="00CE4ECB" w:rsidRDefault="00D86F68" w:rsidP="00D86F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«Мамин день»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«Сезонные изменения»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  <w:p w:rsidR="00D86F68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«Перелетные птицы»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6F68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«Инструменты»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  <w:r w:rsidR="004E0BD1"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«Космос»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«Продукты питания»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«Одежда и обувь»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D86F68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Мира»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победы»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«Насекомые»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D86F68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2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«Сезонные изменения. Экспериментирование»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защиты детей»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обязательной части, в Календарь включается работа по реализации парциальных программ.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Программа 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 и мое здоровье» (Т.А. Тарасова, Л.С. Власова).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программе существенное место отводится «гигиеническому воспитанию и обучению детей дошкольного возраста, направленному на пропаганду здорового образа жизни как среди детей, так и среди взрослых — педагогов и родителей. Пути достижения физического и психического здоровья ребенка должны пронизывать всю организацию жизни детей в детском учреждении, организацию предметной и социальной среды, режима и разных видов детской деятельности, учета возрастных и индивидуальных особенностей детей».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программы: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 - воспитание у детей культуры здоровья, включающей ознакомление с ценностями здорового образа жизни, проявление, глубокого интереса к оздоровлению собственного организма, развитие навыков ведения здорового образа жизни, ответственность за свое здоровье и здоровье окружающих;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 создание мотивации для формирования, сохранения и укрепления здоровья как важного фактора развития личности ребенка.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поставленных целей позволяет решать следующие 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  воспитывать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сознание детей, включающее в себя элементарные знания о своем организме, методах его закаливания, стремление заботиться о собственном здоровье, вести здоровый образ жизни;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-   развивать знания и умения, направленные на оздоровление, укрепление индивидуального здоровья, проектировать собственный вариант здорового образа жизни; самостоятельно (по возможности) решать возникающие проблемы здоровья;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воспитывать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здоровьесохраняющее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мировоззрение, взгляды, оценочные суждения о фактах и явлениях, ухудшающих или улучшающих здоровье человека;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- формировать осознанную потребность в физическом здоровье, понимание сущности здорового образа жизни.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 принципами программы «Я и мое здоровье» являются: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 доступность, наглядность, активность, сознательность обучения, его развивающая и воспитывающая направленность;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  формирование базисных основ культуры здоровья;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  интеграция знаний из различных наук с целью формирования соответствующего мышления и поведения;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 личностно-ориентированная модель взаимодействия педагога с ребенком в регламентированной, нерегламентированной и самостоятельной деятельности;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 учет психологических особенностей усвоения знаний детьми на каждом возрастном этапе;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активное овладение детьми элементарными знаниями о своем здоровье и навыками его сбережения;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деятельностно-практического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отношения к полученным знаниям о себе и своем здоровье;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предметно-развивающей среды в детском саду.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Программное содержание включает формирование трех уровней так называемых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валеологических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и умений дошкольников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младшей группе реализуется первый уровень (для детей 3–4 лет)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 о человеке: я, мои друзья, семья. Закреплять знания о частях тела человека. Дать знания о том, что на голове есть волосы, уши; на лице — глаза, нос. рот. Каждая часть тела выполняет определенные функции: глаза видят, уши слышат, нос дышит, руки держат, берут, выполняют упражнения и т.д. Приучать детей самостоятельно мыть руки, лицо, полоскать рот после еды, чистить зубы, расчесываться, пользоваться носовым платком, мочалкой, салфеткой. Учить тщательно пережевывать пищу, не разговаривать во время еды; следить за чистотой тела, особенно ног, ногтей, волос, зубов. Дать знания о значении перечисленных гигиенических навыков для сохранения здоровья. Учить детей при появлении болей обращаться к взрослому за помощью.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 детей 3–4 лет осуществляется на яркой эмоциональной основе, то есть обеспечивается положительное взаимодействие с окружающими взрослыми и сверстниками и различные виды детской деятельности. Изучение программного содержания осуществляется в процессе дидактических игр, развлечений, во время организованной образовательной деятельности, а также в нерегламентированной и самостоятельной деятельности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Методическое обеспечение </w:t>
      </w:r>
      <w:proofErr w:type="spellStart"/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валеологического</w:t>
      </w:r>
      <w:proofErr w:type="spellEnd"/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обучения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и воспитания дошкольников 3-4 лет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8"/>
        <w:gridCol w:w="2230"/>
        <w:gridCol w:w="2589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Наглядные методы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Практические методы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Рассказ педагога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обмен мнениями,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-беседа до и после рассказа,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наглядных материалов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Рассказы детей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(совершенствовать знания, умение передавать сложившиеся представления).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-напоминания,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соучастие воспитателя,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анализ,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-оценка.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Беседа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(уточнение, коррекция знаний, их обобщение, систематизация: развитие умений участвовать в диалоге, слушать и слышать, удерживать внимание, сосредоточиваться).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Предварительная: знакомство с новыми знаниями, оживление знаний,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пробудить интерес к новым знаниям.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Итоговая: эвристического характера (систематизация знаний, углубление, осознание).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наглядных материалов;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задания на сравнение, обобщение: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пояснение, объяснение;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оценка педагога.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Чтение 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художественного произведения: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расширять, обогащать знания детей, формировать способность к восприятию, пониманию прочитанного.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1.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Рассматривание картин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-уточнение, обогащение представлений детей о частях тела, обогащение словаря детей;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обогащение, систематизация знаний детей;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-активизация словаря, развитие связной речи.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образец рассказа;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задания творческого характера.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Слайды, диафильмы, кинофильмы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обсуждение;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повторный показ;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художественное слово;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на темы, близкие к их содержанию.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многократное повторение умственных и практических действий.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овладевание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разными способами умственной деятельности;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-формирование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валеологических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практических навыков, умений;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совершенствование и укрепление познавательной активности детей.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упражнений: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подражательно-исполнительского характера (следовать образцу);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конструктивного характера (из известных действий, операций, способов решения)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Игровой метод: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 использование разнообразных компонентов игровой деятельности в сочетании с другими приемами;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 вопросы;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указания;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объяснения;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воображаемая игровая ситуация.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Руководство со стороны взрослого: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использование, применение имеющихся знаний, их совершенствование;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систематизация знаний, развитие, совершенствование познавательных процессов;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 сосредоточенность внимания, точность, быстрота припоминания, наглядно-образное мышление.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показ образца;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-пояснение;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вопросы;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задания.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Предлагаемое Программное содержание для дошкольников 3-4 лет является одним из первых опытов интеграции знаний из различных наук в целях формирования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валеологического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 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культуры, воспитания нравственности, гуманности, душевного и телесного благополучия, умений корректировать свое здоровье.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младшей группе ДОУ внедряется программа художественного воспитания, обучения и развития детей 3-7 лет </w:t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«Цветные ладошки» ( Л.А. Лыкова)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Цель программы :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2.Создание условий для свободного экспериментирования с художественными материалами и инструментами.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3.Ознакомление с универсальным «языком» искусства - средствами художественно-образной выразительности.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 Амплификация (обогащение) индивидуального художественно-эстетического опыта (эстетической апперцепции): «осмысленное чтение» -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распредмечивание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опредмечивание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-художественно-эстетических объектов с помощью воображения 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эмпатии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заключённого в художественную форму.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Развитие художественно-творческих способностей в продуктивных видах детской деятельности.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6. Воспитание художественного вкуса и чувства гармонии.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7. Создание условий для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многоаспектной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увлекательной активности детей в художественно-эстетическом освоении окружающего мира.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8.Формирование эстетической картины мира и основных элементов «Я - концепции-творца».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 В программе художественного воспитания дошкольников «Цветные ладошки» сформулированы педагогические условия, необходимые для эффективного художественного развития детей 3-4 лет, а именно: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формирование эстетического отношения и художественных способностей в активной творческой деятельности детей;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2)создание развивающей среды для занятий по рисованию, лепке, аппликации, художественному труду и самостоятельного детского творчества;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3)ознакомление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эстетического воспитания детей 3-4 лет: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пробуждения ярких эстетических эмоций и переживаний с целью овладения даром сопереживания;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побуждения к сопереживанию, эмоциональной   отзывчивости   на прекрасное в окружающем мире;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эстетического убеждения (По мысли А.В.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Бакушинского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«Форма, колорит, линия, масса и пространство, фактура должны убеждать собою непосредственно, должны быть самоценны, как чистый эстетический факт».);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сенсорного насыщения (без сенсорной основы немыслимо приобщение детей к художественной культуре);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эстетического выбора («убеждения красотой»), направленный на формирование эстетического вкуса;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разнообразной художественной практики;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сотворчества (с педагогом);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  художественно-творческого развития детей 3-4 лет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детей с народной игрушкой (филимоновской, дымковской, семёновской,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богородской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обогащения зрительных впечатлений и показа условно-обобщённой трактовки художественных образов. Проводить мини-спектакли с участием народных игрушек для создания у детей праздничного настроения во время встреч с произведениями народных мастеров.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находить связь между предметами и явлениями окружающего мира и их изображениями в рисунке, лепке, аппликации. Учить «входить в образ».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с книжной графикой на примере творчества известных мастеров детской книги - Васнецова Ю.,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Дубинчик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Т., Елисеева А., Конашевича В., Лебедева В., Рачева Е.,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Репкина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наблюдения в природе и уголке живой природы для уточнения представлений детей о внешнем виде растений и животных, а также для обогащения и уточнения зрительных впечатлений («Золотой листопад», «Листочки танцуют», «Снежные дорожки», «Пушистые облака», «Тяжёлые тучи», «Весёлый дождик», «Грустный дождь», «Кошка умывается», «Воробьи купаются в лужах» и т.д.).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художевенный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нерасчленённо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, в гармоничном единстве всех составляющих компонентов).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форма, ритм, динамика) в их единстве.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 и явлениях окружающей действительности, создавать условия для их активного познания и на этой основе учить детей: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отображать свои представления и впечатления об окружающем мире доступными графическими и живописными средствами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сопровождать движения карандаша или кисти словами, игровыми действиями (например: «Дождик, чаще - кап-кап-кап!», «Бегут ножки по дорожке - топ-топ-топ!»);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рисовать карандашами и фломастерами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рисовать и раскрашивать замкнутые формы); учить создавать одно-, двух- и многоцветные выразительные образы;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переводить детей от рисования-подражания к самостоятельному творчеству.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разных видов изобразительного искусства и художественной деятельности детей 3-4 лет на основе принципа взаимосвязи обобщённых представлений и обобщённых способов действий обеспечивает оптимальные условия для полноценного развития художественно-эстетических способностей детей в соответствии с их возрастными и индивидуальными возможностями.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2.3.Формы, методы и средства взаимодействия с воспитанниками в рамках реализации образовательной программы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соответствии с п. 2.11.2 ФГОС ДО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Содержательный раздел должен включать описание вариативных форм, способов, методов и средств реализации образовательной программы дошкольного образования с учётом их образовательных потребностей и интересов.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Вариативность форм, методов и средств, используемых в организации образовательного процесса с воспитанниками с дошкольниками зависит от: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возрастных особенностей воспитанников;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их индивидуальных и особых образовательных потребностей;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 интересов, мотивов, ожиданий, желаний детей;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 организации деятельности воспитанников (непосредственно образовательная деятельность, деятельность в режимных моментах, свободная деятельность детей).</w:t>
      </w:r>
    </w:p>
    <w:p w:rsidR="004E0BD1" w:rsidRPr="00CE4ECB" w:rsidRDefault="004E0BD1" w:rsidP="004E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4775" cy="85725"/>
            <wp:effectExtent l="0" t="0" r="0" b="0"/>
            <wp:docPr id="1" name="Рисунок 1" descr="https://xn--j1ahfl.xn--p1ai/data/images/u180343/t155273070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80343/t1552730708a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E4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" cy="85725"/>
            <wp:effectExtent l="0" t="0" r="0" b="0"/>
            <wp:docPr id="2" name="Рисунок 2" descr="https://xn--j1ahfl.xn--p1ai/data/images/u180343/t155273070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80343/t1552730708a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E4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" cy="85725"/>
            <wp:effectExtent l="0" t="0" r="0" b="0"/>
            <wp:docPr id="3" name="Рисунок 3" descr="https://xn--j1ahfl.xn--p1ai/data/images/u180343/t155273070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80343/t1552730708a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Программы обеспечивает развитие личности, мотивации и способностей детей в различных видах деятельности и охватывает следующие образовательные области: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Образовательная область «Физическое развитие»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двигательного режима во второй младшей группе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6"/>
        <w:gridCol w:w="6725"/>
      </w:tblGrid>
      <w:tr w:rsidR="004E0BD1" w:rsidRPr="00CE4ECB" w:rsidTr="00CE4ECB">
        <w:trPr>
          <w:trHeight w:val="930"/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организации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10-15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6-8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на прогулке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6-8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упражнения на прогулке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с подгруппами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5-10 мин</w:t>
            </w:r>
          </w:p>
        </w:tc>
      </w:tr>
      <w:tr w:rsidR="004E0BD1" w:rsidRPr="00CE4ECB" w:rsidTr="00CE4ECB">
        <w:trPr>
          <w:trHeight w:val="240"/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развлечения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раза в месяц 15 мин</w:t>
            </w:r>
          </w:p>
        </w:tc>
      </w:tr>
      <w:tr w:rsidR="004E0BD1" w:rsidRPr="00CE4ECB" w:rsidTr="00CE4ECB">
        <w:trPr>
          <w:trHeight w:val="195"/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праздники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 раза в год 15 мин</w:t>
            </w:r>
          </w:p>
        </w:tc>
      </w:tr>
      <w:tr w:rsidR="004E0BD1" w:rsidRPr="00CE4ECB" w:rsidTr="00CE4ECB">
        <w:trPr>
          <w:trHeight w:val="15"/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Неделя здоровья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2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6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Модель двигательного режима во второй младшей группе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"/>
        <w:gridCol w:w="2450"/>
        <w:gridCol w:w="5914"/>
      </w:tblGrid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организации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на воздухе или в зале 8-12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активность между НОД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10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Физминутки во время НОД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в зависимости от вида и содержания занятий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с учетом уровней двигательной активности (ДА) детей, длительность 12-15 минут.</w:t>
            </w:r>
          </w:p>
        </w:tc>
      </w:tr>
      <w:tr w:rsidR="004E0BD1" w:rsidRPr="00CE4ECB" w:rsidTr="00CE4ECB">
        <w:trPr>
          <w:trHeight w:val="555"/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по развитию движений на прогулке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прогулки, длительность- 12- 15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Оздоровительный бег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неделю, подгруппами по 5- 7 человек во время утренней прогулки, длительность - 3-7 мин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по мере пробуждения и подъема детей, длительность - не более 6 мин.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НОД по физической культуре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неделю, длительность- 15минут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Физкультурно-спортивные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праздники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раза в год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4E0BD1" w:rsidRPr="00CE4ECB" w:rsidTr="00CE4ECB">
        <w:trPr>
          <w:tblCellSpacing w:w="15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физкультурно-оздоровительных, массовых мероприятиях детского сада</w:t>
            </w:r>
          </w:p>
        </w:tc>
        <w:tc>
          <w:tcPr>
            <w:tcW w:w="58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подготовки и проведения физкультурных досугов, праздников, недели здоровья и др.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работы с детьми 3 – 4 лет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образовательной области «Физическое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7"/>
        <w:gridCol w:w="2102"/>
        <w:gridCol w:w="2692"/>
        <w:gridCol w:w="2324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</w:tr>
      <w:tr w:rsidR="004E0BD1" w:rsidRPr="00CE4ECB" w:rsidTr="004E0BD1">
        <w:trPr>
          <w:trHeight w:val="615"/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1.Основные движения: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ходьба;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бег;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катание, бросание, метание, ловля; - ползание, лазание;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упражнения в равновесии;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строевые упражнения;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ритмические упражнения.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2.Общеразвивающие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3.Подвижные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4.Спортивные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5.Активный отдых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6. Формирование начальных представлений о ЗОЖ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НОД по физическому воспитанию: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сюжетные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тематические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классические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тренирующее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 предметами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-подражательный комплекс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Физ.минутки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Динамические паузы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 игры по инициативе воспитателя (сюжетно- дидактические), развлечения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Утренний отрезок времени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-Индивидуальная работа воспитателя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-Игровые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классическая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сюжетно-игровая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тематическая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полоса препятствий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Подражательные движения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Прогулка 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Подвижная игра большой и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малой подвижности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 по физическому воспитанию на улице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Подражательные движения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Вечерний отрезок времени, включая прогулку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оздоровительная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сюжетно-игровая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полоса препятствий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Подражательные движения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досуг, праздники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День здоровья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художественных произведений, личный пример, иллюстративный материал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упражнение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Подражательные движения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2.Формы работы с детьми 3 -4 лет по образовательной области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«Социально-коммуникативное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0"/>
        <w:gridCol w:w="2062"/>
        <w:gridCol w:w="2254"/>
        <w:gridCol w:w="2629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деятельность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Развитие игровой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Подвижные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Театрализованные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Занятия,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 литературы,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видеоматериал,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досуги,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праздники,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обучающие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досуговые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народные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самостоятельные сюжетно-ролевые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досуговые игры с участием воспитателей.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соответствии с режимом дня.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экспериментирование,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сюжетные самодеятельные игры (с собственными знаниями детей на основе их опыта),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Внеигровые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формы: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самодеятельность дошкольников,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изобразительная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труд в природе, - экспериментирование,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конструирование,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бытовая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 . 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худ. литературы,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занятия,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 ролевые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игровая деятельность (игры в парах, совместные игры с несколькими партнерами, пальчиковые игры).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Индивидуальная работа во время утреннего приема (беседы, показ),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культурно-гигиенические процедуры (объяснение, напоминание),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игровая деятельность во время прогулки (объяснение, напоминание).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 ролевые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самообслуживание.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 Формирование гендерной, семейной и гражданской 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принадлежности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Образ «Я»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Семья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Детский сад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Родная страна - наша армия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Наша планета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Игровые упражнения,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познавательные беседы,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праздники,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музыкальные досуги,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развлечения,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рассказ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Прогулка,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самостоятельна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тематические досуги,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труд (в природе, дежурство).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Сюжетно-ролевая игра,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дидактическая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настольно-печатные игры.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4. Формирование основ собственной безопасности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-Ребенок и другие люди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Ребенок и природа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Ребенок дома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Ребенок и улица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целевые прогулки.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 настольно- печатные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минутка безопасности,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дидактическая игра,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самостоятельной игровой деятельности - разметка дороги вокруг детского сада,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творческие задания,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дидактическая игра,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5.Развитие трудовой деятельности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Самообслуживание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потешки,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разыгрывание игровых ситуаций.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ситуаций, - побуждающих детей к проявлению навыков самообслуживания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Дидактическая игра,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видеофильмов.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Хозяйственно- бытовой труд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поручения,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художественной литературы,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видеофильмов.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ситуаций, - побуждающих детей к проявлению навыков самостоятельных трудовых действий.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поручения,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совместный труд детей.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Труд в природе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совместный труд детей и взрослых,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чтение художественной литературы.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Показ,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дидактические и развивающие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ситуаций, побуждающих детей к проявлению заботливого отношения к природе,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наблюдение, как взрослый ухаживает за растениями и животными,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 за изменениями, произошедшими со знакомыми растениями и животными.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Продуктивная деятельность,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тематические досуги.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Формирование первичных представлений о труде взрослых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целевые прогулки,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рассказывание,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закрепление.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обыгрывание,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практическая деятельность.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образовательной области «Речевое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6"/>
        <w:gridCol w:w="2440"/>
        <w:gridCol w:w="2435"/>
        <w:gridCol w:w="2454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деятельность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1.Развитие свободного общения с взрослыми и детьми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Эмоционально-практическое взаимодействие (игры с предметами и сюжетными игрушками).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Обучающие игры с использованием предметов и игрушек. –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Коммуникативные игры с включением малых фольклорных форм (потешки, прибаутки,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пестушки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 колыбельные)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Сюжетно-ролевая игра.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Игра-драматизация. - Работа в книжном уголке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Чтение, рассматривание иллюстраций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Сценарии активизирующего общения.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Речевое стимулирование (повторение,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объяснение, обсуждение, побуждение, напоминание, уточнение)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с опорой на зрительное восприятие и без опоры на него.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Хороводные игры, пальчиковые игры.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Речевое стимулирование (повторение, объяснение, обсуждение, побуждение, уточнение напоминание)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Формирование элементарного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реплицирования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с опорой на зрительное восприятие и без опоры на него.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Хороводные игры, пальчиковые игры.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Образцы коммуникативных кодов взрослого.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Тематические досуги.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Совместная предметная и продуктивная деятельность детей (коллективный монолог).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Игра-драматизация с использованием разных видов театров (театр на банках, ложках и т.п.)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в парах и совместные игры (коллективный монолог).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2.Развитие всех компонентов устной речи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Артикуляционная гимнастика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 игры, настольно-печатные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стихотворений, пересказ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 в книжном уголке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скороговорок, чистоговорок.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Обучению пересказу по серии сюжетных картинок, по картине.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Называние, повторение, слушание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Речевые дидактические игры.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 в книжном уголке.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стихов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Совместная продуктивная и игровая деятельность детей.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Словотворчество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3.Практическое овладение нормами речи </w:t>
            </w: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(речевой этикет)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-Сюжетно-ролевые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-Чтение художественной литературы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-Досуги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Освоение образцов речевого этикета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(пассивное)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Совместная продуктивная и игровая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 детей.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4.Формирование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интереса и потребности в чтении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Подбор иллюстраций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литературы.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Подвижные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Физкультурные досуги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Заучивание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-Физкультминутки, прогулка, прием пищи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 чтение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Д/и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Настольно-печатные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Игры-драматизации,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 игры Театр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Продуктивная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Настольно-печатные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Театр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 3 – 4 лет образовательная область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«Познавательное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8"/>
        <w:gridCol w:w="2410"/>
        <w:gridCol w:w="2395"/>
        <w:gridCol w:w="2362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деятельность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1.Формирование элементарных математических представлений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количество и счет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величина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ориентировка в пространстве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ориентировка во времени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Интегрированная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(дидактические, подвижные)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Досуг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(дидактические, развивающие, подвижные)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 Детское экспериментирование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Обучение в условиях специально оборудованной полифункциональной интерактивной среде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занятия с использованием полифункционального игрового оборудования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(дидактические, подвижные)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Простейшие опыты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упражнения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Напоминание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Обследование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 на прогулке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Развивающие игры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(дидактические, развивающие, подвижные)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Игры-экспериментирования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с использованием дидактических материалов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3.Формирование целостной картины мира, расширение кругозора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предметное и социальное окружение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ознакомление с природой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Сюжетно-ролевая 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обучающие ситуации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Целевые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прогулки – Игра-экспериментирование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Исследовательская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Конструирование - Развивающие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Ситуативный разговор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Экологические, досуги, праздники, развлечения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Сюжетно-ролевая 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обучающие ситуации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Труд в уголке природе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Экспериментирование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Исследовательская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Конструирование - Развивающие игры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Сюжетно-ролевая 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Игровые обучающие ситуации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 с правилами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Рассматривание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- экспериментирование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Исследовательская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Конструирование - Развивающие игры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5.Формы работы с детьми 3- 4 лет по образовательной области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«Художественно-эстетическое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4"/>
        <w:gridCol w:w="2413"/>
        <w:gridCol w:w="2288"/>
        <w:gridCol w:w="2450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деятельность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Развитие продуктивной деятельности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рисование; - лепка - аппликация - конструирование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Развитие детского творчества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3.Приобщение к изобразительному искусству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Наблюдения по ситуации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Занимательные показы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-Наблюдения по ситуации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-Индивидуальная работа с детьми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-Рисование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-Аппликация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-Лепка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-Сюжетно-игровая ситуация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-Выставка детских работ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-Конкурсы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-Интегрированные занятия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-Интегрированная детская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-Игровое упражнение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-Проблемная ситуация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-Индивидуальная работа с детьми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-Самостоятельная художественная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-Проблемная ситуация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-Игры со строительным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материалом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-Постройки для сюжетных игр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4.Развитие музыкально - художественной деятельности; приобщение к музыкальному искусству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-Слушание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-Песенное творчество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-Музыкально - ритмические движения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-Развитие танцевально- игрового творчества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на детских музыкальных инструментах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-Занятия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-Праздники, развлечения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-Музыка в повседневной жизни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-Театрализованная деятельность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-Слушание музыкальных сказок,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-Просмотр мультфильмов, фрагментов детских музыкальных фильмов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рассматривание картинок, иллюстраций в детских книгах, репродукций,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 окружающей действительности;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-Игры, хороводы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Празднование дней рождения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-Использование музыки: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-на утренней гимнастике и физкультурных занятиях;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на музыкальных занятиях;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во время умывания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 продуктивных видах деятельности - во время прогулки (в теплое время)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в сюжетно-ролевых играх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перед дневным сном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при пробуждении - на праздниках и развлечениях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-Создание условий для самостоятельной музыкальной деятельности в группе: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-подбор музыкальных инструментов (озвученных и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неозвученных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-музыкальных игрушек,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-театральных кукол, атрибутов для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ряжения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-ТСО.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в «концерт»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-Стимулирование самостоятельного выполнения танцевальных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движений под плясовые мелодии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-Импровизация танцевальных движений в образах животных,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-Концерты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на шумовых музыкальных инструментах;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-Музыкально -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 игры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2.4. Взаимодействие с родителями (законными представителями)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воспитанников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цели и задачи: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социальнo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задачи взаимодействия детского сада с семьей: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•привлечение семей воспитанников к участию в совместных с педагогами мероприятиях;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•поощрение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направления и формы работы с семьей на 2018 -2019 уч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гг</w:t>
      </w:r>
      <w:proofErr w:type="spellEnd"/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работы с родителями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"/>
        <w:gridCol w:w="1945"/>
        <w:gridCol w:w="1967"/>
        <w:gridCol w:w="2294"/>
        <w:gridCol w:w="2047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подготовка к учебному году.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«Адаптация ребенка к дошкольному учреждению»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«Режим дня», «Задачи на год», «Закаливание в домашних условиях», «Что должно быть в шкафчике»,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« Объявления!»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по адаптации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Обновление группового инвентаря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Нацелить родителей к  активной, совместной и педагогически правильной работе по проведению хорошей адаптации детей к новой  группе.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«Знакомство родителей с реализацией в ДОУ ФГОС ДО» Круглый стол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– приглашение (тема, перечень вопросов)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и пожелания по работе группы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родителей с планом на год. Обсуждение рекомендаций и пожеланий. Создание родительского комитета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из овощей и фруктов «Осень золотая в гости к нам пришла!»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Объявление, приглашения, выставка – ярмарка урожая, тетрадь-отзыв.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 приготовить осенний урожай для ярмарки.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при оформлении.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9"/>
        <w:gridCol w:w="1754"/>
        <w:gridCol w:w="2708"/>
        <w:gridCol w:w="2032"/>
        <w:gridCol w:w="2632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«Возрастные особенности детей 3- 4 года жизни»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 воспитателей: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« Кризис 3 лет», «Артикуляционная гимнастика», «Пальчиковая гимнастика», «Режим – это важно!», «Роль семьи в воспитании детей!»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 «Одежда детей в группе и на улице!», «Маркировка одежды», «Живём по режиму!»,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Настроить родителей на плодотворную совместную работу по плану  и правилам группы.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«Создание условий в семье для речевого развития ребёнка 3-4 лет»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Шпаргалки для родителей : «Развитие детей 3 – 4 лет»,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Ознакомить родителей воспитанников с основными факторами, способствующими развитию речи дошкольника в домашних условиях и условиях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«Взял я в руки карандаш»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 рисунков сделанных в совместной деятельности детей и  родителей дома.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Тема: «Рисуем вместе!»,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предложения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совместной изобразительной деятельности дома, активизация творчества  родителей и детей.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Ноябрь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2189"/>
        <w:gridCol w:w="2272"/>
        <w:gridCol w:w="2155"/>
        <w:gridCol w:w="2496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беседы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«Вакцинация против гриппа и ОРВИ»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беречь здоровье!»,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«Профилактика гриппа!»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о здоровье детей, индивидуальных способах профилактики и лечения.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подготовки группы к холодам и профилактика заболеваемости.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«Роль дидактической игры в семье и детском саду!»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«Дидактическая игра как важное средство умственного развития детей!» Рекомендации  по привлечению детей в игру!» (игровые действия)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– совет по приобретению игр домой, привлечению детей в игру.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и родителей заинтересованность и умение играть в настольные дидактические игры.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1"/>
        <w:gridCol w:w="2052"/>
        <w:gridCol w:w="2262"/>
        <w:gridCol w:w="2121"/>
        <w:gridCol w:w="2679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«Формирование гигиенических навыков и привычек»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 воспитателей: «Режим – это важно!», «Роль семьи в воспитании детей!», т. д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 «Одежда детей в группе и на улице!», «Живём по режиму!»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Настроить родителей на плодотворную совместную работу по плану  и правилам группы.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«Развитие речи ребенка четвертого года жизни (3-4 года)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«Нормально разговаривающий малыш, особенности его развития»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советы, рекомендации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Включение родителей в совместную деятельность.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Совместно проведённый новогодний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утренник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«Как дарить подарки!»,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Предложения участия, советы по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костюмам.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Получить положительные эмоции от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праздника, удовлетворение от участия, воспитывать сплочение, коммуникабельность.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Январь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5"/>
        <w:gridCol w:w="1911"/>
        <w:gridCol w:w="2523"/>
        <w:gridCol w:w="2155"/>
        <w:gridCol w:w="2521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«Зимняя прогулка в детском саду!»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фотовыставки, папка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«Зимой гуляем, наблюдаем, трудимся,  играем!» (о важности зимних прогулок!)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Советы, рекомендации по прогулке с родителями вечером.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информацию о прогулках в детском саду, мероприятиях и видах деятельности на улице, подвижных играх. Воспитывать желание активно с детьми проводить  время на улице.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«Речь младшего дошкольника»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«Читаем всей семьёй!»,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«Игры с детьми по развитию речи», «Характеристика речи ребёнка 2 – 3лет».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и советы по теме.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знания о важности развития речи, как заниматься дома развитием речи, эффективных приёмах. Развивать заинтересованность родителей в решении вопросов совместного развития детей. Воспитывать активность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Февраль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"/>
        <w:gridCol w:w="2170"/>
        <w:gridCol w:w="2469"/>
        <w:gridCol w:w="2260"/>
        <w:gridCol w:w="2196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«Мальчишки и девчонки – какие они?»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– приглашение (тема, перечень вопросов),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и пожелания по работе группы,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рекомендаций и пожеланий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Консультация- «Роль родителей в познавательном развитии ребенка 3-4 лет»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любознательности у малышей», «Развитие детей 3 – 4 лет» - Шпаргалки для родителей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познавательных игр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активное участие в развитии детей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«Природа и мы»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– приглашение (тема, перечень вопросов),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«Совместный труд»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экологическому воспитанию детей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7"/>
        <w:gridCol w:w="1734"/>
        <w:gridCol w:w="2695"/>
        <w:gridCol w:w="2241"/>
        <w:gridCol w:w="2428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Обмен опытом родителей на тему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«Какая игрушка нужна ребенку?»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– отчёт о домашних игрушках в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соответствии с возрастом, программой, оформлением.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Организация пункта обмена играми для игры дома!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Предложение родителям поиграть дома с детьми с игрушкой.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 по играм.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знания о важности игрушек, их значении, подборе для детей этого возраста, проведение  игры, правилах.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Круглый стол с острыми углами «Маленьки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 драчуны»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Приглашение – объявление, «Наказание и поощрение!»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«Согласие между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родителями – это важно!»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Обмен мнениями, решение проблемных ситуаций в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группе.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Научить родителей правильно реагировать на ссоры, споры,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драки детей, научить решать конфликты, поделиться способами наказания и поощрения, воспитывать желания мирным путём находить выход из разных проблемных ситуаций.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организация е в группе огорода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использовать пластиковую бутылку?»,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«Что посадим в огороде!»,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«Стихи о  растениях»,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Фоторепортаж «Как мы ухаживаем за растениями!»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семян, подготовка земли, творческое оформление огорода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Приобщить родителей к созданию в группе огорода, знакомству детей с растениями, уходу за ними.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"/>
        <w:gridCol w:w="1510"/>
        <w:gridCol w:w="2171"/>
        <w:gridCol w:w="3321"/>
        <w:gridCol w:w="2132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открытых дверей для родителей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Фотоальбом «Наши успехи»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Приглашение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мероприятий в день открытых дверей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Предложения, отзывы родителей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родителей с ходом дел в группе, занятиями, режимными моментами. Дать возможность пронаблюдать своего ребенка в коллективе, на занятиях. Воспитывать уважение к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воспитателям, детскому саду, интерес к воспитательно – образовательному процессу.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добрых дел «Выносной материал»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«Новая жизнь бросового материала»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«Что нам нужно на улицу!»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«Спортинвентарь»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Советы, рекомендации, просьбы, пояснения, показ по использованию.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к проблемам группы, оснащению прогулочным материалом, воспитывать желание проявлять участие, творческую активность.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«Упрямство и капризы»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«Наказание и поощрение!»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«Согласие между родителями – это важно!»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«Как решить спор!»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  родителям   по проведению ими занятий, зарядок, прогулки.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Подготовка материала к занятиям.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воспитанию детей, научить управлять детским коллективом, выполнять  с ними задания, доводить дело до конца, воспитывать уверенность в  себе.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"/>
        <w:gridCol w:w="1974"/>
        <w:gridCol w:w="2398"/>
        <w:gridCol w:w="2294"/>
        <w:gridCol w:w="2181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формы работы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«Успехи 2 младшей группы!»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« Диагностика», «Родительская помощь на следующий учебный год!»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«Дошкольное портфолио»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Выбор помощи на следующий год, рекомендации по одежде,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оформлению портфолио, анкетирование «Как для Вас прошёл этот год!» (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Дать информацию об успехах детей на конец учебного года,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познакомить для летнего оформления с инновационной работой, рассказать о летнем режиме работы сада,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«Прогулки и их значение для укрепления здоровья ребёнка!»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папка« Прогулка – это важно!»,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«Игры на природе!»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Советы, предложения, рекомендации врача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знания о важности активного отдыха на улице, участии родителей в играх,</w:t>
            </w:r>
          </w:p>
        </w:tc>
      </w:tr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участка к летнему периоду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Покраска предметов участка, клумбы, песок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подготовке группы к летнему периоду работы.</w:t>
            </w:r>
          </w:p>
        </w:tc>
      </w:tr>
    </w:tbl>
    <w:p w:rsidR="004E0BD1" w:rsidRPr="00CE4ECB" w:rsidRDefault="004E0BD1" w:rsidP="004E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_RefHeading__6764_1973728989"/>
      <w:bookmarkEnd w:id="11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Организационный раздел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3.1.Предметно-развивающая среда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 Пребывание в детском саду должно доставлять ребенку радость, а образовательные ситуации должны быть увлекательными. Воспитательно – образовательная работа во второй младшей группе нацелена на то, чтобы у ребенка развивались игра и познавательная активность. В группе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Предметно-пространственная среда в группе обеспечивает: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*возможность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*учет национально-культурных, климатических условий, в которых осуществляется образовательная деятельность;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*учет возрастных особенностей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 среда в ДОУ построена на следующих принципах: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насыщенность;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Насыщенность среды в группе соответствует возрастным возможностям детей 3 – 4 лет и содержанию Программы.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самовыражения детей.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второй младшей группы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 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 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4E0BD1" w:rsidRPr="00CE4ECB" w:rsidRDefault="004E0BD1" w:rsidP="004E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Учебно – методическое обеспечение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7"/>
        <w:gridCol w:w="2243"/>
      </w:tblGrid>
      <w:tr w:rsidR="004E0BD1" w:rsidRPr="00CE4ECB" w:rsidTr="004E0BD1">
        <w:trPr>
          <w:trHeight w:val="1200"/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программ, технологий,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методических пособий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И.А. Формирование элементарных математических представлений младшая группа .- М.: МОЗАИКА-СИНТЕЗ,2015 г.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 Ознакомление с природой в детском саду младшая группа.- М.: МОЗАИКА-СИНТЕЗ,2015 г.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О.В. Ознакомление с предметным и социальным окружением младшая группа.- М.: МОЗАИКА-СИНТЕЗ,2015 г.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Комплексные занятие по программе «От рождения до школы» / Под ред. Н.Е. Вераксы, Т.С. Комаровой, М.А. Васильевой, Т.С. Комаровой.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Вторая младшая группа/авторы – составители Т.В. Ковригина, М.В.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Косьяненко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 О.В. Павлова. – Изд. 2-е - Волгоград : УЧИТЕЛЬ,2014 г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 Занятия по формированию элементарных математических представлений во второй младшей группе детского сада. Конспекты занятий – М: МОЗАЙКА – СИНТЕЗ, 2006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 Занятия по формированию элементарных экологических представлений во второй младшей группе детского сада. Конспекты занятий – М: МОЗАЙКА – СИНТЕЗ,2007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«Речевое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6"/>
        <w:gridCol w:w="2286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программ и технологий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 Развитие речи в детском саду М.: МОЗАИКА-СИНТЕЗ, 2015 г.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Комплексные занятие по программе «От рождения до школы» / Под ред. Н.Е. Вераксы, Т.С. Комаровой, М.А. Васильевой : УЧИТЕЛЬ,2010 г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Затулина Г.Я. Конспекты комплексных занятий по развитию речи (вторая младшая группа). Учебное пособие – М., Центр педагогического образования, 2007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Занятия по развитию речи в детском саду: Книга для воспитателя детского сада./Ф.А. Сохин, О.С.Ушакова, А.Г. Арушанова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; Под редакцией О.С. Ушаковой – М: Просвещение, 1993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Комплексные занятие по программе «От рождения до школы» / Под ред. Н.Е. Вераксы, Т.С. Комаровой, М.А. Васильевой, Т.С. Комаровой. Вторая младшая группа/авторы – составители Т.В. Ковригина, М.В.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Косьяненко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 О.В. Павлова. – Изд. 2-е - Волгоград : УЧИТЕЛЬ,2014 г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 Занятия по развитию речи во второй младшей группе детского сада. Планы занятий – 2-е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изд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ипр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. и доп. – М: МОЗАЙКА – СИНТЕЗ, 2008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«социально-коммуникативное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1"/>
        <w:gridCol w:w="2708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Перечень комплексных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Комплексные занятие по </w:t>
            </w: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программе «От рождения до школы» / Под ред. Н.Е. Вераксы, Т.С. Комаровой, М.А. Васильевой : УЧИТЕЛЬ,2010 г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Алешина Н.В. Ознакомление дошкольников с окружающим и социальной действительностью. Младшая группа. – М: ЦГЛ, 2003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О.В. Занятия по ознакомлению с окружающим миром во второй младшей группе детского сада. Конспекты занятий – 2 –е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изд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 исправленное – М: МОЗАЙКА – СИНТЕЗ, 2008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«Физическое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6"/>
        <w:gridCol w:w="2211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программ и технологий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Комплексные занятие по программе «От рождения до школы» / Под ред. Н.Е. Вераксы, Т.С. Комаровой, М.А. Васильевой : УЧИТЕЛЬ,2010 г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«Художественно-эстетическое развитие»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6"/>
        <w:gridCol w:w="2899"/>
      </w:tblGrid>
      <w:tr w:rsidR="004E0BD1" w:rsidRPr="00CE4ECB" w:rsidTr="004E0BD1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 и технологий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Лыкова И.А. Изобразительная деятельность в детском саду: планирование, конспекты занятий, методические рекомендации. Младшая группа. – М.: Карапуз-Дидактика, 2008.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Т.С. Изобразительная деятельность в детском саду. Младшая группа. – М: МОЗАЙКА - СИНТЕЗ,2015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От рождения до школы. Примерная основная общеобразовательная программа дошкольного образования/ Под ред. Н.Е. Вераксы, Т.С. Комаровой, М.а. Васильевой. -3-е изд.- М.: МОЗАИКА-СИНТЕЗ, 2014 г.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Комплексные занятие по программе «От рождения до школы» / Под ред. Н.Е. Вераксы, Т.С. Комаровой, М.А. Васильевой : УЧИТЕЛЬ,2010 г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Саккулина Н.П., Комарова Т.С. Изобразительная деятельность в детском саду: Пособие для воспитателей – 2-е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изд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М: Просвещение, 1982</w:t>
            </w:r>
          </w:p>
          <w:p w:rsidR="004E0BD1" w:rsidRPr="00CE4ECB" w:rsidRDefault="004E0BD1" w:rsidP="004E0B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Т.С. Занятия по изобразительной деятельности во второй младшей группе детского сада. Конспекты занятий – 2-е </w:t>
            </w:r>
            <w:proofErr w:type="spellStart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изд</w:t>
            </w:r>
            <w:proofErr w:type="spellEnd"/>
            <w:r w:rsidRPr="00CE4ECB">
              <w:rPr>
                <w:rFonts w:ascii="Times New Roman" w:eastAsia="Times New Roman" w:hAnsi="Times New Roman" w:cs="Times New Roman"/>
                <w:sz w:val="28"/>
                <w:szCs w:val="28"/>
              </w:rPr>
              <w:t>, исправленное – М.: МОЗАЙКА _ СИНТЕЗ, 2008</w:t>
            </w:r>
          </w:p>
        </w:tc>
      </w:tr>
    </w:tbl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</w:t>
      </w:r>
    </w:p>
    <w:p w:rsidR="004E0BD1" w:rsidRPr="00CE4ECB" w:rsidRDefault="004E0BD1" w:rsidP="004E0B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список литературы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фольклор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Песенки, потешки, </w:t>
      </w:r>
      <w:proofErr w:type="spellStart"/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заклички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«Пальчик-мальчик…», «Заинька, попляши…», «Ночь пришла…», «Сорока, сорока…», «Еду-еду к бабе, к деду…»,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Тили-бом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Тили-бом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!…», «Как у нашего кота…», «Сидит белка на тележке…», «Ай,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качи-качи-качи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»…», «Жили у бабуси…»,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Чики-чики-чикалочки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…»,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Кисонька-мурысенька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…», «Заря-заряница…», «Травка-муравка…», «На улице три курицы…», «Тень, тень,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потетень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…»,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Курочка-рябушечка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…», «Дождик, дождик, пуще…», «Божья коровка…», «Радуга-дуга…».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«Колобок», обр. К. Ушинского; «Волк и козлята», обр. А. Н. Толстого; «Кот, петух и лиса», обр. М.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Боголюбской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Фольклор народов мира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Песенки.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«Кораблик», «Храбрецы», «Маленькие феи», «Три зверолова», англ., обр. С. Маршака; «Что за грохот», пер. с латыш. С. Маршака; «Купите лук…», пер. с шотл. И.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«Разговор лягушек», «Несговорчивый удод», «Помогите!»,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чеш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С. Маршака.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«Рукавичка», «Коза-дереза»,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обр. Е. Благининой; «Два жадных медвежонка», венг., обр. А. Краснова и В.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Важдаева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«Упрямые козы»,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узб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обр. Ш.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Сагдуллы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«У солнышка в гостях»,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словац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С. Могилевской и Л. Зориной; «Лиса-нянька», пер. с финск. Е.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Сойни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«Храбрец-молодец»,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Л. Грибовой; «Пых», белорус., обр. Н.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Мялика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«Лесной мишка и проказница мышка», латыш., обр. Ю.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Ванага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пер. Л. Воронковой; «Петух и лиса», пер. с шотл. М.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Клягиной-Кондратьевой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«Свинья и коршун», сказка народов Мозамбика, пер. с португ. Ю.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Чубкова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Произведения поэтов и писателей России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К. Бальмонт. «Осень»; А. Блок. «Зайчик»; А. Кольцов. «Дуют ветры…» (из стихотворения «Русская песня»); А. Плещеев. «Осень наступила…», «Весна» (в сокр.); А. Майков. «Колыбельная песня», «Ласточка примчалась...» (из новогреческих песен); А. Пушкин. «Ветер, ветер! Ты могуч!..», «Свет наш, солнышко!..», «Месяц, месяц…» (из «Сказки о мертвой царевне и о семи богатырях»); С. Черный.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Приставалка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«Про Катюшу»; С. Маршак. «Зоосад», «Жираф», «Зебры», «Белые медведи», «Страусенок», «Пингвин», «Верблюд», «Где обедал воробей» (из цикла «Детки в клетке»); «Тихая сказка», «Сказка об умном мышонке»; К. Чуковский. «Путаница», «Краденое солнце», «Мойдодыр», «Муха-цокотуха», «Ежики смеются», «Елка», «Айболит», «Чудо-дерево», «Черепаха»; С.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Гродецкий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«Кто это?»; В. Берестов. «Курица с цыплятами», «Бычок»; Н. Заболоцкий. «Как мыши с котом воевали»; В. Маяковский. «Что такое хорошо и что такое плохо?», «Что ни страница — то слон, то львица»; К. Бальмонт.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Комарики-макарики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И. Косяков. «Все она»; А.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«Девочка чумазая»; С. Михалков. «Песенка друзей»; Э.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Мошковская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«Жадина»; И.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«Медведь».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К. Ушинский. «Петушок с семьей», «Уточки», «Васька», «Лиса Патрикеевна»; Т. Александрова. «Медвежонок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Бурик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Б. Житков. «Как мы ездили в зоологический сад», «Как мы в зоосад приехали», «Зебра», «Слоны», «Как слон купался» (из книги «Что я видел»); М. Зощенко. «Умная птичка»; Г. Цыферов. «Про друзей», «Когда не хватает игрушек» (из книги «Про цыпленка, солнце и медвежонка»); К. Чуковский. «Так и не так»; Д.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Мамин-Сибиряк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«Сказка про храброго Зайца — длинные уши, косые глаза, короткий хвост»; Л. Воронкова. «Маша-растеряша», «Снег идет» (из книги «Снег идет»); Н. Носов «Ступеньки»; Д. Хармс. «Храбрый еж»; Л. Толстой. «Птица свила гнездо…»; «Таня знала буквы…»; «У Вари был чиж…», «Пришла весна…»; В. Бианки. «Купание медвежат»; Ю. Дмитриев. «Синий 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шалашик»; С. Прокофьева. «Маша 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Ойка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«Когда можно плакать», «Сказка о невоспитанном мышонке» (из книги «Машины сказки»); В.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«Три котенка»; А. Н. Толстой. «Еж», «Лиса».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Произведения поэтов и писателей разных стран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Виеру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«Ежик и барабан»,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молд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Я. Акима; П. Воронько. «Хитрый ежик»,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С. Маршака; Л.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Милева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Быстроножка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Серая Одежка»,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 Маринова; А.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Милн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«Три лисички», пер. с англ. Н.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Слепаковой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Н. Забила. «Карандаш»,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З. Александровой; С.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Капутикян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«Кто скорее допьет», «Маша не плачет»,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арм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Спендиаровой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Босев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«Дождь»,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Мазнина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«Поет зяблик»,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; М. Карем. «Мой кот», пер. с франц. М. Кудиновой.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Биссет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«Лягушка в зеркале», пер. с англ. Н. Шерешевской; Л.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Муур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«Крошка Енот и Тот, кто сидит в пруду», пер. с англ. О. Образцовой; Ч.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Янчарский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«Игры», «Самокат» (из книги «Приключения Мишки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Ушастика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»), пер. с польск. В. Приходько; Е.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Бехлерова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«Капустный лист», пер. с польск. Г. Лукина; А.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Босев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«Трое»,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В. Викторова; Б.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Поттер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Ухти-Тухти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пер. с англ. О. Образцовой; Й. Чапек. «Трудный день», «В лесу», «Кукла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Яринка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(из книги «Приключения песика и кошечки»), пер. с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чешск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Г. Лукина; О.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Альфаро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«Козлик-герой», пер. с исп. Т.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Давитьянц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Панку-Яшь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«Покойной ночи,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Дуку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!», пер. с румын. М. Олсуфьева, «Не только в детском саду» (в сокр.), пер. с румын. Т. Ивановой.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Произведения для заучивания наизусть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«Пальчик-мальчик…», «Как у нашего кота…», «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…», «Мыши водят хоровод…», рус. нар. песенки; А.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«Мишка», «Мячик», «Кораблик»; В. Берестов. «Петушки»; К. Чуковский. «Елка» (в сокр.); Е. Ильина. «Наша елка» (в сокр.); А. Плещеев. «Сельская песня»; Н.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Саконская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«Где мой пальчик?».</w:t>
      </w:r>
    </w:p>
    <w:p w:rsidR="004E0BD1" w:rsidRPr="00CE4ECB" w:rsidRDefault="004E0BD1" w:rsidP="0017041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CE4E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перечень основных движений, подвижных игр и упражнений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Основные движения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Ходьба.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выполнением заданий (с остановкой, приседанием, поворотом).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Упражнения в равновесии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30–35 см). Медленное кружение в обе стороны.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Бег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25–50 см, длина 5–6 м), по кругу, змейкой, врассыпную;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50–60 секунд, в быстром темпе на расстояние 10 м).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Катание, бросание, ловля, метание.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Катание мяча (шарика) друг другу, между предметами, в воротца (ширина 50–60 см). Метание на дальность правой и левой рукой (к концу года на расстояние 2,5–5 м), в горизонтальную цель двумя руками снизу, от груди, правой и левой рукой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(расстояние 1,5–2 м), в вертикальную цель (высота центра мишени 1,2 м) правой и левой рукой (расстояние 1–1,5 м). Ловля мяча, брошенного воспитателем (расстояние 70–100 см). Бросание мяча вверх, вниз, об пол (землю), ловля его (2–3 раза подряд).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Ползание, лазанье.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Ползание на четвереньках по прямой (расстояние 6 м), между предметами, вокруг них; подлезание под препятствие (высота 50 см), не касаясь руками пола;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пролезание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обруч; </w:t>
      </w:r>
      <w:proofErr w:type="spellStart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перелезание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бревно. Лазанье по лесенке-стремянке, гимнастической стенке (высота 1,5 м).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Прыжки.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Прыжки на двух ногах на месте, с продвижением вперед (расстояние 2–3 м), из кружка в кружок, вокруг предметов, между ними, прыжки с высоты 15–20 см, вверх с места, доставая предмет, подвешенный выше поднятой руки ребенка; через линию, шнур, через 4–6 линий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(поочередно через каждую); через предметы (высота 5 см); в длину с места через две линии (расстояние между ними 25–30 см); в длину с места на расстояние не менее 40 см.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Групповые упражнения с переходами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Ритмическая гимнастика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Выполнение разученных ранее общеразвивающих упражнений и циклических движений под музыку.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Общеразвивающие упражнения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Упражнения для кистей рук, развития и укрепления мышц плечевого</w:t>
      </w:r>
    </w:p>
    <w:p w:rsidR="004E0BD1" w:rsidRPr="00CE4ECB" w:rsidRDefault="00170415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Пояса</w:t>
      </w:r>
      <w:r w:rsidR="004E0BD1"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 </w:t>
      </w:r>
      <w:r w:rsidR="004E0BD1"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</w:t>
      </w:r>
    </w:p>
    <w:p w:rsidR="004E0BD1" w:rsidRPr="00CE4ECB" w:rsidRDefault="00170415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Ладонями </w:t>
      </w:r>
      <w:r w:rsidR="004E0BD1"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вверх, поднимать и опускать кисти, шевелить пальцами.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Упражнения для развития и укрепления мышц спины и гибкости позвоночника.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 подтянуть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 положения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Упражнения для развития и укрепления мышц брюшного пресса и ног.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6–8 см) приставным шагом, опираясь на них серединой ступни.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Спортивные игры и упражнения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Катание на санках.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Катать на санках друг друга; кататься с невысокой горки.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Скольжение.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 Скользить по ледяным дорожкам с поддержкой взрослых. Ходьба на лыжах. Ходить по ровной лыжне ступающим и скользящим шагом; делать повороты на лыжах переступанием.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Катание на велосипеде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Кататься на трехколесном велосипеде по прямой, по кругу, с поворотами направо, налево.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Плавание и элементы </w:t>
      </w:r>
      <w:proofErr w:type="spellStart"/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гидроаэробики</w:t>
      </w:r>
      <w:proofErr w:type="spellEnd"/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Входить и погружаться в воду, бегать, играть в воде; водить хороводы. Учиться плавать (при наличии соответствующих условий).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Подвижные игры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бегом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прыжками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«По ровненькой дорожке», «Поймай комара», «Воробышки и кот», «С кочки на кочку».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</w:t>
      </w:r>
      <w:proofErr w:type="spellStart"/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подлезанием</w:t>
      </w:r>
      <w:proofErr w:type="spellEnd"/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лазаньем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«Наседка и цыплята», «Мыши в кладовой», «Кролики».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бросанием и ловлей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«Кто бросит дальше мешочек», «Попади в круг», «Сбей кеглю», «Береги предмет».</w:t>
      </w:r>
    </w:p>
    <w:p w:rsidR="004E0BD1" w:rsidRPr="00CE4ECB" w:rsidRDefault="004E0BD1" w:rsidP="004E0B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E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ориентировку в пространстве</w:t>
      </w:r>
      <w:r w:rsidRPr="00CE4ECB">
        <w:rPr>
          <w:rFonts w:ascii="Times New Roman" w:eastAsia="Times New Roman" w:hAnsi="Times New Roman" w:cs="Times New Roman"/>
          <w:color w:val="000000"/>
          <w:sz w:val="28"/>
          <w:szCs w:val="28"/>
        </w:rPr>
        <w:t>. «Найди свое место», «Угадай, кто и где кричит»,</w:t>
      </w:r>
    </w:p>
    <w:p w:rsidR="005D0017" w:rsidRPr="00170415" w:rsidRDefault="005D0017">
      <w:pPr>
        <w:rPr>
          <w:b/>
          <w:sz w:val="24"/>
        </w:rPr>
      </w:pPr>
    </w:p>
    <w:sectPr w:rsidR="005D0017" w:rsidRPr="00170415" w:rsidSect="0084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3880"/>
    <w:multiLevelType w:val="multilevel"/>
    <w:tmpl w:val="9F7008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0078D5"/>
    <w:multiLevelType w:val="multilevel"/>
    <w:tmpl w:val="7F9E6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B70A31"/>
    <w:multiLevelType w:val="multilevel"/>
    <w:tmpl w:val="54A263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E0BD1"/>
    <w:rsid w:val="000C2A27"/>
    <w:rsid w:val="00170415"/>
    <w:rsid w:val="00447D69"/>
    <w:rsid w:val="004E0BD1"/>
    <w:rsid w:val="005D0017"/>
    <w:rsid w:val="006A19A9"/>
    <w:rsid w:val="00725DCB"/>
    <w:rsid w:val="0084690A"/>
    <w:rsid w:val="00A36239"/>
    <w:rsid w:val="00A77A7D"/>
    <w:rsid w:val="00C745DD"/>
    <w:rsid w:val="00CE4ECB"/>
    <w:rsid w:val="00D8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E0B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library/rabochaya_programma_vospitatelya_dou_vtoraya_mladshaya_g_120652.html" TargetMode="External"/><Relationship Id="rId13" Type="http://schemas.openxmlformats.org/officeDocument/2006/relationships/hyperlink" Target="https://xn--j1ahfl.xn--p1ai/library/rabochaya_programma_vospitatelya_dou_vtoraya_mladshaya_g_120652.html" TargetMode="External"/><Relationship Id="rId18" Type="http://schemas.openxmlformats.org/officeDocument/2006/relationships/hyperlink" Target="https://xn--j1ahfl.xn--p1ai/library/rabochaya_programma_vospitatelya_dou_vtoraya_mladshaya_g_120652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xn--j1ahfl.xn--p1ai/library/rabochaya_programma_vospitatelya_dou_vtoraya_mladshaya_g_120652.html" TargetMode="External"/><Relationship Id="rId12" Type="http://schemas.openxmlformats.org/officeDocument/2006/relationships/hyperlink" Target="https://xn--j1ahfl.xn--p1ai/library/rabochaya_programma_vospitatelya_dou_vtoraya_mladshaya_g_120652.html" TargetMode="External"/><Relationship Id="rId17" Type="http://schemas.openxmlformats.org/officeDocument/2006/relationships/hyperlink" Target="https://xn--j1ahfl.xn--p1ai/library/HYPER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xn--j1ahfl.xn--p1ai/library/HYPERLINK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xn--j1ahfl.xn--p1ai/library/rabochaya_programma_vospitatelya_dou_vtoraya_mladshaya_g_12065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j1ahfl.xn--p1ai/library/rabochaya_programma_vospitatelya_dou_vtoraya_mladshaya_g_120652.html" TargetMode="External"/><Relationship Id="rId10" Type="http://schemas.openxmlformats.org/officeDocument/2006/relationships/hyperlink" Target="https://xn--j1ahfl.xn--p1ai/library/rabochaya_programma_vospitatelya_dou_vtoraya_mladshaya_g_120652.html" TargetMode="External"/><Relationship Id="rId19" Type="http://schemas.openxmlformats.org/officeDocument/2006/relationships/hyperlink" Target="https://xn--j1ahfl.xn--p1ai/library/rabochaya_programma_vospitatelya_dou_vtoraya_mladshaya_g_12065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j1ahfl.xn--p1ai/library/rabochaya_programma_vospitatelya_dou_vtoraya_mladshaya_g_120652.html" TargetMode="External"/><Relationship Id="rId14" Type="http://schemas.openxmlformats.org/officeDocument/2006/relationships/hyperlink" Target="https://xn--j1ahfl.xn--p1ai/library/rabochaya_programma_vospitatelya_dou_vtoraya_mladshaya_g_120652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FF9AF-6D21-4B9A-A1AC-FA000DE0A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21970</Words>
  <Characters>125233</Characters>
  <Application>Microsoft Office Word</Application>
  <DocSecurity>0</DocSecurity>
  <Lines>1043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UserPC</dc:creator>
  <cp:keywords/>
  <dc:description/>
  <cp:lastModifiedBy>1</cp:lastModifiedBy>
  <cp:revision>8</cp:revision>
  <dcterms:created xsi:type="dcterms:W3CDTF">2020-10-09T14:56:00Z</dcterms:created>
  <dcterms:modified xsi:type="dcterms:W3CDTF">2021-06-01T11:28:00Z</dcterms:modified>
</cp:coreProperties>
</file>