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МЕТОДИЧЕСКИЕ РЕКОМЕНДАЦИИ ПО РАБОТЕ С НЕБЛАГОПОЛУЧНЫМИ СЕМЬЯМИ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Неблагополучная семья</w:t>
      </w:r>
      <w:r>
        <w:rPr>
          <w:color w:val="000000"/>
          <w:sz w:val="27"/>
          <w:szCs w:val="27"/>
        </w:rPr>
        <w:t xml:space="preserve"> - это семья с низким социальным статусом, не справляющаяся с возложенными на нее функциями в какой-либо из сфер </w:t>
      </w:r>
      <w:proofErr w:type="spellStart"/>
      <w:r>
        <w:rPr>
          <w:color w:val="000000"/>
          <w:sz w:val="27"/>
          <w:szCs w:val="27"/>
        </w:rPr>
        <w:t>жизнедеятвльности</w:t>
      </w:r>
      <w:proofErr w:type="spellEnd"/>
      <w:r>
        <w:rPr>
          <w:color w:val="000000"/>
          <w:sz w:val="27"/>
          <w:szCs w:val="27"/>
        </w:rPr>
        <w:t xml:space="preserve"> или нескольких одновременно. Адаптивные способности неблагополучной семьи существенно снижены, процесс семейного воспитания ребенка протекает с большими трудностями, медленно и </w:t>
      </w:r>
      <w:proofErr w:type="spellStart"/>
      <w:r>
        <w:rPr>
          <w:color w:val="000000"/>
          <w:sz w:val="27"/>
          <w:szCs w:val="27"/>
        </w:rPr>
        <w:t>малорезультативно</w:t>
      </w:r>
      <w:proofErr w:type="spellEnd"/>
      <w:r>
        <w:rPr>
          <w:color w:val="000000"/>
          <w:sz w:val="27"/>
          <w:szCs w:val="27"/>
        </w:rPr>
        <w:t>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функционирование проблемных семей нарушено из-за педагогической несостоятельности родителей, это </w:t>
      </w:r>
      <w:r>
        <w:rPr>
          <w:b/>
          <w:bCs/>
          <w:color w:val="000000"/>
          <w:sz w:val="27"/>
          <w:szCs w:val="27"/>
        </w:rPr>
        <w:t>конфликтные семьи</w:t>
      </w:r>
      <w:r>
        <w:rPr>
          <w:color w:val="000000"/>
          <w:sz w:val="27"/>
          <w:szCs w:val="27"/>
        </w:rPr>
        <w:t xml:space="preserve"> с дисгармоничным стилем воспитания (авторитарные, </w:t>
      </w:r>
      <w:proofErr w:type="spellStart"/>
      <w:r>
        <w:rPr>
          <w:color w:val="000000"/>
          <w:sz w:val="27"/>
          <w:szCs w:val="27"/>
        </w:rPr>
        <w:t>гипо</w:t>
      </w:r>
      <w:proofErr w:type="spellEnd"/>
      <w:r>
        <w:rPr>
          <w:color w:val="000000"/>
          <w:sz w:val="27"/>
          <w:szCs w:val="27"/>
        </w:rPr>
        <w:t xml:space="preserve">- или </w:t>
      </w:r>
      <w:proofErr w:type="spellStart"/>
      <w:r>
        <w:rPr>
          <w:color w:val="000000"/>
          <w:sz w:val="27"/>
          <w:szCs w:val="27"/>
        </w:rPr>
        <w:t>гиперопекающие</w:t>
      </w:r>
      <w:proofErr w:type="spellEnd"/>
      <w:r>
        <w:rPr>
          <w:color w:val="000000"/>
          <w:sz w:val="27"/>
          <w:szCs w:val="27"/>
        </w:rPr>
        <w:t>). </w:t>
      </w:r>
      <w:r>
        <w:rPr>
          <w:b/>
          <w:bCs/>
          <w:color w:val="000000"/>
          <w:sz w:val="27"/>
          <w:szCs w:val="27"/>
        </w:rPr>
        <w:t>Кризисные семьи</w:t>
      </w:r>
      <w:r>
        <w:rPr>
          <w:color w:val="000000"/>
          <w:sz w:val="27"/>
          <w:szCs w:val="27"/>
        </w:rPr>
        <w:t> переживают внешний или внутренний кризис (изменение состава семьи, взросление детей, развод, болезнь, смерть кого-либо из членов семьи, утрата работы, жилья, документов, средств к существованию и т.д.). </w:t>
      </w:r>
      <w:r>
        <w:rPr>
          <w:b/>
          <w:bCs/>
          <w:color w:val="000000"/>
          <w:sz w:val="27"/>
          <w:szCs w:val="27"/>
        </w:rPr>
        <w:t>Асоциальную семью</w:t>
      </w:r>
      <w:r>
        <w:rPr>
          <w:color w:val="000000"/>
          <w:sz w:val="27"/>
          <w:szCs w:val="27"/>
        </w:rPr>
        <w:t> отличают алкоголизм родителей, пренебрежение нуждами детей. При этом, однако, детско-родительские отношения полностью не разорваны (например, дети пытаются скрывать пьянство родителей, берут на себя ответственность за обеспечение семьи, уход за младшими братьями и сестрами, продолжают учиться в школе). </w:t>
      </w:r>
      <w:r>
        <w:rPr>
          <w:b/>
          <w:bCs/>
          <w:color w:val="000000"/>
          <w:sz w:val="27"/>
          <w:szCs w:val="27"/>
        </w:rPr>
        <w:t>Аморальная семья</w:t>
      </w:r>
      <w:r>
        <w:rPr>
          <w:color w:val="000000"/>
          <w:sz w:val="27"/>
          <w:szCs w:val="27"/>
        </w:rPr>
        <w:t> - это семья, полностью утратившая семейные ценности, гибнущая от алкоголизма, наркомании, жестокого обращения с детьми, не занимающаяся воспитанием и обучением детей, не обеспечивающая необходимых безопасных условий жизни. Дети в такой семье, как правило, не учатся, становятся жертвами насилия, уходят из дома. Крайняя степень семейной дисфункции наблюдается в антисоциальных семьях: противоправное, антиобщественное поведение, несоблюдение моральных, нравственных норм в отношении наименее защищенных членов нарушение экономических прав ближних.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Показатели неблагополучия семьи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 Социально-экономические:</w:t>
      </w:r>
    </w:p>
    <w:p w:rsidR="00B30D46" w:rsidRDefault="00B30D46" w:rsidP="00B30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Длительная безработица одного (обоих родителей), нежелание работать, а также частая смена мест трудоустройства;</w:t>
      </w:r>
    </w:p>
    <w:p w:rsidR="00B30D46" w:rsidRDefault="00B30D46" w:rsidP="00B30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длительный статус «малообеспеченной» семьи и низкий материальный достаток расходование имущества, принадлежащего ребенку, и денежных средств (пособий на ребенка, пенсий по потери кормильца и т.д.) не по целевому назначению;</w:t>
      </w:r>
    </w:p>
    <w:p w:rsidR="00B30D46" w:rsidRDefault="00B30D46" w:rsidP="00B30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отсутствие элементарных продуктов питания, мебели, постельных принадлежностей и т.д.;</w:t>
      </w:r>
    </w:p>
    <w:p w:rsidR="00B30D46" w:rsidRDefault="00B30D46" w:rsidP="00B30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необеспеченность ребенка сезонной одеждой и обувью, школьными принадлежностями;</w:t>
      </w:r>
    </w:p>
    <w:p w:rsidR="00B30D46" w:rsidRDefault="00B30D46" w:rsidP="00B30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задолженность (более 6 месяцев) перед жилищно-коммунальными службами по квартирной плате и коммунальным платежам;</w:t>
      </w:r>
    </w:p>
    <w:p w:rsidR="00B30D46" w:rsidRDefault="00B30D46" w:rsidP="00B30D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частое обращение в социальные службы и благотворительные организации об оказании материальной помощи и поддержки.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Медико-санитарные:</w:t>
      </w:r>
    </w:p>
    <w:p w:rsidR="00B30D46" w:rsidRDefault="00B30D46" w:rsidP="00B30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антисанитария жилища, пренебрежение минимальными санитарно-гигиеническими нормами;</w:t>
      </w:r>
    </w:p>
    <w:p w:rsidR="00B30D46" w:rsidRDefault="00B30D46" w:rsidP="00B30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отсутствие в квартире (доме) электричества, отопления;</w:t>
      </w:r>
    </w:p>
    <w:p w:rsidR="00B30D46" w:rsidRDefault="00B30D46" w:rsidP="00B30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алкогольная или наркотическая зависимость родителей, постановка их на учет в наркологический или психоневрологический диспансер;</w:t>
      </w:r>
    </w:p>
    <w:p w:rsidR="00B30D46" w:rsidRDefault="00B30D46" w:rsidP="00B30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неухоженность</w:t>
      </w:r>
      <w:proofErr w:type="spellEnd"/>
      <w:r>
        <w:rPr>
          <w:color w:val="000000"/>
          <w:sz w:val="27"/>
          <w:szCs w:val="27"/>
        </w:rPr>
        <w:t xml:space="preserve"> и неопрятность детей, наличие у них частых заболеваний и травм;</w:t>
      </w:r>
    </w:p>
    <w:p w:rsidR="00B30D46" w:rsidRDefault="00B30D46" w:rsidP="00B30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несоблюдение родителями медицинских предписаний врачей относительно лечения ребенка, отсутствие активности родителей, когда речь идет о здоровье детей (игнорирование прививочных мероприятий, </w:t>
      </w:r>
      <w:proofErr w:type="spellStart"/>
      <w:r>
        <w:rPr>
          <w:color w:val="000000"/>
          <w:sz w:val="27"/>
          <w:szCs w:val="27"/>
        </w:rPr>
        <w:t>медомотров</w:t>
      </w:r>
      <w:proofErr w:type="spellEnd"/>
      <w:r>
        <w:rPr>
          <w:color w:val="000000"/>
          <w:sz w:val="27"/>
          <w:szCs w:val="27"/>
        </w:rPr>
        <w:t xml:space="preserve"> и пр.), бездействие родителей при необходимости оказания детям медицинской помощи;</w:t>
      </w:r>
    </w:p>
    <w:p w:rsidR="00B30D46" w:rsidRDefault="00B30D46" w:rsidP="00B30D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 Социально-демографические:</w:t>
      </w:r>
    </w:p>
    <w:p w:rsidR="00B30D46" w:rsidRDefault="00B30D46" w:rsidP="00B30D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имеют статус лиц без определенного места жительства;</w:t>
      </w:r>
    </w:p>
    <w:p w:rsidR="00B30D46" w:rsidRDefault="00B30D46" w:rsidP="00B30D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выраженная конфликтная ситуация в семье при разводе родителей;</w:t>
      </w:r>
    </w:p>
    <w:p w:rsidR="00B30D46" w:rsidRDefault="00B30D46" w:rsidP="00B30D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или один из них посещает деструктивную секту;</w:t>
      </w:r>
    </w:p>
    <w:p w:rsidR="00B30D46" w:rsidRDefault="00B30D46" w:rsidP="00B30D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или одни из них ранее лишался родительских прав по отношению к старшим детям.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4. Психолого-педагогические:</w:t>
      </w:r>
    </w:p>
    <w:p w:rsidR="00B30D46" w:rsidRDefault="00B30D46" w:rsidP="00B30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полное равнодушие родителей и отсутствие заботы и внимания к ребенку;</w:t>
      </w:r>
    </w:p>
    <w:p w:rsidR="00B30D46" w:rsidRDefault="00B30D46" w:rsidP="00B30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непосещение родителями учреждения образования, в котором воспитывается (обучается) ребенок, несмотря на неоднократные приглашения со стороны администрации;</w:t>
      </w:r>
    </w:p>
    <w:p w:rsidR="00B30D46" w:rsidRDefault="00B30D46" w:rsidP="00B30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систематическое применение к ребенку антипедагогических мер воздействия;</w:t>
      </w:r>
    </w:p>
    <w:p w:rsidR="00B30D46" w:rsidRDefault="00B30D46" w:rsidP="00B30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насилие и жестокое отношение к ребенку, пренебрежение его основными интересами и нуждами;</w:t>
      </w:r>
    </w:p>
    <w:p w:rsidR="00B30D46" w:rsidRDefault="00B30D46" w:rsidP="00B30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устойчивое уклонение родителей от контактов со специалистами, игнорирование их рекомендаций;</w:t>
      </w:r>
    </w:p>
    <w:p w:rsidR="00B30D46" w:rsidRDefault="00B30D46" w:rsidP="00B30D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повторяющиеся или затяжные конфликты в семье, </w:t>
      </w:r>
      <w:proofErr w:type="gramStart"/>
      <w:r>
        <w:rPr>
          <w:color w:val="000000"/>
          <w:sz w:val="27"/>
          <w:szCs w:val="27"/>
        </w:rPr>
        <w:t>нарушения  взаимоотношений</w:t>
      </w:r>
      <w:proofErr w:type="gramEnd"/>
      <w:r>
        <w:rPr>
          <w:color w:val="000000"/>
          <w:sz w:val="27"/>
          <w:szCs w:val="27"/>
        </w:rPr>
        <w:t xml:space="preserve"> между членами семьи.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5. Криминально-аморальные: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постановка родителей на учет в органах внутренних дел;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нарушение родителями общественного порядка по месту жительства, организация сборищ и притонов;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аморальный образ жизни родителей (употребление спиртного, наркотиков, токсических веществ, бродяжничество, попрошайничество и т.д.) вовлечение ребенка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проявления жестокости в семье (к жене (мужу), детям, престарелым родителям) и вне семьи;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наличие судимых членов семьи, приверженных к субкультуре преступного мира;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попытки покончить жизнь самоубийством одним из членов семьи;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оставление ребенка без пищи, тепла, присмотра, изгнание несовершеннолетнего из дома;</w:t>
      </w:r>
    </w:p>
    <w:p w:rsidR="00B30D46" w:rsidRDefault="00B30D46" w:rsidP="00B30D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вследствие безнадзорности или беспризорности систематические пропуски занятий в учреждении образовании ребенком без уважительных причин, посещение деструктивной секты, криминальной группировки, наличие у ребенка алкогольной или наркотической зависимости, постановка его на учет в наркологическом диспансере, уходы ребенка из семьи, попрошайничество, бродяжничество, совершение правонарушений и преступлений, совершение ребенком суицидальных попыток.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строить работу с неблагополучной семьей?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индивидуального подхода к проблеме неблагополучной семьи предполагает следующий примерный алгоритм действий:</w:t>
      </w:r>
    </w:p>
    <w:p w:rsidR="00B30D46" w:rsidRDefault="00B30D46" w:rsidP="00B30D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подготовка - предварительное знакомство со всеми имеющимися сведениями о семье;</w:t>
      </w:r>
    </w:p>
    <w:p w:rsidR="00B30D46" w:rsidRDefault="00B30D46" w:rsidP="00B30D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установление контакта специалистов с членами семьи, выявление сущности семейных проблем, причин их возникновения и внутренних ресурсов неблагополучной семьи;</w:t>
      </w:r>
    </w:p>
    <w:p w:rsidR="00B30D46" w:rsidRDefault="00B30D46" w:rsidP="00B30D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определение плана выхода семьи из тяжелой ситуации, содержания необходимой помощи и поддержки со стороны специальных служб, стимулирование родителей к самопомощи;</w:t>
      </w:r>
    </w:p>
    <w:p w:rsidR="00B30D46" w:rsidRDefault="00B30D46" w:rsidP="00B30D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реализация намеченного плана, привлечение специалистов, способных помочь в разрешении проблем, которые семья не может решить самостоятельно;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работы с категорией неблагополучных семей может быть рекомендована следующая схема действий:</w:t>
      </w:r>
    </w:p>
    <w:p w:rsidR="00B30D46" w:rsidRDefault="00B30D46" w:rsidP="00B30D4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Посещение семьи на дому с целью изучения условий жизни и воспитания несовершеннолетнего (составление акта обследования условий жизни и воспитания несовершеннолетнего).</w:t>
      </w:r>
    </w:p>
    <w:p w:rsidR="00B30D46" w:rsidRDefault="00B30D46" w:rsidP="00B30D4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индивидуальных бесед с каждым членом семьи, определение их оценки создавшейся ситуации и потребности в оказании помощи.</w:t>
      </w:r>
    </w:p>
    <w:p w:rsidR="00B30D46" w:rsidRDefault="00B30D46" w:rsidP="00B30D4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Осуществление психолого-педагогического сопровождения ребенка и семьи (в том числе посещение семьи один раз в месяц).</w:t>
      </w:r>
    </w:p>
    <w:p w:rsidR="00B30D46" w:rsidRDefault="00B30D46" w:rsidP="00B30D4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Промежуточная и итоговая оценка ситуации в семье, оценка эффективности проделанной работы</w:t>
      </w:r>
    </w:p>
    <w:p w:rsidR="00B30D46" w:rsidRDefault="00B30D46" w:rsidP="00B30D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Снятие семьи с учета как неблагополучной или признание семьёй, оказавшейся в социально опасном положении.</w:t>
      </w:r>
    </w:p>
    <w:p w:rsidR="008F5856" w:rsidRDefault="008F5856">
      <w:bookmarkStart w:id="0" w:name="_GoBack"/>
      <w:bookmarkEnd w:id="0"/>
    </w:p>
    <w:sectPr w:rsidR="008F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FE3"/>
    <w:multiLevelType w:val="multilevel"/>
    <w:tmpl w:val="9BB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927EE"/>
    <w:multiLevelType w:val="multilevel"/>
    <w:tmpl w:val="2FAE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E3445"/>
    <w:multiLevelType w:val="multilevel"/>
    <w:tmpl w:val="F85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F3FB6"/>
    <w:multiLevelType w:val="multilevel"/>
    <w:tmpl w:val="F29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F4FC2"/>
    <w:multiLevelType w:val="multilevel"/>
    <w:tmpl w:val="FF24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D7DD7"/>
    <w:multiLevelType w:val="multilevel"/>
    <w:tmpl w:val="CA5E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A6E2F"/>
    <w:multiLevelType w:val="multilevel"/>
    <w:tmpl w:val="A308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28"/>
    <w:rsid w:val="001B2028"/>
    <w:rsid w:val="008F5856"/>
    <w:rsid w:val="00B3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EA6CE-E355-4DC0-9999-79C0FCF0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5958</Characters>
  <Application>Microsoft Office Word</Application>
  <DocSecurity>0</DocSecurity>
  <Lines>49</Lines>
  <Paragraphs>13</Paragraphs>
  <ScaleCrop>false</ScaleCrop>
  <Company>HP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2018-10-19T08:43:00Z</dcterms:created>
  <dcterms:modified xsi:type="dcterms:W3CDTF">2018-10-19T08:44:00Z</dcterms:modified>
</cp:coreProperties>
</file>