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E6" w:rsidRDefault="00C04AE6" w:rsidP="00C04AE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Контрольная работа (п. 1–5)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выполняемых заданий.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достижения.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C04AE6" w:rsidRDefault="00C04AE6" w:rsidP="00C04AE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C04AE6" w:rsidRDefault="00C04AE6" w:rsidP="00C04AE6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Ресурсный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карточки с дополнительными заданиями для тех, кто контрольную работу решил раньше.</w:t>
      </w:r>
    </w:p>
    <w:p w:rsidR="00C04AE6" w:rsidRDefault="00C04AE6" w:rsidP="00C04AE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урока</w:t>
      </w:r>
    </w:p>
    <w:p w:rsidR="00C04AE6" w:rsidRDefault="00C04AE6" w:rsidP="00C04AE6">
      <w:pPr>
        <w:pStyle w:val="ParagraphStyle"/>
        <w:spacing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Начертите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отметьте на нём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Измерьте отрезки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Постройте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6 см 2 мм и отметьте на нём точки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чтобы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лежала между точками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Отметьте точки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проведите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Начертите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пересекающую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прямую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не пересекающую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На координатном луче, единичный отрезок которого равен длине одной клетки тетради, отметьте точки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(3),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(5),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(7)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(10). На этом же луче отметьте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её координата – натуральное число, которое меньше 10, но больше 8.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Запишите число, оканчивающееся цифрой 8, которое больше любого трёхзначного числа и меньше 1018.</w:t>
      </w:r>
    </w:p>
    <w:p w:rsidR="00C04AE6" w:rsidRDefault="00C04AE6" w:rsidP="00C04AE6">
      <w:pPr>
        <w:pStyle w:val="ParagraphStyle"/>
        <w:spacing w:before="18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Начертите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отметьте на нём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Измерьте отрезки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Постройте отрезок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 см 4 мм и отметьте на нём точки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чтобы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лежала между точками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Отметьте точки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проведите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Начертите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пересекающий эту прямую, и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DC</w:t>
      </w:r>
      <w:r>
        <w:rPr>
          <w:rFonts w:ascii="Times New Roman" w:hAnsi="Times New Roman" w:cs="Times New Roman"/>
          <w:sz w:val="28"/>
          <w:szCs w:val="28"/>
          <w:lang w:val="ru-RU"/>
        </w:rPr>
        <w:t>, не пересекающий её.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На координатном луче, единичный отрезок которого равен длине одной клетки тетради, отметьте точки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(4),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(6),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(8)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(11). На этом же луче отметьте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её координата – натуральное число, которое больше 11, но меньше 13. 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Запишите число, оканчивающееся цифрой 7, зная, что оно меньше пятизначного числа и больше 9987.</w:t>
      </w:r>
    </w:p>
    <w:p w:rsidR="00C04AE6" w:rsidRDefault="00C04AE6" w:rsidP="00C04AE6">
      <w:pPr>
        <w:pStyle w:val="ParagraphStyle"/>
        <w:keepNext/>
        <w:keepLines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>Дополнительные задачи</w:t>
      </w:r>
    </w:p>
    <w:p w:rsidR="00C04AE6" w:rsidRDefault="00C04AE6" w:rsidP="00C04AE6">
      <w:pPr>
        <w:pStyle w:val="ParagraphStyle"/>
        <w:keepNext/>
        <w:keepLines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C04AE6" w:rsidRDefault="00C04AE6" w:rsidP="00C04AE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Рассмотрите рисунок.</w:t>
      </w:r>
    </w:p>
    <w:p w:rsidR="00C04AE6" w:rsidRDefault="00C04AE6" w:rsidP="00C04AE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Заполните пропуски. На чертеже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04AE6" w:rsidRDefault="00C04AE6" w:rsidP="00C04AE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отрезки_________________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4AE6" w:rsidRDefault="00C04AE6" w:rsidP="00C04AE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лучи____________________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4AE6" w:rsidRDefault="00C04AE6" w:rsidP="00C04AE6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прямые_________________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            </w:t>
      </w:r>
    </w:p>
    <w:p w:rsidR="00C04AE6" w:rsidRDefault="00C04AE6" w:rsidP="00C04AE6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AE6" w:rsidRDefault="00C04AE6" w:rsidP="00C04AE6">
      <w:pPr>
        <w:pStyle w:val="ParagraphStyle"/>
        <w:keepNext/>
        <w:keepLines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31457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в кружке букву «И», если высказывание истинное, и букву «Л», если оно ложное. Если потребуется, то сделайте дополнительные построения.</w:t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расположена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EF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проходит через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принадлежит лучу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KZ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расположена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Рассмотрите рисунок.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Заполните пропуски. На чертеже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отрезки__________________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лучи____________________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прямые_________________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AE6" w:rsidRDefault="00C04AE6" w:rsidP="00C04AE6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371725" cy="1866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Запишите в кружке букву «И», если высказывание истинное, и букву «Л», если оно ложное. Если потребуется, то сделайте дополнительные построения.</w:t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расположена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проходит через точку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принадлежит лучу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EF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6" w:rsidRDefault="00C04AE6" w:rsidP="00C04AE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Точка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Y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расположена на отрезке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KZ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57200" cy="4476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C0" w:rsidRDefault="00C04AE6" w:rsidP="00C04AE6"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решить другой вариант</w:t>
      </w:r>
    </w:p>
    <w:sectPr w:rsidR="008F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E6"/>
    <w:rsid w:val="008F1BC0"/>
    <w:rsid w:val="00C0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4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C0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Company>DarkSidE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2015-11-17T13:51:00Z</dcterms:created>
  <dcterms:modified xsi:type="dcterms:W3CDTF">2015-11-17T13:51:00Z</dcterms:modified>
</cp:coreProperties>
</file>