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91" w:rsidRDefault="00A20F56" w:rsidP="00A20F56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Баскетбол</w:t>
      </w:r>
    </w:p>
    <w:p w:rsidR="00A20F56" w:rsidRDefault="00A20F56" w:rsidP="00A20F56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Девушки и юноши </w:t>
      </w:r>
      <w:r w:rsidR="004D55DE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-8 классы</w:t>
      </w:r>
    </w:p>
    <w:p w:rsidR="00A20F56" w:rsidRDefault="00A20F56" w:rsidP="00A20F56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56" w:rsidRDefault="00A20F56" w:rsidP="00A20F56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упражнение выполняется на площадке со специальной разметкой для игры в баскетбол. Вокруг площадки должна иметься зона безопасности шириной  не менее 1 метра, полностью свободная от посторонних предметов.</w:t>
      </w:r>
    </w:p>
    <w:p w:rsidR="00A20F56" w:rsidRDefault="00A20F56" w:rsidP="00A20F56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Пункты 1-6 Регламента испытаний по баскетболу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Девушки и юноши 9-11 классы</w:t>
      </w:r>
    </w:p>
    <w:p w:rsidR="00A20F56" w:rsidRDefault="00A20F56" w:rsidP="00A20F56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Оборудование</w:t>
      </w:r>
    </w:p>
    <w:p w:rsidR="00A20F56" w:rsidRDefault="00A20F56" w:rsidP="00A20F56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Площадка со специальной разметкой для игры в баскетбол. Вокруг площадки должна иметься зона безопасности шириной не менее 1 метра, полностью свободная от посторонних предметов (шесть фишек, один баскетбольный мяч)</w:t>
      </w:r>
    </w:p>
    <w:p w:rsidR="00A20F56" w:rsidRDefault="00A20F56" w:rsidP="00A20F56">
      <w:pPr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Программа испытаний</w:t>
      </w:r>
    </w:p>
    <w:p w:rsidR="00A20F56" w:rsidRDefault="00A20F56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Участник находится за лицевой линией у фишки № 1 лицом вперед. </w:t>
      </w:r>
      <w:proofErr w:type="gramStart"/>
      <w:r w:rsidR="002165EB">
        <w:rPr>
          <w:rFonts w:ascii="Times New Roman" w:hAnsi="Times New Roman" w:cs="Times New Roman"/>
          <w:sz w:val="28"/>
          <w:szCs w:val="28"/>
        </w:rPr>
        <w:t>По сигналу конкурсант движется приставными шагами левым боком вдоль боковой линии к фишке № 2 (расположенной на центральной линии на расстоянии 2 м от боковой), оббегая ее, выполняет поворот и приставным шагом правым боком перемещается к мячу, расположенному на центральной линии на расстоянии 2 м от боковой на противоположной стороне площадки.</w:t>
      </w:r>
      <w:proofErr w:type="gramEnd"/>
      <w:r w:rsidR="002165EB">
        <w:rPr>
          <w:rFonts w:ascii="Times New Roman" w:hAnsi="Times New Roman" w:cs="Times New Roman"/>
          <w:sz w:val="28"/>
          <w:szCs w:val="28"/>
        </w:rPr>
        <w:t xml:space="preserve"> Берет мяч и правой рукой ведет мяч к фишке № 3, левой рукой ведет мяч к фишке № 4, правой рукой ведет мяч к фишке № 5, левой рукой ведет мяч к фишке № 6, (ведение все время осуществляется дальней рукой от фишки). После обводки фишки № 6 участник выполняет передачу мяча в щит с линии штрафного броска,</w:t>
      </w:r>
      <w:r w:rsidR="00F07093">
        <w:rPr>
          <w:rFonts w:ascii="Times New Roman" w:hAnsi="Times New Roman" w:cs="Times New Roman"/>
          <w:sz w:val="28"/>
          <w:szCs w:val="28"/>
        </w:rPr>
        <w:t xml:space="preserve"> подбирает мяч и выполняет бросок мяча в корзину любым способом. Подбирает мяч, разворачивается и по прямой ведет мяч к противоположному щиту, где выполняет бросок мяча в корзину с двух шагов. Фиксируется время преодоления дистанции и точность броска. Остановка секундомера осуществляется в момент касания мячом площадки после броска в корзину. (Расстояние между 3,4,5,6 фишками до 2 метра, которые располагаются от центральной линии до линии штрафного броска по диагонали).</w:t>
      </w:r>
    </w:p>
    <w:p w:rsidR="00735B6F" w:rsidRDefault="003627E3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-67.8pt;margin-top:2.35pt;width:43.5pt;height:17.25pt;z-index:251688960" strokeweight="1.5pt">
            <v:textbox>
              <w:txbxContent>
                <w:p w:rsidR="008A5EA2" w:rsidRPr="008A5EA2" w:rsidRDefault="008A5EA2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8A5EA2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Старт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-24.3pt;margin-top:10.6pt;width:477.75pt;height:150.75pt;z-index:251658240" fillcolor="white [3201]" strokecolor="black [3200]" strokeweight="1.5pt">
            <v:shadow color="#868686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14.95pt;margin-top:11.35pt;width:0;height:150.75pt;z-index:251669504" o:connectortype="straight" strokecolor="black [3200]" strokeweight="1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left:0;text-align:left;margin-left:-40.05pt;margin-top:11.35pt;width:30pt;height:33.75pt;z-index:251659264" fillcolor="white [3201]" strokecolor="black [3200]" strokeweight="1.5pt">
            <v:shadow color="#868686"/>
          </v:shape>
        </w:pict>
      </w:r>
    </w:p>
    <w:p w:rsidR="00735B6F" w:rsidRDefault="003627E3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style="position:absolute;left:0;text-align:left;margin-left:176.55pt;margin-top:16.85pt;width:84.15pt;height:126pt;z-index:251679744" coordsize="1683,2520" path="m485,2430c242,2475,,2520,35,2355,70,2190,435,1743,695,1440,955,1137,1507,780,1595,540,1683,300,1283,87,1220,e" filled="f" strokeweight="1.5pt">
            <v:path arrowok="t"/>
          </v:shape>
        </w:pict>
      </w:r>
      <w:r w:rsidRPr="003627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-10.05pt;margin-top:6.35pt;width:216.75pt;height:0;z-index:251675648" o:connectortype="straight" strokeweight="1.5pt">
            <v:stroke endarrow="block"/>
          </v:shape>
        </w:pict>
      </w:r>
      <w:r w:rsidRPr="003627E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202" style="position:absolute;left:0;text-align:left;margin-left:210.45pt;margin-top:9.35pt;width:20.25pt;height:25.5pt;z-index:251674624" filled="f" fillcolor="white [3201]" stroked="f" strokecolor="black [3200]" strokeweight="1pt">
            <v:stroke dashstyle="dash"/>
            <v:shadow color="#868686"/>
            <v:textbox style="mso-next-textbox:#_x0000_s1045">
              <w:txbxContent>
                <w:p w:rsidR="008A5EA2" w:rsidRPr="00735B6F" w:rsidRDefault="008A5EA2" w:rsidP="008A5E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4" type="#_x0000_t5" style="position:absolute;left:0;text-align:left;margin-left:206.7pt;margin-top:1.1pt;width:30pt;height:33.75pt;z-index:251673600" fillcolor="white [3201]" strokecolor="black [3200]" strokeweight="1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2" type="#_x0000_t32" style="position:absolute;left:0;text-align:left;margin-left:214.95pt;margin-top:6.35pt;width:0;height:114.75pt;z-index:251671552" o:connectortype="straight" strokecolor="black [3200]" strokeweight="1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202" style="position:absolute;left:0;text-align:left;margin-left:-34.8pt;margin-top:1.1pt;width:20.25pt;height:25.5pt;z-index:251660288" filled="f" fillcolor="white [3201]" stroked="f" strokecolor="black [3200]" strokeweight="1pt">
            <v:stroke dashstyle="dash"/>
            <v:shadow color="#868686"/>
            <v:textbox style="mso-next-textbox:#_x0000_s1028">
              <w:txbxContent>
                <w:p w:rsidR="00735B6F" w:rsidRPr="00735B6F" w:rsidRDefault="00735B6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35B6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</w:p>
    <w:p w:rsidR="00735B6F" w:rsidRDefault="003627E3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1" style="position:absolute;left:0;text-align:left;margin-left:181.2pt;margin-top:12.55pt;width:68.25pt;height:70.5pt;z-index:251670528" fillcolor="white [3201]" strokecolor="black [3200]" strokeweight="1.5pt">
            <v:shadow color="#868686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7" type="#_x0000_t8" style="position:absolute;left:0;text-align:left;margin-left:388.95pt;margin-top:24.55pt;width:76.5pt;height:52.5pt;rotation:-90;flip:x;z-index:251666432" fillcolor="white [3201]" strokecolor="black [3200]" strokeweight="1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8" style="position:absolute;left:0;text-align:left;margin-left:-36.3pt;margin-top:24.55pt;width:76.5pt;height:52.5pt;rotation:-90;z-index:251662336" fillcolor="white [3201]" strokecolor="black [3200]" strokeweight="1.5pt">
            <v:shadow color="#868686"/>
          </v:shape>
        </w:pict>
      </w:r>
    </w:p>
    <w:p w:rsidR="00735B6F" w:rsidRDefault="003627E3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444.45pt;margin-top:16.55pt;width:0;height:29.25pt;z-index:251667456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6" style="position:absolute;left:0;text-align:left;margin-left:381.45pt;margin-top:11.3pt;width:43.5pt;height:40.5pt;z-index:251665408" fillcolor="white [3201]" strokecolor="black [3200]" strokeweight="1.5pt">
            <v:shadow color="#868686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-14.55pt;margin-top:16.55pt;width:0;height:29.25pt;z-index:251663360" o:connectortype="straight" strokecolor="black [3200]" strokeweight="2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6.45pt;margin-top:11.3pt;width:43.5pt;height:40.5pt;z-index:251661312" fillcolor="white [3201]" strokecolor="black [3200]" strokeweight="1.5pt">
            <v:shadow color="#868686"/>
          </v:oval>
        </w:pict>
      </w:r>
    </w:p>
    <w:p w:rsidR="00735B6F" w:rsidRDefault="003627E3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202" style="position:absolute;left:0;text-align:left;margin-left:331.2pt;margin-top:14.55pt;width:20.25pt;height:25.5pt;z-index:251686912" filled="f" fillcolor="white [3201]" stroked="f" strokecolor="black [3200]" strokeweight="1pt">
            <v:stroke dashstyle="dash"/>
            <v:shadow color="#868686"/>
            <v:textbox style="mso-next-textbox:#_x0000_s1059">
              <w:txbxContent>
                <w:p w:rsidR="008A5EA2" w:rsidRPr="00735B6F" w:rsidRDefault="008A5EA2" w:rsidP="008A5E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5" style="position:absolute;left:0;text-align:left;margin-left:325.95pt;margin-top:4.05pt;width:30pt;height:33.75pt;z-index:251682816" fillcolor="white [3201]" strokecolor="black [3200]" strokeweight="1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0" style="position:absolute;left:0;text-align:left;margin-left:214.95pt;margin-top:11.55pt;width:186pt;height:54pt;z-index:251677696" coordsize="3720,1080" path="m,1035v287,22,575,45,810,c1045,990,1268,892,1410,765,1552,638,1538,270,1665,270v127,,220,520,510,495c2465,740,3148,240,3405,120,3662,,3668,45,3720,45e" fillcolor="white [3201]" strokecolor="black [3200]" strokeweight="2.5pt">
            <v:shadow color="#868686"/>
            <v:path arrowok="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1" type="#_x0000_t32" style="position:absolute;left:0;text-align:left;margin-left:400.95pt;margin-top:13.8pt;width:33.75pt;height:0;z-index:251678720" o:connectortype="straight" strokecolor="black [3200]" strokeweight="2.25pt">
            <v:stroke dashstyle="1 1"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3" type="#_x0000_t32" style="position:absolute;left:0;text-align:left;margin-left:6.45pt;margin-top:4.05pt;width:438pt;height:0;flip:x;z-index:251672576" o:connectortype="straight" strokecolor="black [3200]" strokeweight="2.5pt">
            <v:stroke endarrow="block"/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9" style="position:absolute;left:0;text-align:left;margin-left:427.2pt;margin-top:4.05pt;width:17.25pt;height:15.75pt;z-index:25166848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5" style="position:absolute;left:0;text-align:left;margin-left:-14.55pt;margin-top:4.05pt;width:17.25pt;height:15.75pt;z-index:251664384"/>
        </w:pict>
      </w:r>
    </w:p>
    <w:p w:rsidR="00735B6F" w:rsidRDefault="003627E3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202" style="position:absolute;left:0;text-align:left;margin-left:385.95pt;margin-top:9.55pt;width:20.25pt;height:25.5pt;z-index:251687936" filled="f" fillcolor="white [3201]" stroked="f" strokecolor="black [3200]" strokeweight="1pt">
            <v:stroke dashstyle="dash"/>
            <v:shadow color="#868686"/>
            <v:textbox style="mso-next-textbox:#_x0000_s1060">
              <w:txbxContent>
                <w:p w:rsidR="008A5EA2" w:rsidRPr="00735B6F" w:rsidRDefault="008A5EA2" w:rsidP="008A5E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6" type="#_x0000_t5" style="position:absolute;left:0;text-align:left;margin-left:381.45pt;margin-top:-.2pt;width:30pt;height:33.75pt;z-index:251683840" fillcolor="white [3201]" strokecolor="black [3200]" strokeweight="1.5pt">
            <v:shadow color="#868686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7" type="#_x0000_t202" style="position:absolute;left:0;text-align:left;margin-left:236.7pt;margin-top:9.55pt;width:20.25pt;height:25.5pt;z-index:251684864" filled="f" fillcolor="white [3201]" stroked="f" strokecolor="black [3200]" strokeweight="1pt">
            <v:stroke dashstyle="dash"/>
            <v:shadow color="#868686"/>
            <v:textbox style="mso-next-textbox:#_x0000_s1057">
              <w:txbxContent>
                <w:p w:rsidR="008A5EA2" w:rsidRPr="00735B6F" w:rsidRDefault="008A5EA2" w:rsidP="008A5E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5" style="position:absolute;left:0;text-align:left;margin-left:230.7pt;margin-top:1.3pt;width:30pt;height:33.75pt;z-index:251680768" fillcolor="white [3201]" strokecolor="black [3200]" strokeweight="1.5pt">
            <v:shadow color="#868686"/>
          </v:shape>
        </w:pict>
      </w:r>
    </w:p>
    <w:p w:rsidR="00735B6F" w:rsidRDefault="003627E3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202" style="position:absolute;left:0;text-align:left;margin-left:288.45pt;margin-top:15pt;width:20.25pt;height:25.5pt;z-index:251685888" filled="f" fillcolor="white [3201]" stroked="f" strokecolor="black [3200]" strokeweight="1pt">
            <v:stroke dashstyle="dash"/>
            <v:shadow color="#868686"/>
            <v:textbox style="mso-next-textbox:#_x0000_s1058">
              <w:txbxContent>
                <w:p w:rsidR="008A5EA2" w:rsidRPr="00735B6F" w:rsidRDefault="008A5EA2" w:rsidP="008A5EA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4" type="#_x0000_t5" style="position:absolute;left:0;text-align:left;margin-left:284.7pt;margin-top:3pt;width:30pt;height:33.75pt;z-index:251681792" fillcolor="white [3201]" strokecolor="black [3200]" strokeweight="1.5pt">
            <v:shadow color="#868686"/>
          </v:shape>
        </w:pict>
      </w:r>
    </w:p>
    <w:p w:rsidR="00735B6F" w:rsidRDefault="003627E3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7" style="position:absolute;left:0;text-align:left;margin-left:206.7pt;margin-top:3.25pt;width:13.5pt;height:15pt;z-index:251676672" fillcolor="black [3200]" strokecolor="black [3213]" strokeweight="3pt">
            <v:shadow on="t" type="perspective" color="#7f7f7f [1601]" opacity=".5" offset="1pt" offset2="-1pt"/>
          </v:oval>
        </w:pict>
      </w:r>
    </w:p>
    <w:p w:rsidR="00F07093" w:rsidRDefault="00F07093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9.Оценка испытаний</w:t>
      </w:r>
    </w:p>
    <w:p w:rsidR="00F07093" w:rsidRDefault="00F07093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Общая оценка испытания складывается из времени выполнения упражнения плюс штрафное время.</w:t>
      </w:r>
    </w:p>
    <w:p w:rsidR="00884CFC" w:rsidRDefault="00884CFC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Штрафное время участник получает:</w:t>
      </w:r>
    </w:p>
    <w:p w:rsidR="00884CFC" w:rsidRDefault="00884CFC" w:rsidP="00A20F56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>за непопадание мяча в кольцо – плюс 10 сек;</w:t>
      </w:r>
    </w:p>
    <w:p w:rsidR="00884CFC" w:rsidRDefault="00884CFC" w:rsidP="00884CFC">
      <w:pPr>
        <w:tabs>
          <w:tab w:val="left" w:pos="3255"/>
        </w:tabs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</w:t>
      </w:r>
      <w:r>
        <w:rPr>
          <w:rFonts w:ascii="Times New Roman" w:hAnsi="Times New Roman" w:cs="Times New Roman"/>
          <w:sz w:val="28"/>
          <w:szCs w:val="28"/>
        </w:rPr>
        <w:t xml:space="preserve">за каждое нарушение правил в технике ведения мяча (пробежка, пронос мяча, двойное ведение, неправильная смена рук, касание фишек-ориентиров)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люс 1 сек;</w:t>
      </w:r>
    </w:p>
    <w:p w:rsidR="00884CFC" w:rsidRPr="00884CFC" w:rsidRDefault="00884CFC" w:rsidP="0009087B">
      <w:pPr>
        <w:tabs>
          <w:tab w:val="left" w:pos="3255"/>
        </w:tabs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-</w:t>
      </w:r>
      <w:r>
        <w:rPr>
          <w:rFonts w:ascii="Times New Roman" w:hAnsi="Times New Roman" w:cs="Times New Roman"/>
          <w:sz w:val="28"/>
          <w:szCs w:val="28"/>
        </w:rPr>
        <w:t xml:space="preserve">за каждое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необбегание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фишки или перемещение неуказанным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люс 3 сек.</w:t>
      </w:r>
    </w:p>
    <w:sectPr w:rsidR="00884CFC" w:rsidRPr="00884CFC" w:rsidSect="0029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F56"/>
    <w:rsid w:val="000406B3"/>
    <w:rsid w:val="0009087B"/>
    <w:rsid w:val="002165EB"/>
    <w:rsid w:val="00297691"/>
    <w:rsid w:val="003627E3"/>
    <w:rsid w:val="004D55DE"/>
    <w:rsid w:val="00586102"/>
    <w:rsid w:val="00735B6F"/>
    <w:rsid w:val="00884CFC"/>
    <w:rsid w:val="008A5EA2"/>
    <w:rsid w:val="00A20F56"/>
    <w:rsid w:val="00A702C9"/>
    <w:rsid w:val="00F0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13]"/>
    </o:shapedefaults>
    <o:shapelayout v:ext="edit">
      <o:idmap v:ext="edit" data="1"/>
      <o:rules v:ext="edit">
        <o:r id="V:Rule8" type="connector" idref="#_x0000_s1038"/>
        <o:r id="V:Rule9" type="connector" idref="#_x0000_s1034"/>
        <o:r id="V:Rule10" type="connector" idref="#_x0000_s1042"/>
        <o:r id="V:Rule11" type="connector" idref="#_x0000_s1040"/>
        <o:r id="V:Rule12" type="connector" idref="#_x0000_s1046"/>
        <o:r id="V:Rule13" type="connector" idref="#_x0000_s1043"/>
        <o:r id="V:Rule1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Специалист</cp:lastModifiedBy>
  <cp:revision>4</cp:revision>
  <dcterms:created xsi:type="dcterms:W3CDTF">2017-09-14T08:41:00Z</dcterms:created>
  <dcterms:modified xsi:type="dcterms:W3CDTF">2018-09-18T12:38:00Z</dcterms:modified>
</cp:coreProperties>
</file>