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184" w:rsidRPr="00434184" w:rsidRDefault="007043C4" w:rsidP="00434184">
      <w:pPr>
        <w:shd w:val="clear" w:color="auto" w:fill="FFFFFF" w:themeFill="background1"/>
        <w:spacing w:after="0" w:line="276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043C4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          </w:t>
      </w:r>
      <w:r w:rsidR="00082C99" w:rsidRPr="00434184">
        <w:rPr>
          <w:rFonts w:ascii="Times New Roman" w:eastAsia="Times New Roman" w:hAnsi="Times New Roman" w:cs="Times New Roman"/>
          <w:lang w:eastAsia="ru-RU"/>
        </w:rPr>
        <w:t>УТВЕРЖДЕНО</w:t>
      </w:r>
    </w:p>
    <w:p w:rsidR="00434184" w:rsidRDefault="00434184" w:rsidP="00434184">
      <w:pPr>
        <w:shd w:val="clear" w:color="auto" w:fill="FFFFFF" w:themeFill="background1"/>
        <w:spacing w:after="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</w:t>
      </w:r>
      <w:r w:rsidR="00082C99" w:rsidRPr="00082C99">
        <w:rPr>
          <w:rFonts w:ascii="Times New Roman" w:eastAsia="Times New Roman" w:hAnsi="Times New Roman" w:cs="Times New Roman"/>
          <w:lang w:eastAsia="ru-RU"/>
        </w:rPr>
        <w:t xml:space="preserve">Приказом </w:t>
      </w:r>
      <w:proofErr w:type="spellStart"/>
      <w:r w:rsidR="00082C99" w:rsidRPr="00082C99">
        <w:rPr>
          <w:rFonts w:ascii="Times New Roman" w:eastAsia="Times New Roman" w:hAnsi="Times New Roman" w:cs="Times New Roman"/>
          <w:lang w:eastAsia="ru-RU"/>
        </w:rPr>
        <w:t>и.о</w:t>
      </w:r>
      <w:proofErr w:type="spellEnd"/>
      <w:r w:rsidR="00082C99" w:rsidRPr="00082C99">
        <w:rPr>
          <w:rFonts w:ascii="Times New Roman" w:eastAsia="Times New Roman" w:hAnsi="Times New Roman" w:cs="Times New Roman"/>
          <w:lang w:eastAsia="ru-RU"/>
        </w:rPr>
        <w:t xml:space="preserve">. директора муниципального </w:t>
      </w:r>
    </w:p>
    <w:p w:rsidR="00434184" w:rsidRDefault="00082C99" w:rsidP="00434184">
      <w:pPr>
        <w:shd w:val="clear" w:color="auto" w:fill="FFFFFF" w:themeFill="background1"/>
        <w:spacing w:after="0" w:line="276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82C99">
        <w:rPr>
          <w:rFonts w:ascii="Times New Roman" w:eastAsia="Times New Roman" w:hAnsi="Times New Roman" w:cs="Times New Roman"/>
          <w:lang w:eastAsia="ru-RU"/>
        </w:rPr>
        <w:t xml:space="preserve">казённого общеобразовательного учреждения </w:t>
      </w:r>
    </w:p>
    <w:p w:rsidR="00082C99" w:rsidRPr="00082C99" w:rsidRDefault="00082C99" w:rsidP="00434184">
      <w:pPr>
        <w:shd w:val="clear" w:color="auto" w:fill="FFFFFF" w:themeFill="background1"/>
        <w:spacing w:after="0" w:line="276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82C99">
        <w:rPr>
          <w:rFonts w:ascii="Times New Roman" w:eastAsia="Times New Roman" w:hAnsi="Times New Roman" w:cs="Times New Roman"/>
          <w:lang w:eastAsia="ru-RU"/>
        </w:rPr>
        <w:t xml:space="preserve">«Лицей №2» города–курорта Железноводска </w:t>
      </w:r>
    </w:p>
    <w:p w:rsidR="00082C99" w:rsidRPr="00082C99" w:rsidRDefault="00082C99" w:rsidP="00434184">
      <w:pPr>
        <w:shd w:val="clear" w:color="auto" w:fill="FFFFFF" w:themeFill="background1"/>
        <w:spacing w:after="0" w:line="276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82C99">
        <w:rPr>
          <w:rFonts w:ascii="Times New Roman" w:eastAsia="Times New Roman" w:hAnsi="Times New Roman" w:cs="Times New Roman"/>
          <w:lang w:eastAsia="ru-RU"/>
        </w:rPr>
        <w:t xml:space="preserve">Ставропольского края </w:t>
      </w:r>
    </w:p>
    <w:p w:rsidR="00082C99" w:rsidRPr="00082C99" w:rsidRDefault="00082C99" w:rsidP="00434184">
      <w:pPr>
        <w:shd w:val="clear" w:color="auto" w:fill="FFFFFF" w:themeFill="background1"/>
        <w:spacing w:after="0" w:line="276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82C99">
        <w:rPr>
          <w:rFonts w:ascii="Times New Roman" w:eastAsia="Times New Roman" w:hAnsi="Times New Roman" w:cs="Times New Roman"/>
          <w:lang w:eastAsia="ru-RU"/>
        </w:rPr>
        <w:t xml:space="preserve"> </w:t>
      </w:r>
      <w:r w:rsidR="00434184">
        <w:rPr>
          <w:rFonts w:ascii="Times New Roman" w:eastAsia="Times New Roman" w:hAnsi="Times New Roman" w:cs="Times New Roman"/>
          <w:lang w:eastAsia="ru-RU"/>
        </w:rPr>
        <w:t>от «01» августа 2021 г № 69/90</w:t>
      </w:r>
      <w:r w:rsidRPr="00082C99">
        <w:rPr>
          <w:rFonts w:ascii="Times New Roman" w:eastAsia="Times New Roman" w:hAnsi="Times New Roman" w:cs="Times New Roman"/>
          <w:lang w:eastAsia="ru-RU"/>
        </w:rPr>
        <w:t>-о</w:t>
      </w:r>
    </w:p>
    <w:p w:rsidR="00082C99" w:rsidRPr="00082C99" w:rsidRDefault="00082C99" w:rsidP="00434184">
      <w:pPr>
        <w:shd w:val="clear" w:color="auto" w:fill="FFFFFF" w:themeFill="background1"/>
        <w:spacing w:after="0" w:line="276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82C99">
        <w:rPr>
          <w:rFonts w:ascii="Times New Roman" w:eastAsia="Times New Roman" w:hAnsi="Times New Roman" w:cs="Times New Roman"/>
          <w:lang w:eastAsia="ru-RU"/>
        </w:rPr>
        <w:t xml:space="preserve">  _______________ Т.А. </w:t>
      </w:r>
      <w:proofErr w:type="spellStart"/>
      <w:r w:rsidRPr="00082C99">
        <w:rPr>
          <w:rFonts w:ascii="Times New Roman" w:eastAsia="Times New Roman" w:hAnsi="Times New Roman" w:cs="Times New Roman"/>
          <w:lang w:eastAsia="ru-RU"/>
        </w:rPr>
        <w:t>Зубцова</w:t>
      </w:r>
      <w:proofErr w:type="spellEnd"/>
    </w:p>
    <w:p w:rsidR="00082C99" w:rsidRPr="00434184" w:rsidRDefault="00082C99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1"/>
          <w:szCs w:val="21"/>
          <w:lang w:eastAsia="ru-RU"/>
        </w:rPr>
      </w:pPr>
    </w:p>
    <w:p w:rsidR="00434184" w:rsidRPr="00434184" w:rsidRDefault="0043418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ПОЛИТИКА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обработки персональных данных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 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1.1. Настоящая политика обработки и защиты персональных данных (далее – Политика) определяет цели сбора, правовые основания, условия и способы обработки персональных данных, права и обязанности оператора, субъектов персональных данных, объем и категории обрабатываемых персональных данных и меры их защиты в </w:t>
      </w:r>
      <w:r w:rsidRPr="0043418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МКОУ Лицее №2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1.2. Локальные нормативные акты и иные документы, регламентирующие обработку персональных данных в </w:t>
      </w:r>
      <w:r w:rsidRPr="0043418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МКОУ Лицее №2</w:t>
      </w: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разрабатываются с учетом положений Политики.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1.3. Действие Политики распространяется на персональные данные, которые </w:t>
      </w:r>
      <w:r w:rsidRPr="0043418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МКОУ Лицей №2</w:t>
      </w:r>
      <w:r w:rsidRPr="007043C4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 обрабатывает с использованием и без использования средств автоматизации.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              1.4</w:t>
      </w: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Политике используются следующие понятия: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– персональные данные – любая информация, относящаяся прямо или косвенно к 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определенному или определяемому физическому лицу (субъекту персональных данных);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– оператор персональных данных (оператор)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– обработка персональных данных – действие (операция) или совокупность действий (операций) с персональными данными с использованием и без использования средств автоматизации,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уничтожение;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– автоматизированная обработка персональных данных – обработка персональных данных с помощью средств вычислительной техники;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– распространение персональных данных – действия, направленные на раскрытие 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 неопределенному кругу лиц;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– предоставление персональных данных – действия, направленные на раскрытие 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 определенному лицу или определенному кругу лиц;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– 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– уничтожение персональных данных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– обезличивание персональных данных 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 – информационная система персональных данных – совокупность содержащихся в базах данных персональных данных и обеспечивающих их обработку информационных технологий и технических средств;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– 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1.5. </w:t>
      </w:r>
      <w:r w:rsidRPr="0043418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МКОУ Лицей №2</w:t>
      </w:r>
      <w:r w:rsidRPr="007043C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оператор персональных данных – обязано: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1.5.1. Соблюдать конфиденциальность персональных данных, а именно не распространять персональные данные и не передавать их третьим лицам без согласия субъекта персональных данных или его законного представителя, если иное не предусмотрено законодательством.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1.5.2. Обеспечить субъектам персональных данных, их законным представителям возможность ознакомления с документами и материалами, содержащими их персональные данные, если иное не предусмотрено законодательством.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1.5.3. Разъяснять субъектам персональных данных, их законным представителям юридические последствия отказа предоставить персональные данные.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1.5.4. Блокировать или удалять неправомерно обрабатываемые, неточные персональные данные либо обеспечить их блокирование или удаление.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1.5.5. Прекратить обработку и уничтожить персональные данные либо обеспечить 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прекращение обработки и уничтожение персональных данных при достижении цели их обработки.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1.5.6. Прекратить обработку персональных данных или обеспечить прекращение обработки персональных данных в случае отзыва субъектом персональных данных согласия на обработку его персональных данных, если иное не предусмотрено договором, стороной которого, выгодоприобретателем или </w:t>
      </w:r>
      <w:proofErr w:type="gramStart"/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поручителем</w:t>
      </w:r>
      <w:proofErr w:type="gramEnd"/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которому является субъект персональных данных, или иным соглашением между </w:t>
      </w:r>
      <w:r w:rsidR="00F44963" w:rsidRPr="0043418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МКОУ Лицее №2</w:t>
      </w: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субъектом персональных данных.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1.6. </w:t>
      </w:r>
      <w:r w:rsidR="00F44963" w:rsidRPr="0043418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МКОУ Лицей №2</w:t>
      </w: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вправе: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1.6.1. Использовать персональные данные субъектов персональных данных без их согласия в случаях, предусмотренных законодательством.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1.6.2. Предоставлять персональные данные субъектов персональных данных третьим лицам в случаях, предусмотренных законодательством.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1.7. Работники, совершеннолетние учащиеся, родители несовершеннолетних учащихся, иные субъекты персональных данных обязаны: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1.7.1. В случаях, предусмотренных законодательством, предоставлять </w:t>
      </w:r>
      <w:r w:rsidR="00F44963" w:rsidRPr="0043418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МКОУ Лицею №2</w:t>
      </w: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достоверные персональные данные.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1.7.2. При изменении персональных данных, обнаружении ошибок или неточностей в них незамедлительно сообщать об этом </w:t>
      </w:r>
      <w:r w:rsidR="00F44963" w:rsidRPr="0043418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МКОУ Лицею №2</w:t>
      </w:r>
      <w:r w:rsidRPr="007043C4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.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1.8. Субъекты персональных данных вправе: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1.8.1. Получать информацию, касающуюся обработки своих персональных данных, кроме случаев, когда такой доступ ограничен федеральными законами.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1.8.2. Требовать от </w:t>
      </w:r>
      <w:r w:rsidR="00F44963" w:rsidRPr="0043418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МКОУ Лицея №2</w:t>
      </w: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уточнить персональные данные, блокировать их или уничтожить,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обработки.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1.8.3. Дополнить персональные данные оценочного характера заявлением, выражающим собственную точку зрения.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1.8.4. Обжаловать действия или бездействие </w:t>
      </w:r>
      <w:r w:rsidR="00F44963" w:rsidRPr="0043418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МКОУ Лицея №2</w:t>
      </w: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уполномоченном органе по защите прав субъектов персональных данных или в судебном порядке.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 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Цели сбора персональных данных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2.1. Целями сбора персональных данных </w:t>
      </w:r>
      <w:r w:rsidR="00F44963" w:rsidRPr="0043418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МКОУ Лицея №2</w:t>
      </w:r>
      <w:r w:rsidRPr="007043C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являются: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 2.1.1. Организация образовательной деятельности по образовательным программам начального общего, основного общего и среднего общего образования в соответствии с законодательством и уставом </w:t>
      </w:r>
      <w:r w:rsidR="00F44963" w:rsidRPr="0043418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МКОУ Лицея №2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2.1.2. Регулирование трудовых отношений с работниками </w:t>
      </w:r>
      <w:r w:rsidR="00F44963" w:rsidRPr="0043418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МКОУ Лицея №</w:t>
      </w:r>
      <w:r w:rsidR="00082C99" w:rsidRPr="0043418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2</w:t>
      </w:r>
      <w:r w:rsidRPr="007043C4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.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2.1.3. Реализация гражданско-правовых договоров, стороной, выгодоприобретателем или получателем которых является субъект персональных данных.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2.1.4. Обеспечение безопасности.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 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Правовые основания обработки персональных данных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3.1. Правовыми основаниями обработки персональных данных в </w:t>
      </w:r>
      <w:r w:rsidR="00082C99" w:rsidRPr="0043418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МКОУ Лицее №2</w:t>
      </w:r>
      <w:r w:rsidRPr="007043C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являются устав и нормативные правовые акты, для исполнения которых и в соответствии с которыми </w:t>
      </w:r>
      <w:r w:rsidR="00082C99" w:rsidRPr="0043418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МКОУ Лицей №2</w:t>
      </w: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обработку персональных данных, в том числе: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– </w:t>
      </w:r>
      <w:hyperlink r:id="rId4" w:anchor="/document/99/901807664/" w:history="1">
        <w:r w:rsidRPr="007043C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Трудовой кодекс</w:t>
        </w:r>
      </w:hyperlink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иные нормативные правовые акты, содержащие нормы трудового права;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– </w:t>
      </w:r>
      <w:hyperlink r:id="rId5" w:anchor="/document/99/901714433/" w:history="1">
        <w:r w:rsidRPr="007043C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Бюджетный кодекс</w:t>
        </w:r>
      </w:hyperlink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– </w:t>
      </w:r>
      <w:hyperlink r:id="rId6" w:anchor="/document/99/901714421/" w:history="1">
        <w:r w:rsidRPr="007043C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Налоговый кодекс</w:t>
        </w:r>
      </w:hyperlink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– </w:t>
      </w:r>
      <w:hyperlink r:id="rId7" w:anchor="/document/99/9027690/" w:history="1">
        <w:r w:rsidRPr="007043C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Гражданский кодекс</w:t>
        </w:r>
      </w:hyperlink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– </w:t>
      </w:r>
      <w:hyperlink r:id="rId8" w:anchor="/document/99/9015517/" w:history="1">
        <w:r w:rsidRPr="007043C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Семейный кодекс</w:t>
        </w:r>
      </w:hyperlink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– </w:t>
      </w:r>
      <w:hyperlink r:id="rId9" w:anchor="/document/99/902389617/" w:history="1">
        <w:r w:rsidRPr="007043C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Закон от 29.12.2012 № 273-ФЗ</w:t>
        </w:r>
      </w:hyperlink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образовании в Российской Федерации».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3.2. Правовыми основаниями обработки персональных данных в </w:t>
      </w:r>
      <w:r w:rsidR="00082C99" w:rsidRPr="0043418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МКОУ Лицее №2</w:t>
      </w:r>
      <w:r w:rsidRPr="007043C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являются договоры с физическими лицами, заявления (согласия, доверенности) учащихся и родителей (законных представителей) несовершеннолетних учащихся, согласия на обработку персональных данных.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 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Объем и категории обрабатываемых персональных данных, категории субъектов 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персональных данных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4.1. </w:t>
      </w:r>
      <w:r w:rsidR="00082C99" w:rsidRPr="0043418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МКОУ Лицей №2</w:t>
      </w:r>
      <w:r w:rsidRPr="007043C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обрабатывает персональные данные: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– работников, в том числе бывших;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– кандидатов на замещение вакантных должностей;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– родственников работников, в том числе бывших;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– учащихся;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– родителей (законных представителей) учащихся;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– физических лиц по гражданско-правовым договорам;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– физических лиц, указанных в заявлениях (согласиях, доверенностях) учащихся и родителей (законных представителей) несовершеннолетних учащихся;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– физических лиц – посетителей </w:t>
      </w:r>
      <w:r w:rsidR="00082C99" w:rsidRPr="0043418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МКОУ Лицея №2</w:t>
      </w:r>
      <w:r w:rsidRPr="007043C4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.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4.2. Специальные категории персональных данных </w:t>
      </w:r>
      <w:r w:rsidR="00082C99" w:rsidRPr="0043418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МКОУ Лицея №2</w:t>
      </w: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обрабатывает только на основании и согласно требованиям федеральных законов.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4.3. Биометрические персональные данные</w:t>
      </w:r>
      <w:r w:rsidRPr="007043C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082C99" w:rsidRPr="0043418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МКОУ Лицея №2</w:t>
      </w:r>
      <w:r w:rsidRPr="007043C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обрабатывает.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4.4. </w:t>
      </w:r>
      <w:r w:rsidR="00082C99" w:rsidRPr="0043418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МКОУ Лицей №2</w:t>
      </w: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обрабатывает персональные данные в объеме, необходимом: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– для осуществления образовательной деятельности по реализации основных и 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дополнительных образовательных программ, обеспечения безопасности, укрепления здоровья учащихся, создания благоприятных условий для разностороннего развития личности, в том числе обеспечения отдыха и оздоровления учащихся;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– выполнения функций и полномочий работодателя в трудовых отношениях;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– выполнения функций и полномочий экономического субъекта при осуществлении 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бухгалтерского и налогового учета;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– исполнения сделок и договоров гражданско-правового характера, в которых </w:t>
      </w:r>
      <w:r w:rsidR="00082C99" w:rsidRPr="0043418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МКОУ Лицей №2</w:t>
      </w: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стороной, получателем (выгодоприобретателем).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4.5. Содержание и объем обрабатываемых персональных данных в </w:t>
      </w:r>
      <w:r w:rsidR="00082C99" w:rsidRPr="0043418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МКОУ Лицее №2</w:t>
      </w:r>
      <w:r w:rsidR="00082C99" w:rsidRPr="0043418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t xml:space="preserve"> </w:t>
      </w: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соответствуют заявленным целям обработки.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 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5. Порядок и условия обработки персональных данных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5.1. </w:t>
      </w:r>
      <w:r w:rsidR="00082C99" w:rsidRPr="0043418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МКОУ Лицей №2</w:t>
      </w: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5.2. Получение персональных данных: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5.2.1. Все персональные данные </w:t>
      </w:r>
      <w:r w:rsidR="00082C99" w:rsidRPr="0043418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МКОУ Лицей №2</w:t>
      </w: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получает от субъекта персональных данных, а в случаях, когда субъект персональных данных несовершеннолетний, – от его родителей (законных представителей) либо, если субъект персональных данных достиг возраста 14 лет, с их согласия.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В </w:t>
      </w:r>
      <w:proofErr w:type="gramStart"/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proofErr w:type="gramEnd"/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субъект персональных данных – физическое лицо, указанное в заявлениях (согласиях, доверенностях) учащихся и родителей (законных представителей) несовершеннолетних учащихся, </w:t>
      </w:r>
      <w:r w:rsidR="00082C99" w:rsidRPr="0043418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МКОУ Лицей №2</w:t>
      </w: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получить персональные данные такого физического лица от учащихся, их родителей (законных представителей).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5.3. Обработка персональных данных: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5.3.1. </w:t>
      </w:r>
      <w:r w:rsidR="00082C99" w:rsidRPr="0043418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МКОУ Лицей №2</w:t>
      </w: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обрабатывает персональные данные в следующих случаях: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– субъект персональных данных дал согласие на обработку своих персональных данных;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– обработка персональных данных необходима для выполнения </w:t>
      </w:r>
      <w:r w:rsidR="00082C99" w:rsidRPr="0043418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МКОУ Лицея №2</w:t>
      </w: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возложенных на него законодательством функций, полномочий и обязанностей;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– персональные данные являются общедоступными.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5.3.2. </w:t>
      </w:r>
      <w:r w:rsidR="00082C99" w:rsidRPr="0043418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МКОУ Лицей №2</w:t>
      </w: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обрабатывает персональные данные: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– без использования средств автоматизации;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– с использованием средств автоматизации в программах и информационных системах: </w:t>
      </w:r>
      <w:r w:rsidRPr="007043C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t>«1</w:t>
      </w:r>
      <w:proofErr w:type="gramStart"/>
      <w:r w:rsidRPr="007043C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t xml:space="preserve">С: </w:t>
      </w:r>
      <w:r w:rsidR="00082C99" w:rsidRPr="0043418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t xml:space="preserve"> </w:t>
      </w:r>
      <w:r w:rsidRPr="007043C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t>Зарплата</w:t>
      </w:r>
      <w:proofErr w:type="gramEnd"/>
      <w:r w:rsidRPr="007043C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t xml:space="preserve"> и кадры», «1С: Библиотека», «Электронный дневник», «Проход и питание»</w:t>
      </w: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5.3.3. </w:t>
      </w:r>
      <w:r w:rsidR="00082C99" w:rsidRPr="0043418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МКОУ Лицей №2</w:t>
      </w: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обрабатывает персональные данные в сроки: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– необходимые для достижения целей обработки персональных данных;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– определенные законодательством для обработки отдельных видов персональных данных;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– указанные в согласии субъекта персональных данных.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5.4. Хранение персональных данных: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5.4.1. </w:t>
      </w:r>
      <w:r w:rsidR="00082C99" w:rsidRPr="0043418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МКОУ Лицей №2</w:t>
      </w: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хранит персональные данные в течение срока, необходимого для достижения целей их обработки, а документы, содержащие персональные данные, – в течение срока хранения документов, предусмотренного номенклатурой дел, с учетом архивных сроков хранения.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5.4.2. Персональные данные, зафиксированные на бумажных носителях, хранятся в запираемых шкафах либо в запираемых помещениях, доступ к которым ограничен.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5.4.3. Персональные данные, обрабатываемые с использованием средств автоматизации, хранятся в порядке и на условиях, которые определяет политика безопасности данных средств автоматизации.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5.4.4. При автоматизированной обработке персональных данных не допускается хранение и размещение документов, содержащих персональные данные, в открытых электронных каталогах (</w:t>
      </w:r>
      <w:proofErr w:type="spellStart"/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файлообменниках</w:t>
      </w:r>
      <w:proofErr w:type="spellEnd"/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>) информационных систем.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5.5. Прекращение обработки персональных данных: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5.5.1. Лица, ответственные за обработку персональных данных в </w:t>
      </w:r>
      <w:r w:rsidR="00082C99" w:rsidRPr="0043418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МКОУ Лицее №2</w:t>
      </w:r>
      <w:r w:rsidR="00082C99" w:rsidRPr="0043418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t>,</w:t>
      </w:r>
      <w:r w:rsidR="00434184" w:rsidRPr="0043418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t xml:space="preserve"> </w:t>
      </w: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прекращают их обрабатывать в следующих случаях: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– достигнуты цели обработки персональных данных;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– истек срок действия согласия на обработку персональных данных;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– отозвано согласие на обработку персональных данных;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– обработка персональных данных неправомерна.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5.6. Передача персональных данных: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5.6.1. </w:t>
      </w:r>
      <w:r w:rsidR="00082C99" w:rsidRPr="0043418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МКОУ Лицей №2</w:t>
      </w: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конфиденциальность персональных данных.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 5.6.2. </w:t>
      </w:r>
      <w:r w:rsidR="00082C99" w:rsidRPr="0043418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МКОУ Лицей №2</w:t>
      </w: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передает персональные данные третьим лицам в следующих случаях: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– субъект персональных данных дал согласие на передачу своих данных;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– передать данные необходимо в соответствии с требованиями законодательства в рамках установленной процедуры.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5.6.3. </w:t>
      </w:r>
      <w:r w:rsidR="00082C99" w:rsidRPr="0043418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МКОУ Лицей №2</w:t>
      </w: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осуществляет трансграничную передачу персональных данных.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5.7. </w:t>
      </w:r>
      <w:r w:rsidR="00082C99" w:rsidRPr="0043418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МКОУ Лицей №2</w:t>
      </w:r>
      <w:r w:rsidRPr="007043C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распространения, а также от иных неправомерных действий в отношении персональных данных, в том числе: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– издает локальные нормативные акты, регламентирующие обработку персональных данных;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– назначает ответственного за организацию обработки персональных данных;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– определяет список лиц, допущенных к обработке персональных данных;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– знакомит работников, осуществляющих обработку персональных данных, с положениями законодательства о персональных данных, в том числе с требованиями к защите персональных данных.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 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Актуализация, исправление, удаление и уничтожение персональных данных, ответы на запросы субъектов персональных данных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6.1. В случае предоставления субъектом персональных данных, его законным представителем фактов о неполных, устаревших, недостоверных или незаконно полученных персональных данных </w:t>
      </w:r>
      <w:r w:rsidR="00082C99" w:rsidRPr="0043418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МКОУ Лицей №2</w:t>
      </w: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актуализирует, исправляет, блокирует, удаляет или уничтожает их и уведомляет о своих действиях субъекта персональных данных.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6.2. При достижении целей обработки персональных данных, а также в случае отзыва субъектом персональных данных согласия на обработку персональных данных персональные данные подлежат уничтожению, если иное не предусмотрено договором, стороной, получателем (выгодоприобретателем) по которому является субъект персональных данных.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6.3. Решение об уничтожении документов (носителей) с персональными данными принимает комиссия, состав которой утверждается приказом руководителя </w:t>
      </w:r>
      <w:r w:rsidR="00082C99" w:rsidRPr="0043418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МКОУ Лицея №2</w:t>
      </w: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6.4. Документы (носители), содержащие персональные данные, уничтожаются по акту о выделении документов к уничтожению. Факт уничтожения персональных данных подтверждается актом об уничтожении документов (носителей), подписанным членами комиссии.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6.5. Уничтожение документов (носителей), содержащих персональные данные, производится путем сожжения, дробления (измельчения), химического разложения. Для уничтожения бумажных документов может быть использован шредер.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6.6. Персональные данные на электронных носителях уничтожаются путем стирания или форматирования носителя.</w:t>
      </w:r>
    </w:p>
    <w:p w:rsidR="007043C4" w:rsidRPr="007043C4" w:rsidRDefault="007043C4" w:rsidP="0043418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 6.7. По запросу субъекта персональных данных или его законного представителя</w:t>
      </w:r>
      <w:r w:rsidRPr="007043C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082C99" w:rsidRPr="0043418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МКОУ Лицея №2</w:t>
      </w:r>
      <w:r w:rsidRPr="0070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сообщает ему информацию об обработке его персональных данных.</w:t>
      </w:r>
    </w:p>
    <w:p w:rsidR="00924807" w:rsidRPr="00434184" w:rsidRDefault="00924807" w:rsidP="00434184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4184" w:rsidRPr="00434184" w:rsidRDefault="00434184" w:rsidP="00434184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34184" w:rsidRPr="00434184" w:rsidSect="0043418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3C4"/>
    <w:rsid w:val="00082C99"/>
    <w:rsid w:val="00434184"/>
    <w:rsid w:val="007043C4"/>
    <w:rsid w:val="00924807"/>
    <w:rsid w:val="00F4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5FF72"/>
  <w15:chartTrackingRefBased/>
  <w15:docId w15:val="{77A5BFCA-D916-406A-8C5D-DB315764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9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ip.1obraz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p.1obraz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ip.1obraz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vip.1obraz.ru/" TargetMode="External"/><Relationship Id="rId9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2560</Words>
  <Characters>14594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2022-03-04T13:24:00Z</dcterms:created>
  <dcterms:modified xsi:type="dcterms:W3CDTF">2022-03-04T14:05:00Z</dcterms:modified>
</cp:coreProperties>
</file>