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02297" w14:textId="77777777" w:rsidR="008F19AA" w:rsidRPr="00860CBA" w:rsidRDefault="008F19AA" w:rsidP="008F19AA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</w:t>
      </w:r>
    </w:p>
    <w:p w14:paraId="5EABF68F" w14:textId="77777777" w:rsidR="008F19AA" w:rsidRPr="00860CBA" w:rsidRDefault="008F19AA" w:rsidP="008F19AA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>детский сад «Звездочка» с. Калинка</w:t>
      </w:r>
    </w:p>
    <w:p w14:paraId="061EC7F6" w14:textId="77777777" w:rsidR="008F19AA" w:rsidRPr="00860CBA" w:rsidRDefault="008F19AA" w:rsidP="008F19AA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>Хабаровского муниципального района Хабаровского края</w:t>
      </w:r>
    </w:p>
    <w:p w14:paraId="65E9CD14" w14:textId="77777777" w:rsidR="008F19AA" w:rsidRPr="00860CBA" w:rsidRDefault="008F19AA" w:rsidP="008F19AA">
      <w:pPr>
        <w:tabs>
          <w:tab w:val="left" w:pos="387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56D789E" w14:textId="77777777" w:rsidR="008F19AA" w:rsidRPr="00860CBA" w:rsidRDefault="008F19AA" w:rsidP="008F19AA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 xml:space="preserve">                                                 УТВЕРЖДАЮ</w:t>
      </w:r>
    </w:p>
    <w:p w14:paraId="63B92501" w14:textId="3A755EAA" w:rsidR="008F19AA" w:rsidRPr="00860CBA" w:rsidRDefault="00F06D20" w:rsidP="008F19AA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8F19AA" w:rsidRPr="00860CBA">
        <w:rPr>
          <w:rFonts w:ascii="Times New Roman" w:hAnsi="Times New Roman"/>
          <w:sz w:val="24"/>
          <w:szCs w:val="24"/>
        </w:rPr>
        <w:t>аведующ</w:t>
      </w:r>
      <w:r>
        <w:rPr>
          <w:rFonts w:ascii="Times New Roman" w:hAnsi="Times New Roman"/>
          <w:sz w:val="24"/>
          <w:szCs w:val="24"/>
        </w:rPr>
        <w:t>ий</w:t>
      </w:r>
      <w:r w:rsidR="008F19AA" w:rsidRPr="00860CBA">
        <w:rPr>
          <w:rFonts w:ascii="Times New Roman" w:hAnsi="Times New Roman"/>
          <w:sz w:val="24"/>
          <w:szCs w:val="24"/>
        </w:rPr>
        <w:t xml:space="preserve"> МБДОУ с. Калинка </w:t>
      </w:r>
    </w:p>
    <w:p w14:paraId="50CD8EE0" w14:textId="0086B8BC" w:rsidR="008F19AA" w:rsidRPr="00860CBA" w:rsidRDefault="008F19AA" w:rsidP="008F19AA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 xml:space="preserve">________ </w:t>
      </w:r>
      <w:proofErr w:type="spellStart"/>
      <w:r w:rsidR="00F06D20">
        <w:rPr>
          <w:rFonts w:ascii="Times New Roman" w:hAnsi="Times New Roman"/>
          <w:sz w:val="24"/>
          <w:szCs w:val="24"/>
        </w:rPr>
        <w:t>А.В.Баринова</w:t>
      </w:r>
      <w:proofErr w:type="spellEnd"/>
      <w:r w:rsidRPr="00860CBA">
        <w:rPr>
          <w:rFonts w:ascii="Times New Roman" w:hAnsi="Times New Roman"/>
          <w:sz w:val="24"/>
          <w:szCs w:val="24"/>
        </w:rPr>
        <w:t xml:space="preserve"> </w:t>
      </w:r>
    </w:p>
    <w:p w14:paraId="026D9F69" w14:textId="77777777" w:rsidR="008F19AA" w:rsidRDefault="008F19AA" w:rsidP="008F19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428921FD" w14:textId="77777777" w:rsidR="008F19AA" w:rsidRPr="008F19AA" w:rsidRDefault="008F19AA" w:rsidP="008F19A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F19AA">
        <w:rPr>
          <w:rFonts w:ascii="Times New Roman" w:eastAsia="Times New Roman" w:hAnsi="Times New Roman" w:cs="Times New Roman"/>
          <w:b/>
          <w:bCs/>
          <w:sz w:val="36"/>
          <w:szCs w:val="36"/>
        </w:rPr>
        <w:t>Должностная инструкция завхоза ДОУ</w:t>
      </w:r>
    </w:p>
    <w:p w14:paraId="21E9AC26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1C7DF1FE" w14:textId="77777777" w:rsid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1.1. Настоящая должностная инструкция заведующего хозяйством в ДОУ разработана на основе Профессионального стандарта: «</w:t>
      </w:r>
      <w:r w:rsidRPr="008F19AA">
        <w:rPr>
          <w:rFonts w:ascii="Times New Roman" w:eastAsia="Times New Roman" w:hAnsi="Times New Roman" w:cs="Times New Roman"/>
          <w:i/>
          <w:iCs/>
          <w:sz w:val="24"/>
          <w:szCs w:val="24"/>
        </w:rPr>
        <w:t>07.005 Специалист административно-хозяйственной деятельности</w:t>
      </w:r>
      <w:r w:rsidRPr="008F19AA">
        <w:rPr>
          <w:rFonts w:ascii="Times New Roman" w:eastAsia="Times New Roman" w:hAnsi="Times New Roman" w:cs="Times New Roman"/>
          <w:sz w:val="24"/>
          <w:szCs w:val="24"/>
        </w:rPr>
        <w:t>», утвержденного приказом Министерства труда и социальной защиты РФ от 2 февраля 2018 г. N 49н; с учетом ФЗ № 273 от 29.12.2012 г. «</w:t>
      </w:r>
      <w:r w:rsidRPr="008F19AA">
        <w:rPr>
          <w:rFonts w:ascii="Times New Roman" w:eastAsia="Times New Roman" w:hAnsi="Times New Roman" w:cs="Times New Roman"/>
          <w:i/>
          <w:iCs/>
          <w:sz w:val="24"/>
          <w:szCs w:val="24"/>
        </w:rPr>
        <w:t>Об образовании в Российской Федерации</w:t>
      </w:r>
      <w:r w:rsidRPr="008F19AA">
        <w:rPr>
          <w:rFonts w:ascii="Times New Roman" w:eastAsia="Times New Roman" w:hAnsi="Times New Roman" w:cs="Times New Roman"/>
          <w:sz w:val="24"/>
          <w:szCs w:val="24"/>
        </w:rPr>
        <w:t>» в редакции от 17 февраля 2021 года; в соответствии с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</w:p>
    <w:p w14:paraId="26B95BFE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1.2. Заведующий хозяйством ДОУ должен иметь среднее профессиональное образование по программе подготовки специалистов среднего звена или среднее профессиональное образование (непрофильное) по программе подготовки специалистов среднего звена и дополнительное профессиональное образование по программам профессиональной переподготовки по профилю деятельности, дополнительное профессиональное образование по программе повышения квалификации по профилю деятельности (не реже чем раз в три года).</w:t>
      </w:r>
    </w:p>
    <w:p w14:paraId="300AD406" w14:textId="77777777" w:rsidR="008F19AA" w:rsidRPr="008F19AA" w:rsidRDefault="008F19AA" w:rsidP="008F19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1.3. Особыми условиями допуска к работе являются:</w:t>
      </w:r>
    </w:p>
    <w:p w14:paraId="2A74BF3A" w14:textId="77777777" w:rsidR="008F19AA" w:rsidRPr="008F19AA" w:rsidRDefault="008F19AA" w:rsidP="008F19A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прохождение обязательных предварительных (при поступлении на работу) и периодических медицинских осмотров, а также внеочередных медицинских осмотров  в порядке, установленном законодательством Российской Федерации;</w:t>
      </w:r>
    </w:p>
    <w:p w14:paraId="5BD8CDC4" w14:textId="77777777" w:rsidR="008F19AA" w:rsidRPr="008F19AA" w:rsidRDefault="008F19AA" w:rsidP="008F19A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наличие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работе;</w:t>
      </w:r>
    </w:p>
    <w:p w14:paraId="275AACCD" w14:textId="77777777" w:rsidR="008F19AA" w:rsidRPr="008F19AA" w:rsidRDefault="008F19AA" w:rsidP="008F19A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отсутствие ограничений на занятие трудовой деятельностью в сфере образования, воспитания, развития несовершеннолетних,  установленных статьей 351.1 Трудового кодекса Российской Федерации.</w:t>
      </w:r>
    </w:p>
    <w:p w14:paraId="5CA3EAB8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1.4. Завхоз относится к категории руководителей, принимается на работу и освобождается от должности заведующим ДОУ.</w:t>
      </w:r>
    </w:p>
    <w:p w14:paraId="1770822B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1.5. Завхоз детского сада непосредственно подчиняется заведующему дошкольным образовательным учреждением.</w:t>
      </w:r>
    </w:p>
    <w:p w14:paraId="523E5F9F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1.6. Завхоз детского сада является лицом, ответственным за товарно-материальные ценности (далее ТМЦ).</w:t>
      </w:r>
    </w:p>
    <w:p w14:paraId="3DE732D9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 xml:space="preserve">1.7. На период отпуска и временной нетрудоспособности завхоза его должностные обязанности могут быть возложены на сотрудника, относящегося к обслуживающему персоналу из числа наиболее опытных. Временное выполнение обязанностей в этих </w:t>
      </w:r>
      <w:r w:rsidRPr="008F19AA">
        <w:rPr>
          <w:rFonts w:ascii="Times New Roman" w:eastAsia="Times New Roman" w:hAnsi="Times New Roman" w:cs="Times New Roman"/>
          <w:sz w:val="24"/>
          <w:szCs w:val="24"/>
        </w:rPr>
        <w:lastRenderedPageBreak/>
        <w:t>случаях осуществляется на основании приказа заведующего ДОУ, изданного с соблюдением требований законодательства о труде.</w:t>
      </w:r>
    </w:p>
    <w:p w14:paraId="699691BC" w14:textId="77777777" w:rsidR="008F19AA" w:rsidRPr="008F19AA" w:rsidRDefault="008F19AA" w:rsidP="008F19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1.8. Завхоз детского сада должен знать:</w:t>
      </w:r>
    </w:p>
    <w:p w14:paraId="5061D082" w14:textId="77777777" w:rsidR="008F19AA" w:rsidRPr="008F19AA" w:rsidRDefault="008F19AA" w:rsidP="008F19A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основы законодательства Российской Федерации в вопросах оформления первичных учетных документов, ведения складского учета, проведения инвентаризаций, по вопросам пожарной безопасности, охраны труда, экологической безопасности;</w:t>
      </w:r>
    </w:p>
    <w:p w14:paraId="5388E4B1" w14:textId="77777777" w:rsidR="008F19AA" w:rsidRPr="008F19AA" w:rsidRDefault="008F19AA" w:rsidP="008F19A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основы законодательства Российской Федерации в вопросах материально-технического обеспечения, оформления первичных учетных документов, гарантийного и сервисного обслуживания, защиты прав потребителя;</w:t>
      </w:r>
    </w:p>
    <w:p w14:paraId="45BA2F7F" w14:textId="77777777" w:rsidR="008F19AA" w:rsidRPr="008F19AA" w:rsidRDefault="008F19AA" w:rsidP="008F19A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основы законодательства Российской Федерации, регулирующее обеспечение и эксплуатацию зданий и сооружений;</w:t>
      </w:r>
    </w:p>
    <w:p w14:paraId="12BCE2C5" w14:textId="77777777" w:rsidR="008F19AA" w:rsidRPr="008F19AA" w:rsidRDefault="008F19AA" w:rsidP="008F19A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основы законодательства РФ в области материально-технического обеспечения, закупочной деятельности, делопроизводства и архивирования в рамках выполняемых трудовых функций;</w:t>
      </w:r>
    </w:p>
    <w:p w14:paraId="73546BEA" w14:textId="77777777" w:rsidR="008F19AA" w:rsidRPr="008F19AA" w:rsidRDefault="008F19AA" w:rsidP="008F19A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Конвенцию ООН о правах ребенка;</w:t>
      </w:r>
    </w:p>
    <w:p w14:paraId="08BCF3BC" w14:textId="77777777" w:rsidR="008F19AA" w:rsidRPr="008F19AA" w:rsidRDefault="008F19AA" w:rsidP="008F19A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нормативные правовые акты, методические материалы, положения, инструкции, другие руководящие материалы и документы, регулирующие обеспечение и эксплуатацию зданий и сооружений ДОУ;</w:t>
      </w:r>
    </w:p>
    <w:p w14:paraId="53DF335C" w14:textId="77777777" w:rsidR="008F19AA" w:rsidRPr="008F19AA" w:rsidRDefault="008F19AA" w:rsidP="008F19A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локальные нормативные акты общего характера и по функциональному направлению деятельности ДОУ;</w:t>
      </w:r>
    </w:p>
    <w:p w14:paraId="34C235E0" w14:textId="77777777" w:rsidR="008F19AA" w:rsidRPr="008F19AA" w:rsidRDefault="008F19AA" w:rsidP="008F19A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нормы и правила обеспечения пожарной безопасности в рамках выполняемых трудовых функций;</w:t>
      </w:r>
    </w:p>
    <w:p w14:paraId="1999A9F8" w14:textId="77777777" w:rsidR="008F19AA" w:rsidRPr="008F19AA" w:rsidRDefault="008F19AA" w:rsidP="008F19A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нормы и правила обеспечения гражданской обороны и защиты от чрезвычайных ситуаций в рамках выполняемых трудовых функций;</w:t>
      </w:r>
    </w:p>
    <w:p w14:paraId="371A4F88" w14:textId="77777777" w:rsidR="008F19AA" w:rsidRPr="008F19AA" w:rsidRDefault="008F19AA" w:rsidP="008F19A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нормы и правила обеспечения экологической безопасности в рамках выполняемых трудовых функций;</w:t>
      </w:r>
    </w:p>
    <w:p w14:paraId="0769F657" w14:textId="77777777" w:rsidR="008F19AA" w:rsidRPr="008F19AA" w:rsidRDefault="008F19AA" w:rsidP="008F19A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структуру дошкольного образовательного учреждения;</w:t>
      </w:r>
    </w:p>
    <w:p w14:paraId="071C2A98" w14:textId="77777777" w:rsidR="008F19AA" w:rsidRPr="008F19AA" w:rsidRDefault="008F19AA" w:rsidP="008F19A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общие технические характеристики систем жизнеобеспечения ДОУ;</w:t>
      </w:r>
    </w:p>
    <w:p w14:paraId="5E9ACB87" w14:textId="77777777" w:rsidR="008F19AA" w:rsidRPr="008F19AA" w:rsidRDefault="008F19AA" w:rsidP="008F19A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правила складского учета;</w:t>
      </w:r>
    </w:p>
    <w:p w14:paraId="737EF0BA" w14:textId="77777777" w:rsidR="008F19AA" w:rsidRPr="008F19AA" w:rsidRDefault="008F19AA" w:rsidP="008F19A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правила составления материальных отчетов движения товарно-материальных ценностей и первичных документов;</w:t>
      </w:r>
    </w:p>
    <w:p w14:paraId="67E604FB" w14:textId="77777777" w:rsidR="008F19AA" w:rsidRPr="008F19AA" w:rsidRDefault="008F19AA" w:rsidP="008F19A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порядок учета, приемки, выдачи и списания ТМЦ;</w:t>
      </w:r>
    </w:p>
    <w:p w14:paraId="7E5A034C" w14:textId="77777777" w:rsidR="008F19AA" w:rsidRPr="008F19AA" w:rsidRDefault="008F19AA" w:rsidP="008F19A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стандарты и технические условия на хранение ТМЦ;</w:t>
      </w:r>
    </w:p>
    <w:p w14:paraId="5E3D6CF3" w14:textId="77777777" w:rsidR="008F19AA" w:rsidRPr="008F19AA" w:rsidRDefault="008F19AA" w:rsidP="008F19A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правила проведения инвентаризации;</w:t>
      </w:r>
    </w:p>
    <w:p w14:paraId="7589874E" w14:textId="77777777" w:rsidR="008F19AA" w:rsidRPr="008F19AA" w:rsidRDefault="008F19AA" w:rsidP="008F19A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особенности ухода за различными поверхностями и отделочными покрытиями;</w:t>
      </w:r>
    </w:p>
    <w:p w14:paraId="3818C428" w14:textId="77777777" w:rsidR="008F19AA" w:rsidRPr="008F19AA" w:rsidRDefault="008F19AA" w:rsidP="008F19A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методы и правила приема-передачи, хранения и архивирования документации;</w:t>
      </w:r>
    </w:p>
    <w:p w14:paraId="292A0015" w14:textId="77777777" w:rsidR="008F19AA" w:rsidRPr="008F19AA" w:rsidRDefault="008F19AA" w:rsidP="008F19A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структуру и принципы организации документооборота;</w:t>
      </w:r>
    </w:p>
    <w:p w14:paraId="4B51FF65" w14:textId="77777777" w:rsidR="008F19AA" w:rsidRPr="008F19AA" w:rsidRDefault="008F19AA" w:rsidP="008F19A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рынок поставщиков товаров и услуг, обеспечивающих создание оптимальных условий труда;</w:t>
      </w:r>
    </w:p>
    <w:p w14:paraId="23BF9066" w14:textId="77777777" w:rsidR="008F19AA" w:rsidRPr="008F19AA" w:rsidRDefault="008F19AA" w:rsidP="008F19A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порядок оформления заказов у поставщиков товаров и услуг;</w:t>
      </w:r>
    </w:p>
    <w:p w14:paraId="07135035" w14:textId="77777777" w:rsidR="008F19AA" w:rsidRPr="008F19AA" w:rsidRDefault="008F19AA" w:rsidP="008F19A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стандарты, технические условия, санитарные нормы и правила, касающиеся определения качества приобретаемых товаров и услуг;</w:t>
      </w:r>
    </w:p>
    <w:p w14:paraId="0AF8A8BF" w14:textId="77777777" w:rsidR="008F19AA" w:rsidRPr="008F19AA" w:rsidRDefault="008F19AA" w:rsidP="008F19A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способы обработки информации с использованием программного обеспечения и компьютерных средств;</w:t>
      </w:r>
    </w:p>
    <w:p w14:paraId="006E504D" w14:textId="77777777" w:rsidR="008F19AA" w:rsidRPr="008F19AA" w:rsidRDefault="008F19AA" w:rsidP="008F19A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правила деловой переписки и делового этикета;</w:t>
      </w:r>
    </w:p>
    <w:p w14:paraId="230B5432" w14:textId="77777777" w:rsidR="008F19AA" w:rsidRPr="008F19AA" w:rsidRDefault="008F19AA" w:rsidP="008F19A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гигиенические нормативы по устройству, содержанию и режиму работы организаций воспитания и обучения, отдыха и оздоровления детей и молодежи (далее – гигиенические нормативы);</w:t>
      </w:r>
    </w:p>
    <w:p w14:paraId="04A9BAD1" w14:textId="77777777" w:rsidR="008F19AA" w:rsidRPr="008F19AA" w:rsidRDefault="008F19AA" w:rsidP="008F19A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lastRenderedPageBreak/>
        <w:t>санитарно-эпидемиологические требования к организациям воспитания и обучения, отдыха и оздоровления детей и молодежи (далее – санитарные правила);</w:t>
      </w:r>
    </w:p>
    <w:p w14:paraId="7E7088D3" w14:textId="77777777" w:rsidR="008F19AA" w:rsidRPr="008F19AA" w:rsidRDefault="008F19AA" w:rsidP="008F19A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нормы охраны труда, правила пожарной безопасности и требования антитеррористической защищенности.</w:t>
      </w:r>
    </w:p>
    <w:p w14:paraId="3E3E053E" w14:textId="77777777" w:rsidR="008F19AA" w:rsidRPr="008F19AA" w:rsidRDefault="008F19AA" w:rsidP="008F19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1.9. Завхоз детского сада должен уметь:</w:t>
      </w:r>
    </w:p>
    <w:p w14:paraId="6C5C040C" w14:textId="77777777" w:rsidR="008F19AA" w:rsidRPr="008F19AA" w:rsidRDefault="008F19AA" w:rsidP="008F19A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 xml:space="preserve">организовывать труд обслуживающего персонала в соответствии с нормами и требованиями охраны труда и пожарной безопасности; </w:t>
      </w:r>
    </w:p>
    <w:p w14:paraId="2114291D" w14:textId="77777777" w:rsidR="008F19AA" w:rsidRPr="008F19AA" w:rsidRDefault="008F19AA" w:rsidP="008F19A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оформлять документы в рамках выполняемых трудовых функций в соответствии с законодательством Российской Федерации и локальными нормативными актами;</w:t>
      </w:r>
    </w:p>
    <w:p w14:paraId="1D79EE9E" w14:textId="77777777" w:rsidR="008F19AA" w:rsidRPr="008F19AA" w:rsidRDefault="008F19AA" w:rsidP="008F19A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определять объем необходимых потребностей в материально-технических ресурсах в соответствии с локальными нормативными актами и бюджетом ДОУ;</w:t>
      </w:r>
    </w:p>
    <w:p w14:paraId="69C3D5E6" w14:textId="77777777" w:rsidR="008F19AA" w:rsidRPr="008F19AA" w:rsidRDefault="008F19AA" w:rsidP="008F19A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формулировать потребности в тех или иных товарах и услугах, а также излагать их описание в письменной форме;</w:t>
      </w:r>
    </w:p>
    <w:p w14:paraId="18F1C2BB" w14:textId="77777777" w:rsidR="008F19AA" w:rsidRPr="008F19AA" w:rsidRDefault="008F19AA" w:rsidP="008F19A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работать с заявками, формировать единый заказ на базе нескольких заявок, формировать заказы в соответствии с категорией товаров и услуг;</w:t>
      </w:r>
    </w:p>
    <w:p w14:paraId="0DC8422C" w14:textId="77777777" w:rsidR="008F19AA" w:rsidRPr="008F19AA" w:rsidRDefault="008F19AA" w:rsidP="008F19A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организовывать процедуру закупки товаров или услуг;</w:t>
      </w:r>
    </w:p>
    <w:p w14:paraId="569F5B57" w14:textId="77777777" w:rsidR="008F19AA" w:rsidRPr="008F19AA" w:rsidRDefault="008F19AA" w:rsidP="008F19A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работать с заключенными договорами на поставку товаров и оказание услуг;</w:t>
      </w:r>
    </w:p>
    <w:p w14:paraId="3A7FEBC7" w14:textId="77777777" w:rsidR="008F19AA" w:rsidRPr="008F19AA" w:rsidRDefault="008F19AA" w:rsidP="008F19A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оценивать визуально состояние зданий, сооружений и систем жизнеобеспечения ДОУ с целью организации проведения технической диагностики или ремонта;</w:t>
      </w:r>
    </w:p>
    <w:p w14:paraId="5884FC98" w14:textId="77777777" w:rsidR="008F19AA" w:rsidRPr="008F19AA" w:rsidRDefault="008F19AA" w:rsidP="008F19A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использовать сметную документацию на содержание и ремонт зданий, сооружений и систем жизнеобеспечения ДОУ;</w:t>
      </w:r>
    </w:p>
    <w:p w14:paraId="00DB421E" w14:textId="77777777" w:rsidR="008F19AA" w:rsidRPr="008F19AA" w:rsidRDefault="008F19AA" w:rsidP="008F19A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оценивать состояние ТМЦ;</w:t>
      </w:r>
    </w:p>
    <w:p w14:paraId="768425C7" w14:textId="77777777" w:rsidR="008F19AA" w:rsidRPr="008F19AA" w:rsidRDefault="008F19AA" w:rsidP="008F19A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оформлять первичные документы бухгалтерского учета;</w:t>
      </w:r>
    </w:p>
    <w:p w14:paraId="46AA3BEE" w14:textId="77777777" w:rsidR="008F19AA" w:rsidRPr="008F19AA" w:rsidRDefault="008F19AA" w:rsidP="008F19A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формировать и актуализировать систему учетно-отчетной документации по движению (приходу, расходу) ТМЦ;</w:t>
      </w:r>
    </w:p>
    <w:p w14:paraId="0BC9E96A" w14:textId="77777777" w:rsidR="008F19AA" w:rsidRPr="008F19AA" w:rsidRDefault="008F19AA" w:rsidP="008F19A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оценивать качество оказываемых услуг по ремонту, эксплуатации, уборке и обслуживанию зданий, помещений и территории ДОУ;</w:t>
      </w:r>
    </w:p>
    <w:p w14:paraId="5C0C33B7" w14:textId="77777777" w:rsidR="008F19AA" w:rsidRPr="008F19AA" w:rsidRDefault="008F19AA" w:rsidP="008F19A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применять правила проведения инвентаризации;</w:t>
      </w:r>
    </w:p>
    <w:p w14:paraId="5B28D3C3" w14:textId="77777777" w:rsidR="008F19AA" w:rsidRPr="008F19AA" w:rsidRDefault="008F19AA" w:rsidP="008F19A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составлять и оформлять документы для процедур выбора поставщиков и процедур закупки;</w:t>
      </w:r>
    </w:p>
    <w:p w14:paraId="4850C957" w14:textId="77777777" w:rsidR="008F19AA" w:rsidRPr="008F19AA" w:rsidRDefault="008F19AA" w:rsidP="008F19A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использовать компьютерные программы для ведения учета, систематизации и анализа данных, составления баз данных, ведения документооборота, справочно-правовые системы, ресурсы информационно-телекоммуникационной сети "</w:t>
      </w:r>
      <w:r w:rsidRPr="008F19AA">
        <w:rPr>
          <w:rFonts w:ascii="Times New Roman" w:eastAsia="Times New Roman" w:hAnsi="Times New Roman" w:cs="Times New Roman"/>
          <w:i/>
          <w:iCs/>
          <w:sz w:val="24"/>
          <w:szCs w:val="24"/>
        </w:rPr>
        <w:t>Интернет</w:t>
      </w:r>
      <w:r w:rsidRPr="008F19AA">
        <w:rPr>
          <w:rFonts w:ascii="Times New Roman" w:eastAsia="Times New Roman" w:hAnsi="Times New Roman" w:cs="Times New Roman"/>
          <w:sz w:val="24"/>
          <w:szCs w:val="24"/>
        </w:rPr>
        <w:t>", оргтехнику;</w:t>
      </w:r>
    </w:p>
    <w:p w14:paraId="5E48DEDA" w14:textId="77777777" w:rsidR="008F19AA" w:rsidRPr="008F19AA" w:rsidRDefault="008F19AA" w:rsidP="008F19A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вести переговоры и деловую переписку, соблюдая нормы делового этикета.</w:t>
      </w:r>
    </w:p>
    <w:p w14:paraId="2C9A3FA4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 xml:space="preserve">1.10. Завхоз ДОУ должен пройти обучение и иметь навыки оказания первой помощи пострадавшим, знать требования антитеррористической защищенности, пути эвакуации, при угрозе совершения или совершении террористического акта, иной кризисной ситуации, выполнять нормы антикризисного плана действий в чрезвычайной ситуации, распоряжения заведующего и ответственных за пожарную безопасность, антитеррористическую защищенность. </w:t>
      </w:r>
    </w:p>
    <w:p w14:paraId="34884661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b/>
          <w:bCs/>
          <w:sz w:val="24"/>
          <w:szCs w:val="24"/>
        </w:rPr>
        <w:t>2. Должностные обязанности</w:t>
      </w:r>
    </w:p>
    <w:p w14:paraId="6B00BBDF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Завхоз детского сада имеет следующие должностные обязанности:</w:t>
      </w:r>
    </w:p>
    <w:p w14:paraId="1634428A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2.1. В рамках обобщенной трудовой функции обеспечения работников расходными материалами, товарами, оборудованием и услугами для создания оптимальных условий труда:</w:t>
      </w:r>
    </w:p>
    <w:p w14:paraId="6DE96A97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2.1.1. определяет качественные и количественные потребности работников в канцелярских, хозяйственных и сопутствующих товарах и услугах, офисного оборудования;</w:t>
      </w:r>
    </w:p>
    <w:p w14:paraId="2EAB277B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lastRenderedPageBreak/>
        <w:t>2.1.2. ведет базу поставщиков товаров и услуг;</w:t>
      </w:r>
    </w:p>
    <w:p w14:paraId="771660A3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2.1.3. мониторит цены на приобретаемые товары и услуги;</w:t>
      </w:r>
    </w:p>
    <w:p w14:paraId="30864DF1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2.1.4. составляет сводные учетные и отчетные документы о фактах хозяйственной деятельности ДОУ в части заказа поставки и использования товаров и услуг;</w:t>
      </w:r>
    </w:p>
    <w:p w14:paraId="2B68F2CA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2.1.5. организовывает отбор поставщиков с применением конкурентных способов закупки;</w:t>
      </w:r>
    </w:p>
    <w:p w14:paraId="7436F9DC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2.1.6. проводит анализ соответствия поступивших заявок локальным нормативным актам ДОУ, а также запланированному бюджету;</w:t>
      </w:r>
    </w:p>
    <w:p w14:paraId="7C1C5BE3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2.1.7. проводит формирование заказа и отправку заявки поставщикам товаров и услуг;</w:t>
      </w:r>
    </w:p>
    <w:p w14:paraId="66FE141D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2.1.8. отслеживает сроки проведения оплаты в соответствии с заключенными договорами, в том числе оферты;</w:t>
      </w:r>
    </w:p>
    <w:p w14:paraId="3C569818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2.1.9. контролирует соблюдение и исполнение условий договоров поставки товаров или предоставление услуги;</w:t>
      </w:r>
    </w:p>
    <w:p w14:paraId="61159859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2.1.10. осуществляет приемку поставляемых товаров и услуг в соответствии с действующими договорами, нормами и правилами;</w:t>
      </w:r>
    </w:p>
    <w:p w14:paraId="1482810D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2.1.11. проверяет соответствие поставляемых товаров заявленным маркировкам и характеристикам, а также их количественное и качественное соответствие;</w:t>
      </w:r>
    </w:p>
    <w:p w14:paraId="6D9D86B8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2.1.12. оценивает качество оказываемых услуг;</w:t>
      </w:r>
    </w:p>
    <w:p w14:paraId="4F46271F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2.1.13. проводит оформление принятых товаров и услуг в соответствии с действующими договорами, нормами и правилами первичной отчетной документации;</w:t>
      </w:r>
    </w:p>
    <w:p w14:paraId="5157A7DA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2.1.14. осуществляет оформление отчетных документов в соответствии с требованиями для контрагентов и подразделений бухгалтерского учета;</w:t>
      </w:r>
    </w:p>
    <w:p w14:paraId="2ACF3D00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2.1.15. ведет работы с поставщиками по устранению допущенных нарушений условий договоров;</w:t>
      </w:r>
    </w:p>
    <w:p w14:paraId="6B63E491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2.1.16. занимается актуализацией базы поставщиков товаров и услуг с точки зрения их благонадежности.</w:t>
      </w:r>
    </w:p>
    <w:p w14:paraId="72447806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2.2. В рамках трудовой функции организации работы складского хозяйства организации и учета товарно-материальных ценностей:</w:t>
      </w:r>
    </w:p>
    <w:p w14:paraId="47BD6701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2.2.1. организовывает разгрузку и доставку товаров на места хранения;</w:t>
      </w:r>
    </w:p>
    <w:p w14:paraId="48256FB3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2.2.2. организовывает хранение ТМЦ;</w:t>
      </w:r>
    </w:p>
    <w:p w14:paraId="5F3AF3CD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2.2.3. создает условия для безопасного хранения и сохранности складируемых ТМЦ;</w:t>
      </w:r>
    </w:p>
    <w:p w14:paraId="73A7EE24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2.2.4. составляет базу складского учета;</w:t>
      </w:r>
    </w:p>
    <w:p w14:paraId="0C67BFC9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2.2.5. вносит в базу складского учета данные на основании оформленных в установленном законодательством Российской Федерации и локальными нормативными актами ДОУ порядке и исполненных первичных, отчетных и учетных документов;</w:t>
      </w:r>
    </w:p>
    <w:p w14:paraId="03353A4B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2.2.6. определяет качественное состояние поступающих на склад и хранящихся на складе ТМЦ, их годности или негодности к использованию;</w:t>
      </w:r>
    </w:p>
    <w:p w14:paraId="2C0A1289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2.2.7. ведет учет остатков хранящихся на складе ТМЦ;</w:t>
      </w:r>
    </w:p>
    <w:p w14:paraId="1975C999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2.2.8. ведет учет движения ТМЦ;</w:t>
      </w:r>
    </w:p>
    <w:p w14:paraId="56C3A30F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2.2.9. проверяет фактическое наличие ТМЦ;</w:t>
      </w:r>
    </w:p>
    <w:p w14:paraId="2A53644C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2.2.10. списывает пришедшие в негодность хранящиеся ресурсы в соответствии с нормами;</w:t>
      </w:r>
    </w:p>
    <w:p w14:paraId="5C3B7606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2.2.11. подготавливает к утилизации пришедшие в негодность или не требующие дальнейшего использования ТМЦ;</w:t>
      </w:r>
    </w:p>
    <w:p w14:paraId="702BA9C8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2.2.12. организовывает выдачу ТМЦ в соответствии с нормами и регламентами, внесение соответствующих записей в систему учета;</w:t>
      </w:r>
    </w:p>
    <w:p w14:paraId="561D432F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2.2.13. контролирует расходование и использование ТМЦ;</w:t>
      </w:r>
    </w:p>
    <w:p w14:paraId="3BA740B6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2.2.14. оформляет материальные отчеты, отражающие движение ТМЦ;</w:t>
      </w:r>
    </w:p>
    <w:p w14:paraId="1A6A4968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2.2.15. представляет в бухгалтерию ДОУ материальные отчеты, отражающие движение ТМЦ;</w:t>
      </w:r>
    </w:p>
    <w:p w14:paraId="7A8ED299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2.2.16. проводит инвентаризацию ТМЦ;</w:t>
      </w:r>
    </w:p>
    <w:p w14:paraId="54324426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2.2.17. составляет сводные учетные и отчетные документы о ТМЦ, об их движении, использовании и состоянии.</w:t>
      </w:r>
    </w:p>
    <w:p w14:paraId="276D365B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lastRenderedPageBreak/>
        <w:t>2.3. В рамках трудовой функции обеспечения технического и сервисного обслуживания приобретенного офисного оборудования (кроме оргтехники) и контроля его состояния:</w:t>
      </w:r>
    </w:p>
    <w:p w14:paraId="23CAFEA7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2.3.1. оценивает техническое состояние мебели, офисного (кроме оргтехники) и бытового оборудования;</w:t>
      </w:r>
    </w:p>
    <w:p w14:paraId="3D980BFC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2.3.2. принимает от сотрудников ДОУ заявки на сервисное обслуживание или устранение неисправностей мебели, офисного (кроме оргтехники) и бытового оборудования;</w:t>
      </w:r>
    </w:p>
    <w:p w14:paraId="0D1088AF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2.3.3. определяет качественные и количественные затраты, необходимые в рамках сервисного обслуживания или для устранения неисправностей мебели, офисного и бытового оборудования;</w:t>
      </w:r>
    </w:p>
    <w:p w14:paraId="4E5855A6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2.3.4. определяет целесообразность проведения сервисного обслуживания или ремонта мебели, офисного и бытового оборудования;</w:t>
      </w:r>
    </w:p>
    <w:p w14:paraId="2DDAA45C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2.3.5. оформляет техническое заключение о состоянии мебели или оборудования для определения их дальнейшего использования или принятия решения о списании с баланса ДОУ;</w:t>
      </w:r>
    </w:p>
    <w:p w14:paraId="37E03C35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2.3.6. контролирует сроки гарантии и сервисного обслуживания мебели и оборудования;</w:t>
      </w:r>
    </w:p>
    <w:p w14:paraId="30728E7A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2.3.7. организовывает сервисное обслуживание или ремонт мебели, офисного и бытового оборудования;</w:t>
      </w:r>
    </w:p>
    <w:p w14:paraId="35D0B444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2.3.8. принимает выполненные работы по ремонту или сервисному обслуживанию мебели, офисного и бытового оборудования.</w:t>
      </w:r>
    </w:p>
    <w:p w14:paraId="22A0554B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2.4. В рамках обобщенной трудовой функции материально-технического и документационного сопровождения процесса управления недвижимостью:</w:t>
      </w:r>
    </w:p>
    <w:p w14:paraId="7BF4E7BF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2.4.1. осуществляет руководство работой по хозяйственному обслуживанию дошкольного образовательного учреждения;</w:t>
      </w:r>
    </w:p>
    <w:p w14:paraId="7D6B91DB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2.4.2. проверяет условия и качество эксплуатации и технического обслуживания оборудования, инженерных сетей и систем жизнеобеспечения согласно правилам технической эксплуатации;</w:t>
      </w:r>
    </w:p>
    <w:p w14:paraId="22C767FC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2.4.3. контролирует сроки гарантии, исправность, работоспособность и сервисное обслуживание оборудования и систем жизнеобеспечения;</w:t>
      </w:r>
    </w:p>
    <w:p w14:paraId="56ECF7E7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2.4.4. организовывает работы сервисных служб для устранения технических неисправностей систем жизнеобеспечения помещений и здания ДОУ;</w:t>
      </w:r>
    </w:p>
    <w:p w14:paraId="5BEF2C16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2.4.5. осуществляет вызов аварийных служб при аварийных ситуациях;</w:t>
      </w:r>
    </w:p>
    <w:p w14:paraId="017B39AA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2.4.6. организовывает устранение последствий аварий в здании и помещениях ДОУ;</w:t>
      </w:r>
    </w:p>
    <w:p w14:paraId="6F5FD0EC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2.4.7. проводит сопровождение ремонтно-строительных работ на территории ДОУ;</w:t>
      </w:r>
    </w:p>
    <w:p w14:paraId="49DEE758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2.4.8. контролирует качество проводимых ремонтно-строительных работ на территории ДОУ;</w:t>
      </w:r>
    </w:p>
    <w:p w14:paraId="075DF8DC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2.4.9. оценивает качество работы сервисных организаций и работников, обеспечивающих уборку и обслуживание помещений ДОУ;</w:t>
      </w:r>
    </w:p>
    <w:p w14:paraId="3B20B3E3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2.4.10. занимается организацией сбора и вывоза отходов, а также передачей их на утилизацию или переработку в соответствии с экологическими нормами и правилами;</w:t>
      </w:r>
    </w:p>
    <w:p w14:paraId="70A1EC7F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2.4.11. следит за выполнением мероприятий по пожарной, экологической безопасности объектов, гражданской обороне и защите от чрезвычайных ситуаций;</w:t>
      </w:r>
    </w:p>
    <w:p w14:paraId="0EFAA699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2.4.12. ведет реестр заключенных договоров на обеспечение обслуживания, ремонта и эксплуатации зданий, сооружений, помещений и оборудования ДОУ;</w:t>
      </w:r>
    </w:p>
    <w:p w14:paraId="40D5E2C5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2.4.13. ведет соответствующую отчетно-учетную документацию, своевременно предоставляет ее в бухгалтерию и заведующему детским садом (согласно номенклатуре дел и графику документооборота в дошкольном образовательном учреждении).</w:t>
      </w:r>
    </w:p>
    <w:p w14:paraId="68697954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2.5. Обеспечивает соблюдения санитарного режима в соответствии с санитарными правилами и гигиеническими нормативами в дошкольном образовательном учреждении и на прилегающей к нему территории.</w:t>
      </w:r>
    </w:p>
    <w:p w14:paraId="31607C95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2.6. Обеспечивает выполнение противопожарных мероприятий в здании и на территории детского сада (план эвакуации воспитанников в случае возникновения пожара, заправка и исправность огнетушителей).</w:t>
      </w:r>
    </w:p>
    <w:p w14:paraId="5D983DA3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lastRenderedPageBreak/>
        <w:t>2.7. Координирует деятельность младшего обслуживающего и вспомогательного персонала дошкольного образовательного учреждения.</w:t>
      </w:r>
    </w:p>
    <w:p w14:paraId="34818A6E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2.8. Организовывает работы по благоустройству, озеленению и уборке территории дошкольного образовательного учреждения.</w:t>
      </w:r>
    </w:p>
    <w:p w14:paraId="68A86D3C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2.9. Проводит противопожарный инструктаж и инструктаж по технике безопасности при работе с оборудованием для младшего обслуживающего и вспомогательного персонала детского сада.</w:t>
      </w:r>
    </w:p>
    <w:p w14:paraId="20737762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2.10. Проходит предварительные (при поступлении на работу) и периодические медицинские осмотры, профессиональную гигиеническую подготовку и аттестацию (при приеме на работу и далее с периодичностью не реже 1 раза в 2 года), вакцинацию в соответствии с национальным календарем профилактических прививок и национальным календарем прививок по эпидемиологическим показаниям.</w:t>
      </w:r>
    </w:p>
    <w:p w14:paraId="08B7A340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2.11. Выполняет все требования настоящей должностной инструкции, правила по охране труда, пожарной безопасности  и антитеррористической защищенности в детском саду.</w:t>
      </w:r>
    </w:p>
    <w:p w14:paraId="07FE8E05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b/>
          <w:bCs/>
          <w:sz w:val="24"/>
          <w:szCs w:val="24"/>
        </w:rPr>
        <w:t>3. Права</w:t>
      </w:r>
    </w:p>
    <w:p w14:paraId="4B9AF908" w14:textId="77777777" w:rsidR="008F19AA" w:rsidRDefault="008F19AA" w:rsidP="008F19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Завхоз ДОУ имеет права:</w:t>
      </w:r>
    </w:p>
    <w:p w14:paraId="13508FFC" w14:textId="77777777" w:rsid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3.1. Предусмотренные Трудовым кодексом Российской Федерации, Федеральным законом «</w:t>
      </w:r>
      <w:r w:rsidRPr="008F19AA">
        <w:rPr>
          <w:rFonts w:ascii="Times New Roman" w:eastAsia="Times New Roman" w:hAnsi="Times New Roman" w:cs="Times New Roman"/>
          <w:i/>
          <w:iCs/>
          <w:sz w:val="24"/>
          <w:szCs w:val="24"/>
        </w:rPr>
        <w:t>Об образовании в Российской Федерации</w:t>
      </w:r>
      <w:r w:rsidRPr="008F19AA">
        <w:rPr>
          <w:rFonts w:ascii="Times New Roman" w:eastAsia="Times New Roman" w:hAnsi="Times New Roman" w:cs="Times New Roman"/>
          <w:sz w:val="24"/>
          <w:szCs w:val="24"/>
        </w:rPr>
        <w:t>», Уставом, Коллективным договором, Правилами внутреннего трудового распорядка и другими локальными актами дошкольного учреждения.</w:t>
      </w:r>
    </w:p>
    <w:p w14:paraId="14B0757D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3.2. Вносить свои предложения по улучшению организации работы ДОУ, по модернизации деятельности подчиненных сотрудников, по совершенствованию технического обслуживания и по материально-техническому оснащению дошкольного образовательного учреждения.</w:t>
      </w:r>
    </w:p>
    <w:p w14:paraId="50980610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3.3. Устанавливать от имени дошкольного образовательного учреждения деловые контакты с лицами и организациями, которые могут способствовать усовершенствованию материально-технического оснащения детского сада.</w:t>
      </w:r>
    </w:p>
    <w:p w14:paraId="732D82DA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3.4. В пределах своей компетенции и в порядке, который определен Уставом ДОУ, выдавать распоряжения и указания сотрудникам детского сада, требовать их исполнения.</w:t>
      </w:r>
    </w:p>
    <w:p w14:paraId="3401ECBE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3.5. Самостоятельно распределять кадры в пределах своей компетенции в связи с производственной необходимостью.</w:t>
      </w:r>
    </w:p>
    <w:p w14:paraId="48E3FF21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3.6. Присутствовать на месте работ, выполняемых специалистами и подчиненными работниками.</w:t>
      </w:r>
    </w:p>
    <w:p w14:paraId="6DBF611D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3.7. Требовать от подчиненных работников соблюдения норм и требований охраны труда, пожарной безопасности, профессиональной этики.</w:t>
      </w:r>
    </w:p>
    <w:p w14:paraId="61FD845A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3.8. Вносить предложения о поощрении, моральном и материальном стимулировании работников, находящихся в подчинении.</w:t>
      </w:r>
    </w:p>
    <w:p w14:paraId="55CB6369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3.9. Участвовать в работе коллегиальных органов самоуправления дошкольного образовательного учреждения.</w:t>
      </w:r>
    </w:p>
    <w:p w14:paraId="76B19081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3.10. Повышать собственный квалификационный уровень.</w:t>
      </w:r>
    </w:p>
    <w:p w14:paraId="15018B25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b/>
          <w:bCs/>
          <w:sz w:val="24"/>
          <w:szCs w:val="24"/>
        </w:rPr>
        <w:t>4. Ответственность</w:t>
      </w:r>
    </w:p>
    <w:p w14:paraId="7743BBAB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4.1. Заведующий хозяйством ДОУ несет ответственность за организацию бесперебойного функционирования детского сада.</w:t>
      </w:r>
    </w:p>
    <w:p w14:paraId="7C8375EB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4.2. Завхоз в детском саду несет материальную ответственность за сохранность имущества дошкольного образовательного учреждения.</w:t>
      </w:r>
    </w:p>
    <w:p w14:paraId="5A4FC0AA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4.3. Завхоз детского сада несет дисциплинарную ответственность за неисполнение или ненадлежащее исполнение без уважительных причин должностной инструкции завхоза детского сада, а также:</w:t>
      </w:r>
    </w:p>
    <w:p w14:paraId="409F232F" w14:textId="77777777" w:rsidR="008F19AA" w:rsidRPr="008F19AA" w:rsidRDefault="008F19AA" w:rsidP="008F19A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Устава и Правил внутреннего трудового распорядка детского сада;</w:t>
      </w:r>
    </w:p>
    <w:p w14:paraId="34158B5B" w14:textId="77777777" w:rsidR="008F19AA" w:rsidRPr="008F19AA" w:rsidRDefault="008F19AA" w:rsidP="008F19A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других локальных нормативных актов дошкольного образовательного учреждения;</w:t>
      </w:r>
    </w:p>
    <w:p w14:paraId="398FEE43" w14:textId="77777777" w:rsidR="008F19AA" w:rsidRPr="008F19AA" w:rsidRDefault="008F19AA" w:rsidP="008F19A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lastRenderedPageBreak/>
        <w:t>законных распоряжений заведующего дошкольным образовательным учреждением.</w:t>
      </w:r>
    </w:p>
    <w:p w14:paraId="61B44FC3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За грубое нарушение трудовых обязанностей в качестве дисциплинарного наказания может быть применено увольнение.</w:t>
      </w:r>
    </w:p>
    <w:p w14:paraId="5D64DA5C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4.4. За нарушение правил противопожарной безопасности, охраны труда, санитарно-гигиенических требований в дошкольном образовательном учреждении завхоз детского сада несет административную ответственность в порядке и случаях, установленных административным законодательством Российской Федерации.</w:t>
      </w:r>
    </w:p>
    <w:p w14:paraId="0119D231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4.5. За применение, в том числе однократное, методов воспитания связанных с физическим или психическим насилием над личностью ребенка, совершение иного аморального проступка следует освобождение от занимаемой должности заведующего хозяйством в соответствии с трудовым законодательством РФ и Федеральным Законом «</w:t>
      </w:r>
      <w:r w:rsidRPr="008F19AA">
        <w:rPr>
          <w:rFonts w:ascii="Times New Roman" w:eastAsia="Times New Roman" w:hAnsi="Times New Roman" w:cs="Times New Roman"/>
          <w:i/>
          <w:iCs/>
          <w:sz w:val="24"/>
          <w:szCs w:val="24"/>
        </w:rPr>
        <w:t>Об образовании</w:t>
      </w:r>
      <w:r w:rsidRPr="008F19AA">
        <w:rPr>
          <w:rFonts w:ascii="Times New Roman" w:eastAsia="Times New Roman" w:hAnsi="Times New Roman" w:cs="Times New Roman"/>
          <w:sz w:val="24"/>
          <w:szCs w:val="24"/>
        </w:rPr>
        <w:t>».</w:t>
      </w:r>
    </w:p>
    <w:p w14:paraId="56A16250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4.6. За умышленное причинение дошкольному образовательному учреждению или участникам образовательного процесса ущерба в связи с ненадлежащим исполнением или неисполнением своих должностных обязанностей заведующий хозяйством детского сада несет материальную ответственность в порядке и пределах, определенных трудовым, гражданским или уголовным законодательством Российской Федерации.</w:t>
      </w:r>
    </w:p>
    <w:p w14:paraId="08457FF8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b/>
          <w:bCs/>
          <w:sz w:val="24"/>
          <w:szCs w:val="24"/>
        </w:rPr>
        <w:t>5. Взаимоотношения. Связи по должности</w:t>
      </w:r>
    </w:p>
    <w:p w14:paraId="6D4AF10F" w14:textId="77777777" w:rsid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5.1. Заведующий хозяйством ДОУ осуществляет свою деятельность в режиме ненормированного рабочего дня по графику, который составлен исходя из 40-часовой рабочей недели, согласованному и утвержденному заведующим детским садом.</w:t>
      </w:r>
    </w:p>
    <w:p w14:paraId="6F0EAD7B" w14:textId="77777777" w:rsid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5.2. Совместно с заведующим дошкольным образовательным учреждением планирует работу на каждый рабочий день, участвует в планерках, совещаниях. Разрабатывает и утверждает у заведующего план работы на год.</w:t>
      </w:r>
    </w:p>
    <w:p w14:paraId="21222A37" w14:textId="77777777" w:rsid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5.3. Знакомится под расписку с локальными актами, информационными и нормативно-правовыми документами.</w:t>
      </w:r>
    </w:p>
    <w:p w14:paraId="36BA546D" w14:textId="77777777" w:rsid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5.4. Согласовывает с заведующим ДОУ составление заявок на приобретение необходимого оборудования и инвентаря.</w:t>
      </w:r>
    </w:p>
    <w:p w14:paraId="2545A846" w14:textId="77777777" w:rsid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5.5. Систематически информирует заведующего о состоянии дел по хозяйственной части.</w:t>
      </w:r>
    </w:p>
    <w:p w14:paraId="7C5554A0" w14:textId="77777777" w:rsid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5.6. Получает от заведующего детским садом сведения нормативно-правового и организационного характера, знакомится под расписку с соответствующими документами.</w:t>
      </w:r>
    </w:p>
    <w:p w14:paraId="709C7E1A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5.7. Передает заведующему информацию, которая получена на совещаниях и семинарах различного уровня, непосредственно после ее получения.</w:t>
      </w:r>
    </w:p>
    <w:p w14:paraId="3E9E8E93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b/>
          <w:bCs/>
          <w:sz w:val="24"/>
          <w:szCs w:val="24"/>
        </w:rPr>
        <w:t>6. Порядок утверждения и изменения должностной инструкции</w:t>
      </w:r>
    </w:p>
    <w:p w14:paraId="63D0833A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6.1. Внесение изменений и дополнений в действующую должностную инструкцию производится в том же порядке, в котором принимается должностная инструкция.</w:t>
      </w:r>
    </w:p>
    <w:p w14:paraId="51474281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6.2. Должностная инструкция вступает в силу с момента ее утверждения и действует до замены ее новой должностной инструкцией.</w:t>
      </w:r>
    </w:p>
    <w:p w14:paraId="35CF2110" w14:textId="77777777" w:rsidR="008F19AA" w:rsidRPr="008F19AA" w:rsidRDefault="008F19AA" w:rsidP="008F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AA">
        <w:rPr>
          <w:rFonts w:ascii="Times New Roman" w:eastAsia="Times New Roman" w:hAnsi="Times New Roman" w:cs="Times New Roman"/>
          <w:sz w:val="24"/>
          <w:szCs w:val="24"/>
        </w:rPr>
        <w:t>6.3. Факт ознакомления сотрудника с настоящей должностной инструкцией подтверждается подписью в экземпляре должностной инструкции, хранящемся у работодателя, а также в журнале ознакомления с должностными инструкциями.</w:t>
      </w:r>
    </w:p>
    <w:p w14:paraId="66342040" w14:textId="55E92006" w:rsidR="008F19AA" w:rsidRPr="008F19AA" w:rsidRDefault="008F19AA" w:rsidP="008F19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инструкцией ознакомлен: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8F19AA">
        <w:rPr>
          <w:rFonts w:ascii="Times New Roman" w:eastAsia="Times New Roman" w:hAnsi="Times New Roman" w:cs="Times New Roman"/>
          <w:sz w:val="24"/>
          <w:szCs w:val="24"/>
        </w:rPr>
        <w:t>__________ /_____________________</w:t>
      </w:r>
      <w:r w:rsidRPr="008F19AA">
        <w:rPr>
          <w:rFonts w:ascii="Times New Roman" w:eastAsia="Times New Roman" w:hAnsi="Times New Roman" w:cs="Times New Roman"/>
          <w:sz w:val="24"/>
          <w:szCs w:val="24"/>
        </w:rPr>
        <w:br/>
        <w:t>     подпись        Ф.И.О.</w:t>
      </w:r>
      <w:r w:rsidRPr="008F19AA">
        <w:rPr>
          <w:rFonts w:ascii="Times New Roman" w:eastAsia="Times New Roman" w:hAnsi="Times New Roman" w:cs="Times New Roman"/>
          <w:sz w:val="24"/>
          <w:szCs w:val="24"/>
        </w:rPr>
        <w:br/>
        <w:t>Один экземпляр получил на руки</w:t>
      </w:r>
      <w:r w:rsidRPr="008F19AA">
        <w:rPr>
          <w:rFonts w:ascii="Times New Roman" w:eastAsia="Times New Roman" w:hAnsi="Times New Roman" w:cs="Times New Roman"/>
          <w:sz w:val="24"/>
          <w:szCs w:val="24"/>
        </w:rPr>
        <w:br/>
        <w:t>и обязуюсь хранить на рабочем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месте</w:t>
      </w:r>
      <w:r w:rsidRPr="008F19AA">
        <w:rPr>
          <w:rFonts w:ascii="Times New Roman" w:eastAsia="Times New Roman" w:hAnsi="Times New Roman" w:cs="Times New Roman"/>
          <w:sz w:val="24"/>
          <w:szCs w:val="24"/>
        </w:rPr>
        <w:br/>
        <w:t>«_____»___________202</w:t>
      </w:r>
      <w:r w:rsidR="00F06D2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F19AA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78C6355A" w14:textId="77777777" w:rsidR="00854E84" w:rsidRDefault="00854E84" w:rsidP="008F19AA">
      <w:pPr>
        <w:spacing w:line="240" w:lineRule="auto"/>
      </w:pPr>
    </w:p>
    <w:sectPr w:rsidR="00854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D1693"/>
    <w:multiLevelType w:val="multilevel"/>
    <w:tmpl w:val="62DE6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F95EEF"/>
    <w:multiLevelType w:val="multilevel"/>
    <w:tmpl w:val="72E65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216166"/>
    <w:multiLevelType w:val="multilevel"/>
    <w:tmpl w:val="AE84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A74C02"/>
    <w:multiLevelType w:val="multilevel"/>
    <w:tmpl w:val="3F66B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F41462"/>
    <w:multiLevelType w:val="multilevel"/>
    <w:tmpl w:val="5C688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2C2B74"/>
    <w:multiLevelType w:val="multilevel"/>
    <w:tmpl w:val="0714C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6818A2"/>
    <w:multiLevelType w:val="multilevel"/>
    <w:tmpl w:val="58762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F225A4"/>
    <w:multiLevelType w:val="multilevel"/>
    <w:tmpl w:val="6448B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3463818">
    <w:abstractNumId w:val="5"/>
  </w:num>
  <w:num w:numId="2" w16cid:durableId="1049454911">
    <w:abstractNumId w:val="3"/>
  </w:num>
  <w:num w:numId="3" w16cid:durableId="1965497376">
    <w:abstractNumId w:val="4"/>
  </w:num>
  <w:num w:numId="4" w16cid:durableId="332682478">
    <w:abstractNumId w:val="0"/>
  </w:num>
  <w:num w:numId="5" w16cid:durableId="1229657437">
    <w:abstractNumId w:val="7"/>
  </w:num>
  <w:num w:numId="6" w16cid:durableId="1926643095">
    <w:abstractNumId w:val="2"/>
  </w:num>
  <w:num w:numId="7" w16cid:durableId="625624670">
    <w:abstractNumId w:val="1"/>
  </w:num>
  <w:num w:numId="8" w16cid:durableId="1260451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19AA"/>
    <w:rsid w:val="00854E84"/>
    <w:rsid w:val="008F19AA"/>
    <w:rsid w:val="00F0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F262B"/>
  <w15:docId w15:val="{43AA6A10-D837-49FC-A951-47ED16F4F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F19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19A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doc-hint">
    <w:name w:val="doc-hint"/>
    <w:basedOn w:val="a0"/>
    <w:rsid w:val="008F19AA"/>
  </w:style>
  <w:style w:type="character" w:styleId="a3">
    <w:name w:val="Hyperlink"/>
    <w:basedOn w:val="a0"/>
    <w:uiPriority w:val="99"/>
    <w:semiHidden/>
    <w:unhideWhenUsed/>
    <w:rsid w:val="008F19AA"/>
    <w:rPr>
      <w:color w:val="0000FF"/>
      <w:u w:val="single"/>
    </w:rPr>
  </w:style>
  <w:style w:type="character" w:styleId="a4">
    <w:name w:val="Strong"/>
    <w:basedOn w:val="a0"/>
    <w:uiPriority w:val="22"/>
    <w:qFormat/>
    <w:rsid w:val="008F19AA"/>
    <w:rPr>
      <w:b/>
      <w:bCs/>
    </w:rPr>
  </w:style>
  <w:style w:type="paragraph" w:styleId="a5">
    <w:name w:val="Normal (Web)"/>
    <w:basedOn w:val="a"/>
    <w:uiPriority w:val="99"/>
    <w:semiHidden/>
    <w:unhideWhenUsed/>
    <w:rsid w:val="008F1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8F19AA"/>
    <w:rPr>
      <w:i/>
      <w:iCs/>
    </w:rPr>
  </w:style>
  <w:style w:type="character" w:customStyle="1" w:styleId="field-content">
    <w:name w:val="field-content"/>
    <w:basedOn w:val="a0"/>
    <w:rsid w:val="008F19AA"/>
  </w:style>
  <w:style w:type="paragraph" w:styleId="a7">
    <w:name w:val="No Spacing"/>
    <w:link w:val="a8"/>
    <w:uiPriority w:val="1"/>
    <w:qFormat/>
    <w:rsid w:val="008F19A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rsid w:val="008F19AA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3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9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8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9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1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57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62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489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810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345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000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442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1736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45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141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1543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9073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7108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5361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5149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1567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1123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951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4209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206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5869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9327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4441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5479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7431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191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978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482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7589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632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4889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9085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5158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327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674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725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821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133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2146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0029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5755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222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68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90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21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93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97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0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535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55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03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15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37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373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846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23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83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9318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075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748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52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032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520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7137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080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1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51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02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36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978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875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762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081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4693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817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0929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080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4454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4944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5917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40432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66747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287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651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3166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287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7904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7402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1520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3803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7692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26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393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585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4794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2560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8051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8028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7474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6927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056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939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360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557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68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766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2604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4692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446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01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520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84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977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22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18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29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98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48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830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555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347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007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1880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659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604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830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8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393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800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0245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597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3077</Words>
  <Characters>17545</Characters>
  <Application>Microsoft Office Word</Application>
  <DocSecurity>0</DocSecurity>
  <Lines>146</Lines>
  <Paragraphs>41</Paragraphs>
  <ScaleCrop>false</ScaleCrop>
  <Company/>
  <LinksUpToDate>false</LinksUpToDate>
  <CharactersWithSpaces>20581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Сергей Ващенко</cp:lastModifiedBy>
  <cp:revision>4</cp:revision>
  <cp:lastPrinted>2021-09-14T05:13:00Z</cp:lastPrinted>
  <dcterms:created xsi:type="dcterms:W3CDTF">2021-09-14T05:04:00Z</dcterms:created>
  <dcterms:modified xsi:type="dcterms:W3CDTF">2022-09-23T05:47:00Z</dcterms:modified>
</cp:coreProperties>
</file>