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E923" w14:textId="77777777" w:rsidR="006912F3" w:rsidRPr="00860CBA" w:rsidRDefault="006912F3" w:rsidP="006912F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7DF2A2A7" w14:textId="77777777" w:rsidR="006912F3" w:rsidRPr="00860CBA" w:rsidRDefault="006912F3" w:rsidP="006912F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6056D0AF" w14:textId="77777777" w:rsidR="006912F3" w:rsidRPr="00860CBA" w:rsidRDefault="006912F3" w:rsidP="006912F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7D90B8B0" w14:textId="77777777" w:rsidR="006912F3" w:rsidRPr="00860CBA" w:rsidRDefault="006912F3" w:rsidP="006912F3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A4674" w14:textId="77777777" w:rsidR="006912F3" w:rsidRPr="00860CBA" w:rsidRDefault="006912F3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093D9634" w14:textId="60424DC1" w:rsidR="006912F3" w:rsidRPr="00860CBA" w:rsidRDefault="007217A9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912F3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6912F3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1AB7F600" w14:textId="6134CD30" w:rsidR="006912F3" w:rsidRPr="00860CBA" w:rsidRDefault="006912F3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7217A9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1E651ED1" w14:textId="523DA226" w:rsidR="006912F3" w:rsidRPr="00994DCB" w:rsidRDefault="006912F3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285BEFF9" w14:textId="77777777" w:rsidR="006912F3" w:rsidRDefault="006912F3" w:rsidP="00691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A11F833" w14:textId="77777777" w:rsidR="006912F3" w:rsidRPr="006912F3" w:rsidRDefault="006912F3" w:rsidP="006912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12F3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старшего воспитателя ДОУ</w:t>
      </w:r>
    </w:p>
    <w:p w14:paraId="4E6BA713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2F568FC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1.1. На должность старшего воспитателя может быть принято лицо, которое соответствует требованиям профессионального стандарта "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", утвержденного приказом Минтруда и Соцзащиты РФ № 544н от 18 октября 2013 г.</w:t>
      </w:r>
    </w:p>
    <w:p w14:paraId="6BC9404B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1.2. Старший воспитатель ДОУ должен иметь высшее профессиональное образование по направлению подготовки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 и педагогика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 и стаж работы в должности воспитателя не менее 2 лет.</w:t>
      </w:r>
    </w:p>
    <w:p w14:paraId="22B478A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являются:</w:t>
      </w:r>
    </w:p>
    <w:p w14:paraId="00857ECE" w14:textId="77777777"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1C5E5A0A" w14:textId="77777777"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вакцинация в соответствии с национальным календарем профилактических прививок и национальным календарем прививок по эпидемиологическим показаниям;</w:t>
      </w:r>
    </w:p>
    <w:p w14:paraId="6AB0E3C2" w14:textId="77777777"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1F1E82AD" w14:textId="77777777"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14:paraId="7087E5EF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1.4. Старший воспитатель детского сада принимается на работу и освобождается от должности </w:t>
      </w:r>
      <w:hyperlink r:id="rId5" w:tgtFrame="_blank" w:tooltip="Должностная инструкция заведующего ДОУ" w:history="1">
        <w:r w:rsidRPr="006912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заведующим дошкольным образовательным учреждением</w:t>
        </w:r>
      </w:hyperlink>
      <w:r w:rsidRPr="006912F3">
        <w:rPr>
          <w:rFonts w:ascii="Times New Roman" w:eastAsia="Times New Roman" w:hAnsi="Times New Roman" w:cs="Times New Roman"/>
          <w:sz w:val="24"/>
          <w:szCs w:val="24"/>
        </w:rPr>
        <w:t>, подчиняется непосредственно заведующему детским садом.</w:t>
      </w:r>
    </w:p>
    <w:p w14:paraId="288CFFC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1.5. На период отпуска и временной нетрудоспособности старшего воспитателя детского сада его должностные обязанности могут быть возложены на воспитателя ДОУ из числа наиболее опытных сотрудников. Временное исполнение обязанностей в этих случаях осуществляется на основании приказа 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14:paraId="443D5C2B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1.6. Старшему воспитателю детского сада непосредственно подчиняются все </w:t>
      </w:r>
      <w:hyperlink r:id="rId6" w:tgtFrame="_blank" w:tooltip="Должностная инструкция воспитателя ДОУ" w:history="1">
        <w:r w:rsidRPr="006912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воспитатели дошкольного образовательного учреждения</w:t>
        </w:r>
      </w:hyperlink>
      <w:r w:rsidRPr="006912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05C686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DC18B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1.7. Старший воспитатель детского сада должен знать:</w:t>
      </w:r>
    </w:p>
    <w:p w14:paraId="2016DA8D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</w:t>
      </w:r>
    </w:p>
    <w:p w14:paraId="27CB0520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14:paraId="3290756B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14:paraId="6AF546B6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нормативные документы по вопросам обучения и воспитания детей и молодежи;</w:t>
      </w:r>
    </w:p>
    <w:p w14:paraId="5EA6A0D6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конвенцию о правах ребенка;</w:t>
      </w:r>
    </w:p>
    <w:p w14:paraId="39752129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5D85FF8E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пути достижения образовательных результатов и способы оценки результатов обучения;</w:t>
      </w:r>
    </w:p>
    <w:p w14:paraId="78A9C65F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242C17E9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14:paraId="4A9E009D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воспитания;</w:t>
      </w:r>
    </w:p>
    <w:p w14:paraId="2A8A5F01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общие закономерности развития ребенка в раннем и дошкольном возрасте;</w:t>
      </w:r>
    </w:p>
    <w:p w14:paraId="196B6648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особенности становления и развития детских деятельностей в раннем и дошкольном возрасте;</w:t>
      </w:r>
    </w:p>
    <w:p w14:paraId="483FA57B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основы теории физического, познавательного и личностного развития детей раннего и дошкольного возраста;</w:t>
      </w:r>
    </w:p>
    <w:p w14:paraId="4CBC4AE8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современные тенденции развития дошкольного образования;</w:t>
      </w:r>
    </w:p>
    <w:p w14:paraId="6E927D58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научное представление о результатах образования, путях их достижения и способах оценки;</w:t>
      </w:r>
    </w:p>
    <w:p w14:paraId="04DF9BB9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педагогические закономерности организации образовательного процесса;</w:t>
      </w:r>
    </w:p>
    <w:p w14:paraId="1165BA56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06AA3C94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теория и технологии учета возрастных особенностей обучающихся;</w:t>
      </w:r>
    </w:p>
    <w:p w14:paraId="4BE2AA3E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14:paraId="51A9FA5E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14:paraId="00F6CCEE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основы психодиагностики и основные признаки отклонения в развитии детей;</w:t>
      </w:r>
    </w:p>
    <w:p w14:paraId="172085B4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14:paraId="55B6098E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основы работы с текстовыми и графическими редакторами, презентациями, электронной почтой и web-браузерами, мультимедийным оборудованием;</w:t>
      </w:r>
    </w:p>
    <w:p w14:paraId="439976A6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14:paraId="7169893B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78C28ED9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5AEF02C2" w14:textId="77777777"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1E49A3EC" w14:textId="77777777"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1.8. Старший воспитатель ДОУ должен уметь:</w:t>
      </w:r>
    </w:p>
    <w:p w14:paraId="0A22473D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14:paraId="6013B2F8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объективно оценивать знания обучающихся в соответствии с реальными учебными возможностями детей;</w:t>
      </w:r>
    </w:p>
    <w:p w14:paraId="6EC5BCB1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2E4C205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0CF40D11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</w:r>
    </w:p>
    <w:p w14:paraId="09A5F116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3E1E9D67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общаться с детьми, признавать их достоинство, понимая и принимая их;</w:t>
      </w:r>
    </w:p>
    <w:p w14:paraId="37894C0A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2936EA62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3ACA87C5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14:paraId="06C76610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находить ценностный аспект учебного знания и информации обеспечивать его понимание и переживание обучающимися;</w:t>
      </w:r>
    </w:p>
    <w:p w14:paraId="2AA330F5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методами организации экскурсий, походов и экспедиций и т.п.;</w:t>
      </w:r>
    </w:p>
    <w:p w14:paraId="5199E2DF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сотрудничать с другими педагогическими работниками и другими специалистами в решении воспитательных задач;</w:t>
      </w:r>
    </w:p>
    <w:p w14:paraId="17A163E0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25813A34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69A2AEB6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21156372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понимать документацию специалистов (психологов, дефектологов, логопедов и т.д.);</w:t>
      </w:r>
    </w:p>
    <w:p w14:paraId="4C94D266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составить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04585F8F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4D56B5E2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128C7D24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формировать детско-взрослые сообщества;</w:t>
      </w:r>
    </w:p>
    <w:p w14:paraId="32A97FFB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14:paraId="2B9F98FA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14:paraId="24BC6BAA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14:paraId="6B7B1F1D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14:paraId="6D658AE0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14:paraId="6B8DB094" w14:textId="77777777"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14:paraId="35BC0BB0" w14:textId="77777777"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1.9. Старший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совершения,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0A192466" w14:textId="77777777"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01961F25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2.1. Основными трудовыми функциями старшего воспитателя в ДОУ являются:</w:t>
      </w:r>
    </w:p>
    <w:p w14:paraId="773589DB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2.1.1. Педагогическая деятельность по проектированию и реализации образовательной деятельности в организациях дошкольного образования:</w:t>
      </w:r>
    </w:p>
    <w:p w14:paraId="5BF69856" w14:textId="77777777" w:rsidR="006912F3" w:rsidRPr="006912F3" w:rsidRDefault="006912F3" w:rsidP="00691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14:paraId="1E3EF156" w14:textId="77777777" w:rsidR="006912F3" w:rsidRPr="006912F3" w:rsidRDefault="006912F3" w:rsidP="00691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деятельность.</w:t>
      </w:r>
    </w:p>
    <w:p w14:paraId="6FBD3EC4" w14:textId="77777777" w:rsidR="006912F3" w:rsidRPr="006912F3" w:rsidRDefault="006912F3" w:rsidP="00691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Развивающая деятельность.</w:t>
      </w:r>
    </w:p>
    <w:p w14:paraId="4A1DCCD4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2.1.2. Педагогическая деятельность по реализации программ дошкольного образования.</w:t>
      </w:r>
    </w:p>
    <w:p w14:paraId="7447C2F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 В рамках указанных в п. 2.1 трудовых функций старший воспитатель детского сада выполняет следующие должностные обязанности:</w:t>
      </w:r>
    </w:p>
    <w:p w14:paraId="000EA744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2.2.1. Осуществляет методическое руководство воспитательно-образовательной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образования.</w:t>
      </w:r>
    </w:p>
    <w:p w14:paraId="4D339E2A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2.2.2. Координирует деятельность воспитателей, педагогических работников в проектировании образовательной среды дошкольного образовательного учреждения.</w:t>
      </w:r>
    </w:p>
    <w:p w14:paraId="50478F85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2.2.3. Оказывает учебно-методическую и научную поддержку всем участникам образовательного процесса.</w:t>
      </w:r>
    </w:p>
    <w:p w14:paraId="6459B5C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2.2.4. Осуществляет взаимосвязь и сотрудничество в работе детского сада, семьи и социума.</w:t>
      </w:r>
    </w:p>
    <w:p w14:paraId="609EC883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2.2.5. Содействует 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саду.</w:t>
      </w:r>
    </w:p>
    <w:p w14:paraId="467F3F27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2.2.6. Помогает формированию общей культуры личности, социализации, развитию познавательных интересов воспитанников.</w:t>
      </w:r>
    </w:p>
    <w:p w14:paraId="1AA694C9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2.2.7. Содействует непрерывному профессиональному развитию и росту педагогов.</w:t>
      </w:r>
    </w:p>
    <w:p w14:paraId="03A69FCA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2.2.8. Участвует в выполнении целевых федеральных, региональных и муниципальных программ развития дошкольного образования.</w:t>
      </w:r>
    </w:p>
    <w:p w14:paraId="2A4CC7C6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2.2.9. Систематически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работы.</w:t>
      </w:r>
    </w:p>
    <w:p w14:paraId="5E98C40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2.2.10. Контролирует работу воспитателей в части:</w:t>
      </w:r>
    </w:p>
    <w:p w14:paraId="25A53D3A" w14:textId="77777777"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соблюдения прав и свобод детей, по обеспечению охраны жизни и здоровья воспитанников во время воспитательно-образовательного процесса;</w:t>
      </w:r>
    </w:p>
    <w:p w14:paraId="4F2A9723" w14:textId="77777777"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планирования и выполнения воспитательно-образовательной работы с учетом требований санитарных правил и гигиенических нормативов;</w:t>
      </w:r>
    </w:p>
    <w:p w14:paraId="2FF4F4FB" w14:textId="77777777"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организации и проведении в группах образовательной деятельности воспитанников, режимных моментов, игровой и самостоятельной деятельности;</w:t>
      </w:r>
    </w:p>
    <w:p w14:paraId="6366FDCC" w14:textId="77777777"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14:paraId="0123794B" w14:textId="77777777"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самообразования.</w:t>
      </w:r>
    </w:p>
    <w:p w14:paraId="48F0E13A" w14:textId="77777777"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2.2.11. Организовывает проведение мониторинга:</w:t>
      </w:r>
    </w:p>
    <w:p w14:paraId="5BFD43A3" w14:textId="77777777" w:rsidR="006912F3" w:rsidRPr="006912F3" w:rsidRDefault="006912F3" w:rsidP="006912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начале учебного года – для определения зоны образовательных потребностей каждого воспитанника;</w:t>
      </w:r>
    </w:p>
    <w:p w14:paraId="1E18BA28" w14:textId="77777777" w:rsidR="006912F3" w:rsidRPr="006912F3" w:rsidRDefault="006912F3" w:rsidP="006912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формирования интегративных качеств.</w:t>
      </w:r>
    </w:p>
    <w:p w14:paraId="35AA4043" w14:textId="77777777"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2.3. Старший воспитатель ДОУ организовывает:</w:t>
      </w:r>
    </w:p>
    <w:p w14:paraId="5F7018DD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14:paraId="6A76BDE9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14:paraId="68607580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внедрение педагогики партнерства для всех участников воспитательно-образовательного процесса;</w:t>
      </w:r>
    </w:p>
    <w:p w14:paraId="578891E1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групповые и тематические консультации, тематические выставки и конкурсы;</w:t>
      </w:r>
    </w:p>
    <w:p w14:paraId="2D515189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работу творческих и проектных групп воспитателей и других педагогов-специалистов;</w:t>
      </w:r>
    </w:p>
    <w:p w14:paraId="23B1C4B8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14:paraId="75D49969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партнерства;</w:t>
      </w:r>
    </w:p>
    <w:p w14:paraId="780E57CA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проведение совместных мероприятий с общеобразовательными учреждениями и другими социальными партнерами;</w:t>
      </w:r>
    </w:p>
    <w:p w14:paraId="594AC9F5" w14:textId="77777777"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обеспечение информационного поля для родителей о деятельности дошкольного образовательного учреждения с использованием различных ресурсов.</w:t>
      </w:r>
    </w:p>
    <w:p w14:paraId="2532934C" w14:textId="77777777"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2.4. Старший воспитатель ДОУ принимает участие:</w:t>
      </w:r>
    </w:p>
    <w:p w14:paraId="2049958A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подборе кандидатов на должности воспитателей, помощников воспитателей, педагогов-специалистов;</w:t>
      </w:r>
    </w:p>
    <w:p w14:paraId="41FA9B2F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создании благоприятного морально-психологического климата в коллективе;</w:t>
      </w:r>
    </w:p>
    <w:p w14:paraId="462041ED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обеспечении соблюдения работниками детского сада прав и свобод воспитанников, норм по охране их жизни и здоровья во время воспитательно-образовательного процесса, выполнения правил охраны труда и пожарной безопасности;</w:t>
      </w:r>
    </w:p>
    <w:p w14:paraId="5E8DF17F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14:paraId="06766B29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создании положительного имиджа дошкольного образовательного учреждения в социуме;</w:t>
      </w:r>
    </w:p>
    <w:p w14:paraId="07F9A517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организации, контроле и координации воспитательно-образовательной работы с воспитанниками;</w:t>
      </w:r>
    </w:p>
    <w:p w14:paraId="0F3F28BE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организации экспериментальной, исследовательской и проектной работы в детском саду;</w:t>
      </w:r>
    </w:p>
    <w:p w14:paraId="050ABC25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14:paraId="07E096FC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14:paraId="4E0CF639" w14:textId="77777777"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работе районных и городских методических объединений.</w:t>
      </w:r>
    </w:p>
    <w:p w14:paraId="624EB6C8" w14:textId="77777777"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2.5. Старший воспитатель планирует методическую работу с учетом профессиональных навыков, опыта воспитателей и специалистов, предусматривая:</w:t>
      </w:r>
    </w:p>
    <w:p w14:paraId="00C6FAD7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уровень их профессиональной квалификации;</w:t>
      </w:r>
    </w:p>
    <w:p w14:paraId="6C91B7F6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оказание помощи в самообразовании и методической помощи (в первую очередь начинающим специалистам) в применении в работе с воспитанниками деятельностных технологий, использование форм и приемов организации детей ДОУ;</w:t>
      </w:r>
    </w:p>
    <w:p w14:paraId="2D4B3881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учет гендерной специфики развития детей дошкольного возраста;</w:t>
      </w:r>
    </w:p>
    <w:p w14:paraId="39C36DAD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14:paraId="19536443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ознакомление педагогических работников с достижениями современной педагогической теории и практики;</w:t>
      </w:r>
    </w:p>
    <w:p w14:paraId="2F3A0CB9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14:paraId="6106D964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оказание помощи при подготовке к процессу аттестации педагогических работников;</w:t>
      </w:r>
    </w:p>
    <w:p w14:paraId="5ECEB668" w14:textId="77777777"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14:paraId="3B388EE5" w14:textId="77777777"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2.6. Старший воспитатель в детском саду способствует:</w:t>
      </w:r>
    </w:p>
    <w:p w14:paraId="03CEBC3D" w14:textId="77777777" w:rsidR="006912F3" w:rsidRPr="006912F3" w:rsidRDefault="006912F3" w:rsidP="006912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обобщению передового педагогического опыта, повышению квалификации педагогических работников, развитию их творческих инициатив;</w:t>
      </w:r>
    </w:p>
    <w:p w14:paraId="2D1829DB" w14:textId="77777777" w:rsidR="006912F3" w:rsidRPr="006912F3" w:rsidRDefault="006912F3" w:rsidP="006912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обеспечению уровня подготовки воспитанников, соответствующего ФГОС ДО;</w:t>
      </w:r>
    </w:p>
    <w:p w14:paraId="130A8B28" w14:textId="77777777" w:rsidR="006912F3" w:rsidRPr="006912F3" w:rsidRDefault="006912F3" w:rsidP="006912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педагогам.</w:t>
      </w:r>
    </w:p>
    <w:p w14:paraId="168933C8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2.7. Старший воспитатель оказывает методическую помощь воспитателям, которые занимаются воспитательно-образовательной деятельностью с воспитанниками с ограниченными возможностями здоровья, взаимодействует с медицинскими организациями.</w:t>
      </w:r>
    </w:p>
    <w:p w14:paraId="2894469D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2.8. Старший воспитатель ведет в установленном порядке необходимую документацию, своевременно представляет заведующему ДОУ необходимые данные и сведения (в соответствии с номенклатурой дел дошкольной образовательной организации).</w:t>
      </w:r>
    </w:p>
    <w:p w14:paraId="5B65CF66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2.9. Старший воспитатель строго соблюдает:</w:t>
      </w:r>
    </w:p>
    <w:p w14:paraId="6BD25824" w14:textId="77777777" w:rsidR="006912F3" w:rsidRPr="006912F3" w:rsidRDefault="006912F3" w:rsidP="006912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свою должностную инструкцию старшего воспитателя в ДОУ;</w:t>
      </w:r>
    </w:p>
    <w:p w14:paraId="7F8C3FFB" w14:textId="77777777"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права и свободы воспитанников, содержащиеся в Федеральном законе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 и Конвенции о правах ребенка;</w:t>
      </w:r>
    </w:p>
    <w:p w14:paraId="427F7765" w14:textId="77777777" w:rsidR="006912F3" w:rsidRPr="006912F3" w:rsidRDefault="00000000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tooltip="Инструкция по организации охраны жизни и здоровья детей в ДОУ" w:history="1">
        <w:r w:rsidR="006912F3" w:rsidRPr="006912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требования охраны жизни и здоровья воспитанников</w:t>
        </w:r>
      </w:hyperlink>
      <w:r w:rsidR="006912F3" w:rsidRPr="006912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14373B" w14:textId="77777777"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правила и нормы охраны труда и пожарной безопасности;</w:t>
      </w:r>
    </w:p>
    <w:p w14:paraId="3597AE99" w14:textId="77777777"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трудовую дисциплину и правила внутреннего трудового распорядка детского сада;</w:t>
      </w:r>
    </w:p>
    <w:p w14:paraId="1711E718" w14:textId="77777777"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правовые, нравственные и этические нормы, следует требованиям профессиональной этики.</w:t>
      </w:r>
    </w:p>
    <w:p w14:paraId="24DB5073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2.10. Старший воспитатель уважает честь и достоинство педагогических работников, а также воспитанников детского сада.</w:t>
      </w:r>
    </w:p>
    <w:p w14:paraId="0CA9FF4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2.11. Старший воспитатель систематически повышает свой профессиональный уровень, проходит аттестацию на соответствие занимаемой должности.</w:t>
      </w:r>
    </w:p>
    <w:p w14:paraId="70B2324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2.12. Старший воспитатель проходит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также внеочередные медицинские осмотры по направлению заведующего дошкольным образовательным учреждением.</w:t>
      </w:r>
    </w:p>
    <w:p w14:paraId="7F3FF3E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537CFFF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Старший воспитатель ДОУ имеет права:</w:t>
      </w:r>
    </w:p>
    <w:p w14:paraId="7D73B9B5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3.1. Предусмотренные Трудовым кодексом Российской Федерации, Федеральным законом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», Уставом и другими локальными актами дошкольного образовательного учреждения.</w:t>
      </w:r>
    </w:p>
    <w:p w14:paraId="5BA849F1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14:paraId="62297FAF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3.3. По вопросам, входящим в его компетенцию, вносить на рассмотрение администрации детского сада свои предложения по совершенствованию воспитательно-образовательного процесса и методов работы, а также варианты устранения имеющихся в деятельности детского сада недостатков.</w:t>
      </w:r>
    </w:p>
    <w:p w14:paraId="6D14544F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</w:t>
      </w:r>
      <w:r>
        <w:rPr>
          <w:rFonts w:ascii="Times New Roman" w:eastAsia="Times New Roman" w:hAnsi="Times New Roman" w:cs="Times New Roman"/>
          <w:sz w:val="24"/>
          <w:szCs w:val="24"/>
        </w:rPr>
        <w:t>ческим правилам и нормам и т. Д</w:t>
      </w:r>
    </w:p>
    <w:p w14:paraId="3FF33E94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3.5.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14:paraId="71B4928C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3.6.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14:paraId="3766FC7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3.7. Повышать свою квалификацию (не реже 1 раза в 3 года).</w:t>
      </w:r>
    </w:p>
    <w:p w14:paraId="04EF775C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3.8. На предусмотренные законодательством Российской Федерации социальные гарантии.</w:t>
      </w:r>
    </w:p>
    <w:p w14:paraId="71C2C50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3.9. Устанавливать деловые контакты со сторонними организациями в рамках своей компетенции.</w:t>
      </w:r>
    </w:p>
    <w:p w14:paraId="580CCD9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7E382166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4.1. 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 детским садом, должностных обязанностей, установленных настоящей должностной инструкцией старшего воспитателя в детском саду, в том числе за не использование предоставленных прав, старший воспитатель несет дисциплинарную ответственность в порядке, определенном трудовым законодательством РФ;</w:t>
      </w:r>
    </w:p>
    <w:p w14:paraId="4A663672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". Увольнение за данный поступок не является мерой дисциплинарной ответственности;</w:t>
      </w:r>
    </w:p>
    <w:p w14:paraId="4E439EF0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4.3. За правонарушения, совершенные в процессе осуществления своей деятельности, несет ответственность в пределах определенных действующим административным, уголовным и гражданским законодательством Российской Федерации.</w:t>
      </w:r>
    </w:p>
    <w:p w14:paraId="133529C4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4.4. За виновное причинение ДОУ или участникам воспитательно-образовательного процесса ущерба в связи с исполнением (неисполнением) своих должностных обязанностей старший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14:paraId="7990101A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4.5. За невыполнение требований по охране труда, пожарной безопасности,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 несет ответственность в соответствии с действующим законодательством РФ.</w:t>
      </w:r>
    </w:p>
    <w:p w14:paraId="26C6B5B9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аттестации</w:t>
      </w:r>
    </w:p>
    <w:p w14:paraId="303652D9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14:paraId="2F15241A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14:paraId="5916C80B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5.3. На основе приказа Министерства образования и науки РФ от 7 апреля 2014 г. № 276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 порядке аттестации педагогических работников государственных и муниципальных образовательных учреждений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 старший воспитатель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</w:p>
    <w:p w14:paraId="5A053C97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Первая квалификационная категория может быть установлена педагогическим работникам на основе:</w:t>
      </w:r>
    </w:p>
    <w:p w14:paraId="15F24A98" w14:textId="77777777"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14:paraId="0B24659D" w14:textId="77777777"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осуществлении мониторинга системы образования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E5AFAF3" w14:textId="77777777"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14:paraId="5359F79F" w14:textId="77777777"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14:paraId="3D7D6335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5.4. Старший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14:paraId="0E53B6EF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 педагогическим работникам устанавливается на основе:</w:t>
      </w:r>
    </w:p>
    <w:p w14:paraId="3C9D97A9" w14:textId="77777777" w:rsidR="006912F3" w:rsidRPr="006912F3" w:rsidRDefault="006912F3" w:rsidP="006912F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обладания первой квалификационной категорией;</w:t>
      </w:r>
    </w:p>
    <w:p w14:paraId="04D00803" w14:textId="77777777"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</w:t>
      </w:r>
    </w:p>
    <w:p w14:paraId="3BD017DB" w14:textId="77777777"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осуществлении мониторинга системы образования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39301250" w14:textId="77777777"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14:paraId="043B542B" w14:textId="77777777"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14:paraId="7318A593" w14:textId="77777777"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1394DBD6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6. Регламент взаимоотношений и связи по должности</w:t>
      </w:r>
    </w:p>
    <w:p w14:paraId="50C255B7" w14:textId="77777777"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Старший воспитатель детского сада должен:</w:t>
      </w:r>
    </w:p>
    <w:p w14:paraId="4A5F376E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14:paraId="41DE4AA8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6.2. Самостоятельно планировать свою работу, разрабатывать и своевременно предоставлять на утверждение план работы.</w:t>
      </w:r>
    </w:p>
    <w:p w14:paraId="07E2E4C1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14:paraId="266E6BCC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6.4. Своевременно предоставлять заместителю заведующего по воспитательно-образовательной работе или непосредственно заведующему детского сада письменный отчет о своей деятельности.</w:t>
      </w:r>
    </w:p>
    <w:p w14:paraId="752A46F9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6.5. Получать информацию от заведующего и заместителя заведующего дошкольным образовательным учреждением по воспитательно-образовательной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14:paraId="71F1C4CD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6.6. Принимать участие в совещаниях, педагогических советах, проводимых в дошкольном образовательном учреждении.</w:t>
      </w:r>
    </w:p>
    <w:p w14:paraId="6317E089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6.7. Систематически обмениваться информацией по вопросам, входящим в его компетенцию, с администрацией и педагогическими работниками детского сада.</w:t>
      </w:r>
    </w:p>
    <w:p w14:paraId="260DCF8C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утверждения и изменения должностной инструкции</w:t>
      </w:r>
    </w:p>
    <w:p w14:paraId="7ADFF749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7D1EAC05" w14:textId="77777777"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14:paraId="1CBA2970" w14:textId="77777777"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7.3. 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2CD47DA3" w14:textId="281E75D2"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7217A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EE4A8C9" w14:textId="77777777" w:rsidR="00A50410" w:rsidRDefault="00A50410" w:rsidP="006912F3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52C074D" w14:textId="77777777" w:rsidR="006912F3" w:rsidRDefault="006912F3"/>
    <w:sectPr w:rsidR="0069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587"/>
    <w:multiLevelType w:val="multilevel"/>
    <w:tmpl w:val="825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92235"/>
    <w:multiLevelType w:val="multilevel"/>
    <w:tmpl w:val="1C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6186"/>
    <w:multiLevelType w:val="multilevel"/>
    <w:tmpl w:val="39A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21ED9"/>
    <w:multiLevelType w:val="multilevel"/>
    <w:tmpl w:val="3D5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746EA"/>
    <w:multiLevelType w:val="multilevel"/>
    <w:tmpl w:val="73F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33364"/>
    <w:multiLevelType w:val="multilevel"/>
    <w:tmpl w:val="8A3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D228B"/>
    <w:multiLevelType w:val="multilevel"/>
    <w:tmpl w:val="B88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A780B"/>
    <w:multiLevelType w:val="multilevel"/>
    <w:tmpl w:val="00FA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67FA3"/>
    <w:multiLevelType w:val="multilevel"/>
    <w:tmpl w:val="DDC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92ACE"/>
    <w:multiLevelType w:val="multilevel"/>
    <w:tmpl w:val="C35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25CF3"/>
    <w:multiLevelType w:val="multilevel"/>
    <w:tmpl w:val="581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86F02"/>
    <w:multiLevelType w:val="multilevel"/>
    <w:tmpl w:val="D30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D55B1"/>
    <w:multiLevelType w:val="multilevel"/>
    <w:tmpl w:val="6B4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D02B9"/>
    <w:multiLevelType w:val="multilevel"/>
    <w:tmpl w:val="378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C50AEF"/>
    <w:multiLevelType w:val="multilevel"/>
    <w:tmpl w:val="E1F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673D9"/>
    <w:multiLevelType w:val="multilevel"/>
    <w:tmpl w:val="325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47654"/>
    <w:multiLevelType w:val="multilevel"/>
    <w:tmpl w:val="6802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534662">
    <w:abstractNumId w:val="14"/>
  </w:num>
  <w:num w:numId="2" w16cid:durableId="944770134">
    <w:abstractNumId w:val="6"/>
  </w:num>
  <w:num w:numId="3" w16cid:durableId="1811709442">
    <w:abstractNumId w:val="4"/>
  </w:num>
  <w:num w:numId="4" w16cid:durableId="692150769">
    <w:abstractNumId w:val="15"/>
  </w:num>
  <w:num w:numId="5" w16cid:durableId="1242177271">
    <w:abstractNumId w:val="13"/>
  </w:num>
  <w:num w:numId="6" w16cid:durableId="1076395167">
    <w:abstractNumId w:val="7"/>
  </w:num>
  <w:num w:numId="7" w16cid:durableId="419758226">
    <w:abstractNumId w:val="11"/>
  </w:num>
  <w:num w:numId="8" w16cid:durableId="943849757">
    <w:abstractNumId w:val="8"/>
  </w:num>
  <w:num w:numId="9" w16cid:durableId="444740256">
    <w:abstractNumId w:val="1"/>
  </w:num>
  <w:num w:numId="10" w16cid:durableId="610748731">
    <w:abstractNumId w:val="12"/>
  </w:num>
  <w:num w:numId="11" w16cid:durableId="465049292">
    <w:abstractNumId w:val="0"/>
  </w:num>
  <w:num w:numId="12" w16cid:durableId="1277784889">
    <w:abstractNumId w:val="16"/>
  </w:num>
  <w:num w:numId="13" w16cid:durableId="646470355">
    <w:abstractNumId w:val="10"/>
  </w:num>
  <w:num w:numId="14" w16cid:durableId="1016807786">
    <w:abstractNumId w:val="5"/>
  </w:num>
  <w:num w:numId="15" w16cid:durableId="2098282464">
    <w:abstractNumId w:val="3"/>
  </w:num>
  <w:num w:numId="16" w16cid:durableId="629435331">
    <w:abstractNumId w:val="9"/>
  </w:num>
  <w:num w:numId="17" w16cid:durableId="427894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2F3"/>
    <w:rsid w:val="006912F3"/>
    <w:rsid w:val="007217A9"/>
    <w:rsid w:val="00975ED7"/>
    <w:rsid w:val="00A5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1814"/>
  <w15:docId w15:val="{8B1B341F-7F2E-42FB-95D2-C614FD3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1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12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6912F3"/>
  </w:style>
  <w:style w:type="character" w:styleId="a3">
    <w:name w:val="Hyperlink"/>
    <w:basedOn w:val="a0"/>
    <w:uiPriority w:val="99"/>
    <w:semiHidden/>
    <w:unhideWhenUsed/>
    <w:rsid w:val="006912F3"/>
    <w:rPr>
      <w:color w:val="0000FF"/>
      <w:u w:val="single"/>
    </w:rPr>
  </w:style>
  <w:style w:type="character" w:styleId="a4">
    <w:name w:val="Strong"/>
    <w:basedOn w:val="a0"/>
    <w:uiPriority w:val="22"/>
    <w:qFormat/>
    <w:rsid w:val="006912F3"/>
    <w:rPr>
      <w:b/>
      <w:bCs/>
    </w:rPr>
  </w:style>
  <w:style w:type="paragraph" w:styleId="a5">
    <w:name w:val="Normal (Web)"/>
    <w:basedOn w:val="a"/>
    <w:uiPriority w:val="99"/>
    <w:semiHidden/>
    <w:unhideWhenUsed/>
    <w:rsid w:val="0069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912F3"/>
    <w:rPr>
      <w:i/>
      <w:iCs/>
    </w:rPr>
  </w:style>
  <w:style w:type="character" w:customStyle="1" w:styleId="field-content">
    <w:name w:val="field-content"/>
    <w:basedOn w:val="a0"/>
    <w:rsid w:val="006912F3"/>
  </w:style>
  <w:style w:type="paragraph" w:styleId="a7">
    <w:name w:val="No Spacing"/>
    <w:link w:val="a8"/>
    <w:uiPriority w:val="1"/>
    <w:qFormat/>
    <w:rsid w:val="006912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6912F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1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8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33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35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56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61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45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7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76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06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33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1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79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44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32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64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0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0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51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53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67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8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90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0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7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7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9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09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18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1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6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8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3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3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7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5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8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.su/node/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58" TargetMode="External"/><Relationship Id="rId5" Type="http://schemas.openxmlformats.org/officeDocument/2006/relationships/hyperlink" Target="https://dou.su/node/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4191</Words>
  <Characters>23893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4</cp:revision>
  <cp:lastPrinted>2021-09-14T04:30:00Z</cp:lastPrinted>
  <dcterms:created xsi:type="dcterms:W3CDTF">2021-09-14T04:21:00Z</dcterms:created>
  <dcterms:modified xsi:type="dcterms:W3CDTF">2022-09-23T05:56:00Z</dcterms:modified>
</cp:coreProperties>
</file>