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F8" w:rsidRPr="00E41DF8" w:rsidRDefault="00E41DF8" w:rsidP="00E41DF8">
      <w:pPr>
        <w:spacing w:after="0" w:line="240" w:lineRule="auto"/>
        <w:jc w:val="righ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E41DF8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Приложение № 7 </w:t>
      </w:r>
    </w:p>
    <w:p w:rsidR="00E41DF8" w:rsidRPr="00E41DF8" w:rsidRDefault="00E41DF8" w:rsidP="00E41DF8">
      <w:pPr>
        <w:spacing w:after="0" w:line="240" w:lineRule="auto"/>
        <w:jc w:val="righ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E41DF8">
        <w:rPr>
          <w:rFonts w:ascii="Liberation Serif" w:eastAsia="Times New Roman" w:hAnsi="Liberation Serif" w:cs="Times New Roman"/>
          <w:sz w:val="18"/>
          <w:szCs w:val="18"/>
          <w:lang w:eastAsia="ru-RU"/>
        </w:rPr>
        <w:t>к постановлению Администрации</w:t>
      </w:r>
    </w:p>
    <w:p w:rsidR="00E41DF8" w:rsidRPr="00E41DF8" w:rsidRDefault="00E41DF8" w:rsidP="00E41DF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41DF8">
        <w:rPr>
          <w:rFonts w:ascii="Liberation Serif" w:eastAsia="Times New Roman" w:hAnsi="Liberation Serif" w:cs="Times New Roman"/>
          <w:sz w:val="18"/>
          <w:szCs w:val="18"/>
          <w:lang w:eastAsia="ru-RU"/>
        </w:rPr>
        <w:t>Махнёвского муниципального образования                                                                                                                                                                                              от  ___ сентября 2020 г.  № _____</w:t>
      </w:r>
      <w:r w:rsidRPr="00E41D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E41DF8" w:rsidRPr="00E41DF8" w:rsidRDefault="00E41DF8" w:rsidP="00E41DF8">
      <w:pPr>
        <w:spacing w:after="0" w:line="240" w:lineRule="auto"/>
        <w:jc w:val="right"/>
        <w:rPr>
          <w:rFonts w:ascii="Liberation Serif" w:eastAsia="Times New Roman" w:hAnsi="Liberation Serif" w:cs="Times New Roman"/>
          <w:sz w:val="18"/>
          <w:szCs w:val="18"/>
          <w:highlight w:val="yellow"/>
          <w:lang w:eastAsia="ru-RU"/>
        </w:rPr>
      </w:pPr>
    </w:p>
    <w:p w:rsidR="00E41DF8" w:rsidRPr="00E41DF8" w:rsidRDefault="00E41DF8" w:rsidP="00E41DF8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ПРАВИЛА</w:t>
      </w:r>
    </w:p>
    <w:p w:rsidR="00E41DF8" w:rsidRPr="00E41DF8" w:rsidRDefault="00E41DF8" w:rsidP="00E41DF8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подачи апелляций школьного этапа всероссийской олимпиады школьников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Апелляцией признается аргументированное письменное заявление (Приложение № 1):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о несогласии с выставленными баллами;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о нарушении процедуры проведения олимпиады, при этом по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Апелляция о нарушении процедуры проведения олимпиады подается обучающимся непосредственно в день проведения Олимпиады до выхода из пункта проведения олимпиады. В целях проверки изложенных в апелляции сведений о нарушениях процедуры проведения 0лимпиады комиссия организует проведение расследования по выявленному нарушению.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Результаты служебного расследования оформляются протоколом (прилагается),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Апелляция также проводится в случаях несогласия участника олимпиады с результатами оценивания его олимпиадной работы.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При рассмотрении апелляции имеют право присутствовать: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участник олимпиады, подавший заявление,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один из его родителей (законных представителей - только  в качестве наблюдателя, т.е. без права</w:t>
      </w:r>
      <w:r w:rsidRPr="00E41DF8">
        <w:rPr>
          <w:rFonts w:ascii="Liberation Serif" w:eastAsia="Times New Roman" w:hAnsi="Liberation Serif" w:cs="Times New Roman"/>
          <w:b/>
          <w:color w:val="000000"/>
          <w:sz w:val="26"/>
          <w:szCs w:val="28"/>
          <w:lang w:eastAsia="ru-RU"/>
        </w:rPr>
        <w:t xml:space="preserve"> </w:t>
      </w: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голоса).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Указанные лица должны иметь при себе документы, удостоверяющие их личность.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Апелляция подается ответственному за организацию и проведение предметных олимпиад (муниципальному координатору) на имя председателя оргкомитета не позднее, трех рабочих дня после официального объявления итогов проверки олимпиадных работ.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В апелляционной жалобе указываются конкретные пункты заданий (№ задач), с оценкой которых участник не согласен.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Время и место проведения устанавливается ответственным за организацию и проведение предметных олимпиад.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Участнику олимпиады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предметно-методическими комиссиями.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На апелляции проверяется только текст выполнения заданий. Устные пояснения апеллирующего не оцениваются.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Обязательно ведется видеофиксация процедуры апелляции.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По результатам рассмотрения апелляции выносится одно из следующих решений: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об отклонении апелляции и сохранении выставленных баллов;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об удовлетворении апелляции и изменении оценки в баллах.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Оценка может меняться как в сторону увеличения, так и в сторону снижения.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Изготовление копий работ для участников не допускается.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Работа жюри по проведению апелляций оформляется протоколами которые подписываются председателем и всеми членами жюри.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Окончательные итоги Олимпиады утверждаются с учетом результатов работы апелляционн</w:t>
      </w:r>
      <w:bookmarkStart w:id="0" w:name="_GoBack"/>
      <w:bookmarkEnd w:id="0"/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ой комиссии.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lastRenderedPageBreak/>
        <w:t>Документами по основным видам работы жюри по проведению апелляций являются: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письменные заявления об апелляциях участников олимпиады;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журнал (листы) регистрации апелляций;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</w:pPr>
      <w:r w:rsidRPr="00E41DF8">
        <w:rPr>
          <w:rFonts w:ascii="Liberation Serif" w:eastAsia="Times New Roman" w:hAnsi="Liberation Serif" w:cs="Times New Roman"/>
          <w:color w:val="000000"/>
          <w:sz w:val="26"/>
          <w:szCs w:val="28"/>
          <w:lang w:eastAsia="ru-RU"/>
        </w:rPr>
        <w:t>- протоколы.</w:t>
      </w:r>
    </w:p>
    <w:p w:rsidR="00E41DF8" w:rsidRPr="00E41DF8" w:rsidRDefault="00E41DF8" w:rsidP="00E41DF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049A3" w:rsidRPr="00D813EC" w:rsidRDefault="001049A3" w:rsidP="00D813EC"/>
    <w:sectPr w:rsidR="001049A3" w:rsidRPr="00D813EC" w:rsidSect="00E41DF8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76878"/>
    <w:multiLevelType w:val="hybridMultilevel"/>
    <w:tmpl w:val="1EEA68E6"/>
    <w:lvl w:ilvl="0" w:tplc="5DE20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CD"/>
    <w:rsid w:val="000802B6"/>
    <w:rsid w:val="001049A3"/>
    <w:rsid w:val="005C4BCC"/>
    <w:rsid w:val="008B0ACD"/>
    <w:rsid w:val="00A12211"/>
    <w:rsid w:val="00D813EC"/>
    <w:rsid w:val="00E41DF8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7C6E"/>
  <w15:chartTrackingRefBased/>
  <w15:docId w15:val="{0597703D-1C64-4E89-BBE3-70BB9C51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8B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2020-09-25T10:36:00Z</dcterms:created>
  <dcterms:modified xsi:type="dcterms:W3CDTF">2020-09-25T10:36:00Z</dcterms:modified>
</cp:coreProperties>
</file>