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DC" w:rsidRPr="00E62A58" w:rsidRDefault="007360DC" w:rsidP="00E62A58">
      <w:pPr>
        <w:keepNext/>
        <w:keepLines/>
        <w:spacing w:line="461" w:lineRule="exact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bookmark1"/>
      <w:r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 по предмету «Астрономия»</w:t>
      </w:r>
      <w:bookmarkEnd w:id="0"/>
    </w:p>
    <w:p w:rsidR="00F0782B" w:rsidRPr="005B62FF" w:rsidRDefault="00F0782B" w:rsidP="00770264">
      <w:pPr>
        <w:pStyle w:val="a3"/>
        <w:spacing w:after="0" w:line="240" w:lineRule="auto"/>
        <w:ind w:left="1440"/>
        <w:jc w:val="center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5B62FF">
        <w:rPr>
          <w:rFonts w:ascii="Times New Roman" w:hAnsi="Times New Roman"/>
          <w:b/>
          <w:bCs/>
          <w:color w:val="1A1A1A" w:themeColor="background1" w:themeShade="1A"/>
          <w:sz w:val="28"/>
          <w:szCs w:val="28"/>
        </w:rPr>
        <w:t>Пояснительная записка.</w:t>
      </w:r>
    </w:p>
    <w:p w:rsidR="00F0782B" w:rsidRPr="005B62FF" w:rsidRDefault="00F0782B" w:rsidP="005B62FF">
      <w:pPr>
        <w:pStyle w:val="a3"/>
        <w:spacing w:after="0" w:line="240" w:lineRule="auto"/>
        <w:ind w:left="1440"/>
        <w:jc w:val="center"/>
        <w:rPr>
          <w:rFonts w:ascii="Times New Roman" w:hAnsi="Times New Roman"/>
          <w:color w:val="1A1A1A" w:themeColor="background1" w:themeShade="1A"/>
          <w:sz w:val="32"/>
          <w:szCs w:val="28"/>
        </w:rPr>
      </w:pPr>
      <w:r w:rsidRPr="005B62FF">
        <w:rPr>
          <w:rFonts w:ascii="Times New Roman" w:hAnsi="Times New Roman"/>
          <w:b/>
          <w:color w:val="1A1A1A" w:themeColor="background1" w:themeShade="1A"/>
          <w:sz w:val="28"/>
          <w:szCs w:val="24"/>
        </w:rPr>
        <w:t>Статус документа.</w:t>
      </w:r>
    </w:p>
    <w:p w:rsidR="00F0782B" w:rsidRPr="005B62FF" w:rsidRDefault="00F0782B" w:rsidP="0077026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62FF">
        <w:rPr>
          <w:rFonts w:ascii="Times New Roman" w:hAnsi="Times New Roman"/>
          <w:sz w:val="28"/>
          <w:szCs w:val="28"/>
          <w:lang w:bidi="he-IL"/>
        </w:rPr>
        <w:t xml:space="preserve">Рабочая программа составлена на основе </w:t>
      </w:r>
      <w:r w:rsidRPr="005B62FF">
        <w:rPr>
          <w:rFonts w:ascii="Times New Roman" w:hAnsi="Times New Roman"/>
          <w:sz w:val="28"/>
          <w:shd w:val="clear" w:color="auto" w:fill="FFFFFF"/>
        </w:rPr>
        <w:t>учебной программы по астрономии для общеобразовательных учреждений «Астрономия 11 класс»</w:t>
      </w:r>
      <w:r w:rsidR="00241E2B">
        <w:rPr>
          <w:rFonts w:ascii="Times New Roman" w:hAnsi="Times New Roman"/>
          <w:sz w:val="28"/>
          <w:shd w:val="clear" w:color="auto" w:fill="FFFFFF"/>
        </w:rPr>
        <w:t>.</w:t>
      </w:r>
    </w:p>
    <w:p w:rsidR="00F0782B" w:rsidRPr="005B62FF" w:rsidRDefault="00F0782B" w:rsidP="00770264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 w:hint="default"/>
          <w:sz w:val="28"/>
          <w:szCs w:val="28"/>
        </w:rPr>
      </w:pPr>
      <w:r w:rsidRPr="005B62FF">
        <w:rPr>
          <w:rFonts w:ascii="Times New Roman" w:hAnsi="Times New Roman" w:cs="Times New Roman" w:hint="default"/>
          <w:sz w:val="28"/>
          <w:szCs w:val="28"/>
        </w:rPr>
        <w:t xml:space="preserve">В </w:t>
      </w:r>
      <w:r w:rsidR="000B6D24">
        <w:rPr>
          <w:rFonts w:ascii="Times New Roman" w:hAnsi="Times New Roman" w:cs="Times New Roman" w:hint="default"/>
          <w:sz w:val="28"/>
          <w:szCs w:val="28"/>
        </w:rPr>
        <w:t>соответствии с учебным планом МК</w:t>
      </w:r>
      <w:r w:rsidRPr="005B62FF">
        <w:rPr>
          <w:rFonts w:ascii="Times New Roman" w:hAnsi="Times New Roman" w:cs="Times New Roman" w:hint="default"/>
          <w:sz w:val="28"/>
          <w:szCs w:val="28"/>
        </w:rPr>
        <w:t>ОУ «</w:t>
      </w:r>
      <w:r w:rsidR="000B6D24">
        <w:rPr>
          <w:rFonts w:ascii="Times New Roman" w:hAnsi="Times New Roman" w:cs="Times New Roman" w:hint="default"/>
          <w:sz w:val="28"/>
          <w:szCs w:val="28"/>
        </w:rPr>
        <w:t>Санкинская сош»</w:t>
      </w:r>
      <w:r w:rsidRPr="005B62FF">
        <w:rPr>
          <w:rFonts w:ascii="Times New Roman" w:hAnsi="Times New Roman" w:cs="Times New Roman" w:hint="default"/>
          <w:sz w:val="28"/>
          <w:szCs w:val="28"/>
        </w:rPr>
        <w:t>» рабочая программа рассчитана на 3</w:t>
      </w:r>
      <w:r w:rsidR="000B6D24">
        <w:rPr>
          <w:rFonts w:ascii="Times New Roman" w:hAnsi="Times New Roman" w:cs="Times New Roman" w:hint="default"/>
          <w:sz w:val="28"/>
          <w:szCs w:val="28"/>
        </w:rPr>
        <w:t>5</w:t>
      </w:r>
      <w:r w:rsidRPr="005B62FF">
        <w:rPr>
          <w:rFonts w:ascii="Times New Roman" w:hAnsi="Times New Roman" w:cs="Times New Roman" w:hint="default"/>
          <w:sz w:val="28"/>
          <w:szCs w:val="28"/>
        </w:rPr>
        <w:t xml:space="preserve"> час</w:t>
      </w:r>
      <w:r w:rsidR="000B6D24">
        <w:rPr>
          <w:rFonts w:ascii="Times New Roman" w:hAnsi="Times New Roman" w:cs="Times New Roman" w:hint="default"/>
          <w:sz w:val="28"/>
          <w:szCs w:val="28"/>
        </w:rPr>
        <w:t>ов</w:t>
      </w:r>
      <w:r w:rsidRPr="005B62FF">
        <w:rPr>
          <w:rFonts w:ascii="Times New Roman" w:hAnsi="Times New Roman" w:cs="Times New Roman" w:hint="default"/>
          <w:sz w:val="28"/>
          <w:szCs w:val="28"/>
        </w:rPr>
        <w:t xml:space="preserve"> (3</w:t>
      </w:r>
      <w:r w:rsidR="000B6D24">
        <w:rPr>
          <w:rFonts w:ascii="Times New Roman" w:hAnsi="Times New Roman" w:cs="Times New Roman" w:hint="default"/>
          <w:sz w:val="28"/>
          <w:szCs w:val="28"/>
        </w:rPr>
        <w:t>5 недель</w:t>
      </w:r>
      <w:r w:rsidRPr="005B62FF">
        <w:rPr>
          <w:rFonts w:ascii="Times New Roman" w:hAnsi="Times New Roman" w:cs="Times New Roman" w:hint="default"/>
          <w:sz w:val="28"/>
          <w:szCs w:val="28"/>
        </w:rPr>
        <w:t xml:space="preserve"> по 1 учебному часу в неделю) в 1</w:t>
      </w:r>
      <w:r w:rsidR="000B6D24">
        <w:rPr>
          <w:rFonts w:ascii="Times New Roman" w:hAnsi="Times New Roman" w:cs="Times New Roman" w:hint="default"/>
          <w:sz w:val="28"/>
          <w:szCs w:val="28"/>
        </w:rPr>
        <w:t>0</w:t>
      </w:r>
      <w:r w:rsidRPr="005B62FF">
        <w:rPr>
          <w:rFonts w:ascii="Times New Roman" w:hAnsi="Times New Roman" w:cs="Times New Roman" w:hint="default"/>
          <w:sz w:val="28"/>
          <w:szCs w:val="28"/>
        </w:rPr>
        <w:t xml:space="preserve"> классе.</w:t>
      </w:r>
    </w:p>
    <w:p w:rsidR="00F0782B" w:rsidRPr="005B62FF" w:rsidRDefault="00F0782B" w:rsidP="00770264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 w:hint="default"/>
          <w:b/>
          <w:bCs/>
          <w:sz w:val="28"/>
          <w:szCs w:val="28"/>
        </w:rPr>
      </w:pPr>
      <w:r w:rsidRPr="005B62FF">
        <w:rPr>
          <w:rFonts w:ascii="Times New Roman" w:hAnsi="Times New Roman" w:cs="Times New Roman" w:hint="default"/>
          <w:color w:val="1A1A1A" w:themeColor="background1" w:themeShade="1A"/>
          <w:sz w:val="28"/>
          <w:szCs w:val="28"/>
        </w:rPr>
        <w:t xml:space="preserve"> Предлагаемая рабочая программа реализуется в учеб</w:t>
      </w:r>
      <w:r w:rsidRPr="005B62FF">
        <w:rPr>
          <w:rFonts w:ascii="Times New Roman" w:hAnsi="Times New Roman" w:cs="Times New Roman" w:hint="default"/>
          <w:color w:val="1A1A1A" w:themeColor="background1" w:themeShade="1A"/>
          <w:sz w:val="28"/>
          <w:szCs w:val="28"/>
        </w:rPr>
        <w:softHyphen/>
        <w:t xml:space="preserve">нике </w:t>
      </w:r>
      <w:r w:rsidR="00D355AD" w:rsidRPr="005B62FF">
        <w:rPr>
          <w:rFonts w:ascii="Times New Roman" w:hAnsi="Times New Roman" w:cs="Times New Roman" w:hint="default"/>
          <w:color w:val="1A1A1A" w:themeColor="background1" w:themeShade="1A"/>
          <w:sz w:val="28"/>
          <w:szCs w:val="28"/>
        </w:rPr>
        <w:t>«</w:t>
      </w:r>
      <w:r w:rsidR="00D355AD"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 xml:space="preserve">Астрономия. </w:t>
      </w:r>
      <w:r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>11 класс</w:t>
      </w:r>
      <w:r w:rsidR="00D355AD"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>»</w:t>
      </w:r>
      <w:r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>, Б. А</w:t>
      </w:r>
      <w:r w:rsidR="00D355AD"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>.</w:t>
      </w:r>
      <w:r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 xml:space="preserve"> Воронцов-Вельяминов, Е</w:t>
      </w:r>
      <w:r w:rsidR="00D355AD"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 xml:space="preserve">. </w:t>
      </w:r>
      <w:r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>К</w:t>
      </w:r>
      <w:r w:rsidR="00D355AD"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>.</w:t>
      </w:r>
      <w:r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>Страут</w:t>
      </w:r>
      <w:r w:rsidR="00D355AD"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>,</w:t>
      </w:r>
      <w:r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 xml:space="preserve"> 20</w:t>
      </w:r>
      <w:r w:rsidR="00D355AD"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>1</w:t>
      </w:r>
      <w:r w:rsidR="00435164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>8</w:t>
      </w:r>
      <w:r w:rsidRPr="005B62FF">
        <w:rPr>
          <w:rFonts w:ascii="Times New Roman" w:hAnsi="Times New Roman" w:cs="Times New Roman" w:hint="default"/>
          <w:sz w:val="28"/>
          <w:szCs w:val="28"/>
          <w:shd w:val="clear" w:color="auto" w:fill="FFFFFF"/>
        </w:rPr>
        <w:t>г</w:t>
      </w:r>
      <w:r w:rsidRPr="005B62FF">
        <w:rPr>
          <w:rFonts w:ascii="Times New Roman" w:hAnsi="Times New Roman" w:cs="Times New Roman" w:hint="default"/>
          <w:sz w:val="28"/>
          <w:szCs w:val="28"/>
        </w:rPr>
        <w:t>.</w:t>
      </w:r>
    </w:p>
    <w:p w:rsidR="00F0782B" w:rsidRPr="005B62FF" w:rsidRDefault="00F0782B" w:rsidP="007702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62FF">
        <w:rPr>
          <w:rFonts w:ascii="Times New Roman" w:hAnsi="Times New Roman"/>
          <w:sz w:val="28"/>
          <w:szCs w:val="28"/>
        </w:rPr>
        <w:t xml:space="preserve">Учебник </w:t>
      </w:r>
      <w:r w:rsidRPr="005B62FF">
        <w:rPr>
          <w:rFonts w:ascii="Times New Roman" w:hAnsi="Times New Roman"/>
          <w:bCs/>
          <w:sz w:val="28"/>
          <w:szCs w:val="28"/>
        </w:rPr>
        <w:t>«</w:t>
      </w:r>
      <w:r w:rsidR="00D355AD" w:rsidRPr="005B62FF">
        <w:rPr>
          <w:rFonts w:ascii="Times New Roman" w:hAnsi="Times New Roman"/>
          <w:bCs/>
          <w:sz w:val="28"/>
          <w:szCs w:val="28"/>
        </w:rPr>
        <w:t>Астрономия</w:t>
      </w:r>
      <w:r w:rsidRPr="005B62FF">
        <w:rPr>
          <w:rFonts w:ascii="Times New Roman" w:hAnsi="Times New Roman"/>
          <w:bCs/>
          <w:sz w:val="28"/>
          <w:szCs w:val="28"/>
        </w:rPr>
        <w:t xml:space="preserve">. 11 класс» (авторы  </w:t>
      </w:r>
      <w:r w:rsidR="00D355AD" w:rsidRPr="005B62FF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1C62B1" w:rsidRPr="005B62F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D355AD" w:rsidRPr="005B62FF">
        <w:rPr>
          <w:rFonts w:ascii="Times New Roman" w:hAnsi="Times New Roman"/>
          <w:sz w:val="28"/>
          <w:szCs w:val="28"/>
          <w:shd w:val="clear" w:color="auto" w:fill="FFFFFF"/>
        </w:rPr>
        <w:t>А. Воронцов-Вельяминов, Е. К. Страут</w:t>
      </w:r>
      <w:r w:rsidRPr="005B62FF">
        <w:rPr>
          <w:rFonts w:ascii="Times New Roman" w:hAnsi="Times New Roman"/>
          <w:bCs/>
          <w:sz w:val="28"/>
          <w:szCs w:val="28"/>
        </w:rPr>
        <w:t xml:space="preserve">) </w:t>
      </w:r>
      <w:r w:rsidRPr="005B62FF">
        <w:rPr>
          <w:rFonts w:ascii="Times New Roman" w:hAnsi="Times New Roman"/>
          <w:sz w:val="28"/>
          <w:szCs w:val="28"/>
        </w:rPr>
        <w:t xml:space="preserve"> для общеобразовательных учреждений, входящий в состав УМК по </w:t>
      </w:r>
      <w:r w:rsidR="00D355AD" w:rsidRPr="005B62FF">
        <w:rPr>
          <w:rFonts w:ascii="Times New Roman" w:hAnsi="Times New Roman"/>
          <w:sz w:val="28"/>
          <w:szCs w:val="28"/>
        </w:rPr>
        <w:t xml:space="preserve">астрономии </w:t>
      </w:r>
      <w:r w:rsidRPr="005B62FF">
        <w:rPr>
          <w:rFonts w:ascii="Times New Roman" w:hAnsi="Times New Roman"/>
          <w:sz w:val="28"/>
          <w:szCs w:val="28"/>
        </w:rPr>
        <w:t>для 11 класс</w:t>
      </w:r>
      <w:r w:rsidR="00D355AD" w:rsidRPr="005B62FF">
        <w:rPr>
          <w:rFonts w:ascii="Times New Roman" w:hAnsi="Times New Roman"/>
          <w:sz w:val="28"/>
          <w:szCs w:val="28"/>
        </w:rPr>
        <w:t>а</w:t>
      </w:r>
      <w:r w:rsidRPr="005B62FF">
        <w:rPr>
          <w:rFonts w:ascii="Times New Roman" w:hAnsi="Times New Roman"/>
          <w:sz w:val="28"/>
          <w:szCs w:val="28"/>
        </w:rPr>
        <w:t xml:space="preserve">, рекомендован Министерством образования Российской Федерации (Приказ Минобрнауки России 19 декабря 2012 г. № 1067 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       </w:t>
      </w:r>
    </w:p>
    <w:p w:rsidR="00F0782B" w:rsidRPr="005B62FF" w:rsidRDefault="00F0782B" w:rsidP="00770264">
      <w:pPr>
        <w:spacing w:after="0" w:line="240" w:lineRule="auto"/>
        <w:ind w:left="1440"/>
        <w:jc w:val="center"/>
        <w:rPr>
          <w:rFonts w:ascii="Times New Roman" w:hAnsi="Times New Roman"/>
          <w:b/>
          <w:color w:val="1A1A1A" w:themeColor="background1" w:themeShade="1A"/>
          <w:sz w:val="28"/>
          <w:szCs w:val="28"/>
        </w:rPr>
      </w:pPr>
      <w:r w:rsidRPr="005B62FF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>Общая характеристика учебного предмета.</w:t>
      </w:r>
    </w:p>
    <w:p w:rsidR="00D355AD" w:rsidRPr="005B62FF" w:rsidRDefault="00D355AD" w:rsidP="00770264">
      <w:pPr>
        <w:spacing w:after="0" w:line="240" w:lineRule="auto"/>
        <w:ind w:right="1134" w:firstLine="709"/>
        <w:jc w:val="both"/>
        <w:rPr>
          <w:rFonts w:ascii="Times New Roman" w:hAnsi="Times New Roman"/>
          <w:sz w:val="28"/>
          <w:szCs w:val="28"/>
        </w:rPr>
      </w:pPr>
      <w:r w:rsidRPr="005B62FF">
        <w:rPr>
          <w:rFonts w:ascii="Times New Roman" w:eastAsia="Gabriola" w:hAnsi="Times New Roman"/>
          <w:sz w:val="28"/>
          <w:szCs w:val="28"/>
        </w:rPr>
        <w:t>Астрономия в российской школе всегда рассматривалась как курс, который, завершая физико-математическое 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1C62B1" w:rsidRPr="005B62FF" w:rsidRDefault="001C62B1" w:rsidP="00770264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color w:val="000000"/>
          <w:sz w:val="20"/>
          <w:szCs w:val="18"/>
        </w:rPr>
      </w:pPr>
      <w:r w:rsidRPr="005B62FF">
        <w:rPr>
          <w:rFonts w:ascii="Times New Roman" w:hAnsi="Times New Roman" w:cs="Times New Roman" w:hint="default"/>
          <w:b/>
          <w:bCs/>
          <w:color w:val="000000"/>
          <w:sz w:val="28"/>
          <w:u w:val="single"/>
        </w:rPr>
        <w:t>Цели и задачи изучения астрономии.</w:t>
      </w:r>
    </w:p>
    <w:p w:rsidR="001C62B1" w:rsidRPr="005B62FF" w:rsidRDefault="001C62B1" w:rsidP="00770264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 w:hint="default"/>
          <w:color w:val="000000"/>
          <w:sz w:val="20"/>
          <w:szCs w:val="18"/>
        </w:rPr>
      </w:pPr>
      <w:r w:rsidRPr="005B62FF">
        <w:rPr>
          <w:rFonts w:ascii="Times New Roman" w:hAnsi="Times New Roman" w:cs="Times New Roman" w:hint="default"/>
          <w:color w:val="000000"/>
          <w:sz w:val="28"/>
        </w:rPr>
        <w:t xml:space="preserve">При изучении основ современной астрономической науки перед учащимися ставятся следующие </w:t>
      </w:r>
      <w:r w:rsidRPr="005B62FF">
        <w:rPr>
          <w:rFonts w:ascii="Times New Roman" w:hAnsi="Times New Roman" w:cs="Times New Roman" w:hint="default"/>
          <w:b/>
          <w:color w:val="000000"/>
          <w:sz w:val="28"/>
        </w:rPr>
        <w:t>цели</w:t>
      </w:r>
      <w:r w:rsidRPr="005B62FF">
        <w:rPr>
          <w:rFonts w:ascii="Times New Roman" w:hAnsi="Times New Roman" w:cs="Times New Roman" w:hint="default"/>
          <w:color w:val="000000"/>
          <w:sz w:val="28"/>
        </w:rPr>
        <w:t>:</w:t>
      </w:r>
    </w:p>
    <w:p w:rsidR="001C62B1" w:rsidRPr="005B62FF" w:rsidRDefault="001C62B1" w:rsidP="00770264">
      <w:pPr>
        <w:pStyle w:val="a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 w:hint="default"/>
          <w:color w:val="000000"/>
          <w:sz w:val="20"/>
          <w:szCs w:val="18"/>
        </w:rPr>
      </w:pPr>
      <w:r w:rsidRPr="005B62FF">
        <w:rPr>
          <w:rFonts w:ascii="Times New Roman" w:hAnsi="Times New Roman" w:cs="Times New Roman" w:hint="default"/>
          <w:color w:val="000000"/>
          <w:sz w:val="28"/>
        </w:rPr>
        <w:t>понять сущность повседневно наблюдаемых и редких астрономических явлений;</w:t>
      </w:r>
    </w:p>
    <w:p w:rsidR="001C62B1" w:rsidRPr="005B62FF" w:rsidRDefault="001C62B1" w:rsidP="00770264">
      <w:pPr>
        <w:pStyle w:val="a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 w:hint="default"/>
          <w:color w:val="000000"/>
          <w:sz w:val="20"/>
          <w:szCs w:val="18"/>
        </w:rPr>
      </w:pPr>
      <w:r w:rsidRPr="005B62FF">
        <w:rPr>
          <w:rFonts w:ascii="Times New Roman" w:hAnsi="Times New Roman" w:cs="Times New Roman" w:hint="default"/>
          <w:color w:val="000000"/>
          <w:sz w:val="28"/>
        </w:rPr>
        <w:t>познакомиться с научными методами и историей изучения Вселенной;</w:t>
      </w:r>
    </w:p>
    <w:p w:rsidR="001C62B1" w:rsidRPr="005B62FF" w:rsidRDefault="001C62B1" w:rsidP="00770264">
      <w:pPr>
        <w:pStyle w:val="a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 w:hint="default"/>
          <w:color w:val="000000"/>
          <w:sz w:val="20"/>
          <w:szCs w:val="18"/>
        </w:rPr>
      </w:pPr>
      <w:r w:rsidRPr="005B62FF">
        <w:rPr>
          <w:rFonts w:ascii="Times New Roman" w:hAnsi="Times New Roman" w:cs="Times New Roman" w:hint="default"/>
          <w:color w:val="000000"/>
          <w:sz w:val="28"/>
        </w:rPr>
        <w:t>получить представление о действии во Вселенной физических законов, открытых в земных условиях, и единстве мегамира и микромира;</w:t>
      </w:r>
    </w:p>
    <w:p w:rsidR="001C62B1" w:rsidRPr="005B62FF" w:rsidRDefault="001C62B1" w:rsidP="00770264">
      <w:pPr>
        <w:pStyle w:val="a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 w:hint="default"/>
          <w:color w:val="000000"/>
          <w:sz w:val="20"/>
          <w:szCs w:val="18"/>
        </w:rPr>
      </w:pPr>
      <w:r w:rsidRPr="005B62FF">
        <w:rPr>
          <w:rFonts w:ascii="Times New Roman" w:hAnsi="Times New Roman" w:cs="Times New Roman" w:hint="default"/>
          <w:color w:val="000000"/>
          <w:sz w:val="28"/>
        </w:rPr>
        <w:t>осознать свое место в Солнечной системе и Галактике;</w:t>
      </w:r>
    </w:p>
    <w:p w:rsidR="001C62B1" w:rsidRPr="005B62FF" w:rsidRDefault="001C62B1" w:rsidP="00770264">
      <w:pPr>
        <w:pStyle w:val="a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 w:hint="default"/>
          <w:color w:val="000000"/>
          <w:sz w:val="20"/>
          <w:szCs w:val="18"/>
        </w:rPr>
      </w:pPr>
      <w:r w:rsidRPr="005B62FF">
        <w:rPr>
          <w:rFonts w:ascii="Times New Roman" w:hAnsi="Times New Roman" w:cs="Times New Roman" w:hint="default"/>
          <w:color w:val="000000"/>
          <w:sz w:val="28"/>
        </w:rPr>
        <w:t>ощутить связь своего существования со всей историей эволюции Метагалактики;</w:t>
      </w:r>
    </w:p>
    <w:p w:rsidR="001C62B1" w:rsidRPr="005B62FF" w:rsidRDefault="001C62B1" w:rsidP="00770264">
      <w:pPr>
        <w:pStyle w:val="a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 w:hint="default"/>
          <w:color w:val="000000"/>
          <w:sz w:val="20"/>
          <w:szCs w:val="18"/>
        </w:rPr>
      </w:pPr>
      <w:r w:rsidRPr="005B62FF">
        <w:rPr>
          <w:rFonts w:ascii="Times New Roman" w:hAnsi="Times New Roman" w:cs="Times New Roman" w:hint="default"/>
          <w:color w:val="000000"/>
          <w:sz w:val="28"/>
        </w:rPr>
        <w:t>выработать сознательное отношение к активно внедряемой в нашу жизнь астрологии и другим оккультным (эзотерическим) наукам.</w:t>
      </w:r>
    </w:p>
    <w:p w:rsidR="001C62B1" w:rsidRPr="005B62FF" w:rsidRDefault="001C62B1" w:rsidP="00770264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 w:hint="default"/>
          <w:color w:val="000000"/>
          <w:sz w:val="20"/>
          <w:szCs w:val="18"/>
        </w:rPr>
      </w:pPr>
      <w:r w:rsidRPr="005B62FF">
        <w:rPr>
          <w:rFonts w:ascii="Times New Roman" w:hAnsi="Times New Roman" w:cs="Times New Roman" w:hint="default"/>
          <w:b/>
          <w:color w:val="000000"/>
          <w:sz w:val="28"/>
        </w:rPr>
        <w:t>Главная задача</w:t>
      </w:r>
      <w:r w:rsidRPr="005B62FF">
        <w:rPr>
          <w:rFonts w:ascii="Times New Roman" w:hAnsi="Times New Roman" w:cs="Times New Roman" w:hint="default"/>
          <w:color w:val="000000"/>
          <w:sz w:val="28"/>
        </w:rPr>
        <w:t xml:space="preserve"> курса</w:t>
      </w:r>
      <w:r w:rsidR="00506B9C" w:rsidRPr="005B62FF">
        <w:rPr>
          <w:rFonts w:ascii="Times New Roman" w:hAnsi="Times New Roman" w:cs="Times New Roman" w:hint="default"/>
          <w:color w:val="000000"/>
          <w:sz w:val="28"/>
        </w:rPr>
        <w:t xml:space="preserve"> —</w:t>
      </w:r>
      <w:r w:rsidRPr="005B62FF">
        <w:rPr>
          <w:rFonts w:ascii="Times New Roman" w:hAnsi="Times New Roman" w:cs="Times New Roman" w:hint="default"/>
          <w:color w:val="000000"/>
          <w:sz w:val="28"/>
        </w:rPr>
        <w:t xml:space="preserve"> дать учащимся целостное представление о строении и эволюции Вселенной, раскрыть перед ними астрономическую картину мира XX в. Отсюда следует, что основной упор при изучении астрономии должен быть сделан на вопросы астрофизики, внегалактической астрономии, космогонии и космологии.</w:t>
      </w:r>
    </w:p>
    <w:p w:rsidR="00F0782B" w:rsidRPr="005B62FF" w:rsidRDefault="00F0782B" w:rsidP="005B62FF">
      <w:pPr>
        <w:spacing w:after="0" w:line="240" w:lineRule="auto"/>
        <w:ind w:firstLine="709"/>
        <w:jc w:val="center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5B62FF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>Место учебного предмета в учебном плане.</w:t>
      </w:r>
    </w:p>
    <w:p w:rsidR="00044065" w:rsidRDefault="00D355AD" w:rsidP="00044065">
      <w:pPr>
        <w:spacing w:after="0" w:line="240" w:lineRule="auto"/>
        <w:ind w:right="1134" w:firstLine="709"/>
        <w:rPr>
          <w:rFonts w:ascii="Times New Roman" w:eastAsia="Gabriola" w:hAnsi="Times New Roman"/>
          <w:sz w:val="28"/>
          <w:szCs w:val="28"/>
        </w:rPr>
      </w:pPr>
      <w:r w:rsidRPr="005B62FF">
        <w:rPr>
          <w:rFonts w:ascii="Times New Roman" w:eastAsia="Gabriola" w:hAnsi="Times New Roman"/>
          <w:sz w:val="28"/>
          <w:szCs w:val="28"/>
        </w:rPr>
        <w:lastRenderedPageBreak/>
        <w:t>Изучение курса рассчитано на 3</w:t>
      </w:r>
      <w:r w:rsidR="00435164">
        <w:rPr>
          <w:rFonts w:ascii="Times New Roman" w:eastAsia="Gabriola" w:hAnsi="Times New Roman"/>
          <w:sz w:val="28"/>
          <w:szCs w:val="28"/>
        </w:rPr>
        <w:t>5 часов</w:t>
      </w:r>
      <w:r w:rsidRPr="005B62FF">
        <w:rPr>
          <w:rFonts w:ascii="Times New Roman" w:eastAsia="Gabriola" w:hAnsi="Times New Roman"/>
          <w:sz w:val="28"/>
          <w:szCs w:val="28"/>
        </w:rPr>
        <w:t xml:space="preserve">. Важную роль в освоении курса играют проводимые во внеурочное время собственные наблюдения учащихся. Специфика планирования этих наблюдений определяется двумя обстоятельствами. Во-первых,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уроке, могут быть в это время недоступны для наблюдений. </w:t>
      </w:r>
    </w:p>
    <w:p w:rsidR="00F0782B" w:rsidRPr="00E41868" w:rsidRDefault="00F0782B" w:rsidP="00044065">
      <w:pPr>
        <w:spacing w:after="0" w:line="240" w:lineRule="auto"/>
        <w:ind w:right="1134" w:firstLine="709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E41868">
        <w:rPr>
          <w:rFonts w:ascii="Times New Roman" w:hAnsi="Times New Roman"/>
          <w:b/>
          <w:color w:val="1A1A1A" w:themeColor="background1" w:themeShade="1A"/>
          <w:sz w:val="28"/>
          <w:szCs w:val="28"/>
        </w:rPr>
        <w:t>Требования к уровню подготовки выпускников</w:t>
      </w:r>
    </w:p>
    <w:p w:rsidR="00BC1E13" w:rsidRPr="005B62FF" w:rsidRDefault="00BC1E13" w:rsidP="00BC1E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Должны знать:</w:t>
      </w:r>
    </w:p>
    <w:p w:rsidR="00BC1E13" w:rsidRPr="005B62FF" w:rsidRDefault="00BC1E13" w:rsidP="00BC1E13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Times New Roman" w:eastAsia="Times New Roman" w:hAnsi="Times New Roman" w:cs="Times New Roman" w:hint="default"/>
          <w:sz w:val="22"/>
          <w:szCs w:val="21"/>
        </w:rPr>
      </w:pPr>
      <w:r w:rsidRPr="005B62FF">
        <w:rPr>
          <w:rFonts w:ascii="Times New Roman" w:eastAsia="Times New Roman" w:hAnsi="Times New Roman" w:cs="Times New Roman" w:hint="default"/>
          <w:b/>
          <w:sz w:val="28"/>
          <w:u w:val="single"/>
        </w:rPr>
        <w:t>смысл понятий:</w:t>
      </w:r>
      <w:r w:rsidRPr="005B62FF">
        <w:rPr>
          <w:rFonts w:ascii="Times New Roman" w:eastAsia="Times New Roman" w:hAnsi="Times New Roman" w:cs="Times New Roman" w:hint="default"/>
          <w:sz w:val="28"/>
        </w:rPr>
        <w:t xml:space="preserve">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 Эволюция, эклиптика, ядро;</w:t>
      </w:r>
    </w:p>
    <w:p w:rsidR="00BC1E13" w:rsidRPr="005B62FF" w:rsidRDefault="00BC1E13" w:rsidP="0020469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b/>
          <w:sz w:val="28"/>
          <w:szCs w:val="24"/>
          <w:u w:val="single"/>
          <w:lang w:eastAsia="ru-RU"/>
        </w:rPr>
        <w:t>определения физических величин</w:t>
      </w:r>
      <w:r w:rsidRPr="005B62FF">
        <w:rPr>
          <w:rFonts w:ascii="Times New Roman" w:eastAsia="Times New Roman" w:hAnsi="Times New Roman"/>
          <w:sz w:val="28"/>
          <w:szCs w:val="24"/>
          <w:lang w:eastAsia="ru-RU"/>
        </w:rPr>
        <w:t>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 системы;</w:t>
      </w:r>
    </w:p>
    <w:p w:rsidR="00BC1E13" w:rsidRPr="005B62FF" w:rsidRDefault="00BC1E13" w:rsidP="0020469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b/>
          <w:sz w:val="28"/>
          <w:szCs w:val="24"/>
          <w:u w:val="single"/>
          <w:lang w:eastAsia="ru-RU"/>
        </w:rPr>
        <w:t>смысл работ и формулировку законов:</w:t>
      </w:r>
      <w:r w:rsidRPr="005B62FF">
        <w:rPr>
          <w:rFonts w:ascii="Times New Roman" w:eastAsia="Times New Roman" w:hAnsi="Times New Roman"/>
          <w:sz w:val="28"/>
          <w:szCs w:val="24"/>
          <w:lang w:eastAsia="ru-RU"/>
        </w:rPr>
        <w:t xml:space="preserve"> Аристотеля, Птолемея, Галилея, Коперника, Бруно, Ломоносова, Гершеля, Браге, Кеплера, </w:t>
      </w:r>
    </w:p>
    <w:p w:rsidR="00BC1E13" w:rsidRPr="005B62FF" w:rsidRDefault="00BC1E13" w:rsidP="0020469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sz w:val="28"/>
          <w:szCs w:val="24"/>
          <w:lang w:eastAsia="ru-RU"/>
        </w:rPr>
        <w:t>Ньютона, Леверье, Адамса, Галлея, Белопольского, Бредихина, Струве, Герцшпрунга-Рассела, , Хаббла, Доплера, Фридмана, Эйнштейна.</w:t>
      </w:r>
    </w:p>
    <w:p w:rsidR="00BC1E13" w:rsidRPr="005B62FF" w:rsidRDefault="00BC1E13" w:rsidP="0020469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Должны уметь:</w:t>
      </w:r>
    </w:p>
    <w:p w:rsidR="00BC1E13" w:rsidRPr="005B62FF" w:rsidRDefault="00BC1E13" w:rsidP="0020469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sz w:val="28"/>
          <w:szCs w:val="24"/>
          <w:lang w:eastAsia="ru-RU"/>
        </w:rPr>
        <w:t>использовать карту звездного неба для нахождения координат светила;</w:t>
      </w:r>
    </w:p>
    <w:p w:rsidR="00BC1E13" w:rsidRPr="005B62FF" w:rsidRDefault="00BC1E13" w:rsidP="0020469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sz w:val="28"/>
          <w:szCs w:val="24"/>
          <w:lang w:eastAsia="ru-RU"/>
        </w:rPr>
        <w:t>выражать результаты измерений и расчетов в единицах Международной системы;</w:t>
      </w:r>
    </w:p>
    <w:p w:rsidR="00BC1E13" w:rsidRPr="005B62FF" w:rsidRDefault="00BC1E13" w:rsidP="0020469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sz w:val="28"/>
          <w:szCs w:val="24"/>
          <w:lang w:eastAsia="ru-RU"/>
        </w:rPr>
        <w:t>приводить примеры практического использования астрономических знаний о небесных телах и их системах;</w:t>
      </w:r>
    </w:p>
    <w:p w:rsidR="00BC1E13" w:rsidRPr="005B62FF" w:rsidRDefault="00BC1E13" w:rsidP="0020469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sz w:val="28"/>
          <w:szCs w:val="24"/>
          <w:lang w:eastAsia="ru-RU"/>
        </w:rPr>
        <w:t>решать задачи на применение изученных астрономических законов;</w:t>
      </w:r>
    </w:p>
    <w:p w:rsidR="00BC1E13" w:rsidRPr="005B62FF" w:rsidRDefault="00BC1E13" w:rsidP="0020469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sz w:val="28"/>
          <w:szCs w:val="24"/>
          <w:lang w:eastAsia="ru-RU"/>
        </w:rPr>
        <w:t>осуществлять самостоятельный поиск информации </w:t>
      </w:r>
    </w:p>
    <w:p w:rsidR="00BC1E13" w:rsidRPr="005B62FF" w:rsidRDefault="00BC1E13" w:rsidP="0020469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sz w:val="28"/>
          <w:szCs w:val="24"/>
          <w:lang w:eastAsia="ru-RU"/>
        </w:rPr>
        <w:t>стественнонаучного содержания с использованием различных источников, ее обработку и представление в разных формах;</w:t>
      </w:r>
    </w:p>
    <w:p w:rsidR="00BC1E13" w:rsidRPr="0093541D" w:rsidRDefault="00BC1E13" w:rsidP="0020469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  <w:r w:rsidRPr="005B62FF">
        <w:rPr>
          <w:rFonts w:ascii="Times New Roman" w:eastAsia="Times New Roman" w:hAnsi="Times New Roman"/>
          <w:sz w:val="28"/>
          <w:szCs w:val="24"/>
          <w:lang w:eastAsia="ru-RU"/>
        </w:rPr>
        <w:t>владеть компетенциями: коммуникативной, рефлексивной, личностного саморазвития, ценностно-ориентационной, смылопоисковой, и профессионально-трудового выбора.</w:t>
      </w:r>
    </w:p>
    <w:p w:rsidR="0093541D" w:rsidRDefault="0093541D" w:rsidP="0093541D">
      <w:p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</w:p>
    <w:p w:rsidR="0093541D" w:rsidRDefault="0093541D" w:rsidP="0093541D">
      <w:p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</w:p>
    <w:p w:rsidR="0093541D" w:rsidRDefault="0093541D" w:rsidP="0093541D">
      <w:p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</w:p>
    <w:p w:rsidR="0093541D" w:rsidRDefault="0093541D" w:rsidP="0093541D">
      <w:p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</w:p>
    <w:p w:rsidR="0093541D" w:rsidRPr="0093541D" w:rsidRDefault="0093541D" w:rsidP="0093541D">
      <w:pPr>
        <w:shd w:val="clear" w:color="auto" w:fill="FFFFFF"/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</w:p>
    <w:p w:rsidR="0088177C" w:rsidRPr="00044065" w:rsidRDefault="00A21B74" w:rsidP="00044065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bCs/>
          <w:color w:val="000000"/>
          <w:spacing w:val="4"/>
          <w:sz w:val="32"/>
          <w:szCs w:val="24"/>
          <w:shd w:val="clear" w:color="auto" w:fill="FFFFFF"/>
        </w:rPr>
      </w:pPr>
      <w:r w:rsidRPr="00044065">
        <w:rPr>
          <w:rFonts w:ascii="Times New Roman" w:eastAsia="Times New Roman" w:hAnsi="Times New Roman"/>
          <w:b/>
          <w:bCs/>
          <w:color w:val="000000"/>
          <w:spacing w:val="4"/>
          <w:sz w:val="32"/>
          <w:szCs w:val="24"/>
          <w:shd w:val="clear" w:color="auto" w:fill="FFFFFF"/>
        </w:rPr>
        <w:lastRenderedPageBreak/>
        <w:t>Содержание</w:t>
      </w:r>
      <w:r w:rsidR="00044065" w:rsidRPr="00044065">
        <w:rPr>
          <w:rFonts w:ascii="Times New Roman" w:eastAsia="Times New Roman" w:hAnsi="Times New Roman"/>
          <w:b/>
          <w:bCs/>
          <w:color w:val="000000"/>
          <w:spacing w:val="4"/>
          <w:sz w:val="32"/>
          <w:szCs w:val="24"/>
          <w:shd w:val="clear" w:color="auto" w:fill="FFFFFF"/>
        </w:rPr>
        <w:t xml:space="preserve"> </w:t>
      </w:r>
      <w:r w:rsidR="0088177C" w:rsidRPr="00044065">
        <w:rPr>
          <w:rFonts w:ascii="Times New Roman" w:eastAsia="Times New Roman" w:hAnsi="Times New Roman"/>
          <w:b/>
          <w:bCs/>
          <w:color w:val="000000"/>
          <w:spacing w:val="4"/>
          <w:sz w:val="32"/>
          <w:szCs w:val="24"/>
          <w:shd w:val="clear" w:color="auto" w:fill="FFFFFF"/>
        </w:rPr>
        <w:t xml:space="preserve">учебного предмета </w:t>
      </w:r>
    </w:p>
    <w:p w:rsidR="0088177C" w:rsidRDefault="0088177C" w:rsidP="0004406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2B0C">
        <w:rPr>
          <w:rFonts w:ascii="Times New Roman" w:hAnsi="Times New Roman"/>
          <w:b/>
          <w:sz w:val="24"/>
          <w:szCs w:val="24"/>
        </w:rPr>
        <w:t xml:space="preserve">АСТРОНОМИЯ, ЕЕ ЗНАЧЕНИЕ И СВЯЗЬ С ДРУГИМИ НАУКАМИ </w:t>
      </w:r>
    </w:p>
    <w:p w:rsidR="0088177C" w:rsidRPr="00DC6D60" w:rsidRDefault="0088177C" w:rsidP="00A21B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6D60">
        <w:rPr>
          <w:rFonts w:ascii="Times New Roman" w:hAnsi="Times New Roman"/>
          <w:sz w:val="24"/>
          <w:szCs w:val="24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</w:r>
    </w:p>
    <w:p w:rsidR="0088177C" w:rsidRDefault="0088177C" w:rsidP="008817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2B0C">
        <w:rPr>
          <w:rFonts w:ascii="Times New Roman" w:hAnsi="Times New Roman"/>
          <w:b/>
          <w:sz w:val="24"/>
          <w:szCs w:val="24"/>
        </w:rPr>
        <w:t xml:space="preserve">ПРАКТИЧЕСКИЕ ОСНОВЫ АСТРОНОМИИ </w:t>
      </w:r>
    </w:p>
    <w:p w:rsidR="0088177C" w:rsidRPr="00DC6D60" w:rsidRDefault="0088177C" w:rsidP="00A21B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6D60">
        <w:rPr>
          <w:rFonts w:ascii="Times New Roman" w:hAnsi="Times New Roman"/>
          <w:sz w:val="24"/>
          <w:szCs w:val="24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 Движение Земли вокруг Солнца. Видимое движение и фазы Луны. Солнечные и лунные затмения. Время и календарь.</w:t>
      </w:r>
    </w:p>
    <w:p w:rsidR="0088177C" w:rsidRDefault="0088177C" w:rsidP="008817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2B0C">
        <w:rPr>
          <w:rFonts w:ascii="Times New Roman" w:hAnsi="Times New Roman"/>
          <w:b/>
          <w:sz w:val="24"/>
          <w:szCs w:val="24"/>
        </w:rPr>
        <w:t xml:space="preserve">СТРОЕНИЕ СОЛНЕЧНОЙ СИСТЕМЫ </w:t>
      </w:r>
    </w:p>
    <w:p w:rsidR="0088177C" w:rsidRPr="00DC6D60" w:rsidRDefault="0088177C" w:rsidP="008817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6D60">
        <w:rPr>
          <w:rFonts w:ascii="Times New Roman" w:hAnsi="Times New Roman"/>
          <w:sz w:val="24"/>
          <w:szCs w:val="24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механика. Законы Кеплера. Определение масс небесных тел. Движение искусственных небесных тел.</w:t>
      </w:r>
    </w:p>
    <w:p w:rsidR="0088177C" w:rsidRDefault="0088177C" w:rsidP="008817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2B0C">
        <w:rPr>
          <w:rFonts w:ascii="Times New Roman" w:hAnsi="Times New Roman"/>
          <w:b/>
          <w:sz w:val="24"/>
          <w:szCs w:val="24"/>
        </w:rPr>
        <w:t xml:space="preserve">ПРИРОДА ТЕЛ СОЛНЕЧНОЙ СИСТЕМЫ </w:t>
      </w:r>
    </w:p>
    <w:p w:rsidR="0088177C" w:rsidRPr="00DC6D60" w:rsidRDefault="0088177C" w:rsidP="008817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6D60">
        <w:rPr>
          <w:rFonts w:ascii="Times New Roman" w:hAnsi="Times New Roman"/>
          <w:sz w:val="24"/>
          <w:szCs w:val="24"/>
        </w:rPr>
        <w:t xml:space="preserve"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Астероидная опасность. </w:t>
      </w:r>
    </w:p>
    <w:p w:rsidR="0088177C" w:rsidRDefault="0088177C" w:rsidP="008817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2B0C">
        <w:rPr>
          <w:rFonts w:ascii="Times New Roman" w:hAnsi="Times New Roman"/>
          <w:b/>
          <w:sz w:val="24"/>
          <w:szCs w:val="24"/>
        </w:rPr>
        <w:t xml:space="preserve">СОЛНЦЕ И ЗВЕЗДЫ </w:t>
      </w:r>
    </w:p>
    <w:p w:rsidR="0088177C" w:rsidRPr="00DC6D60" w:rsidRDefault="0088177C" w:rsidP="00A21B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6D60">
        <w:rPr>
          <w:rFonts w:ascii="Times New Roman" w:hAnsi="Times New Roman"/>
          <w:sz w:val="24"/>
          <w:szCs w:val="24"/>
        </w:rPr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Закон смещения Вина. Закон Стефана-Больцмана.</w:t>
      </w:r>
    </w:p>
    <w:p w:rsidR="0088177C" w:rsidRDefault="0088177C" w:rsidP="008817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2B0C">
        <w:rPr>
          <w:rFonts w:ascii="Times New Roman" w:hAnsi="Times New Roman"/>
          <w:b/>
          <w:sz w:val="24"/>
          <w:szCs w:val="24"/>
        </w:rPr>
        <w:t xml:space="preserve">СТРОЕНИЕ И ЭВОЛЮЦИЯ ВСЕЛЕННОЙ </w:t>
      </w:r>
    </w:p>
    <w:p w:rsidR="0088177C" w:rsidRPr="00DC6D60" w:rsidRDefault="0088177C" w:rsidP="00A21B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6D60">
        <w:rPr>
          <w:rFonts w:ascii="Times New Roman" w:hAnsi="Times New Roman"/>
          <w:sz w:val="24"/>
          <w:szCs w:val="24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 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 Солнечно-земные связи.</w:t>
      </w:r>
    </w:p>
    <w:p w:rsidR="0088177C" w:rsidRDefault="0088177C" w:rsidP="0088177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6F2B0C">
        <w:rPr>
          <w:rFonts w:ascii="Times New Roman" w:hAnsi="Times New Roman"/>
          <w:b/>
          <w:sz w:val="24"/>
          <w:szCs w:val="24"/>
        </w:rPr>
        <w:t>ЖИЗНЬ И РАЗУМ ВО ВСЕЛЕННОЙ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C101E3" w:rsidRDefault="00C101E3" w:rsidP="0088177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88177C" w:rsidRDefault="0088177C" w:rsidP="008817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88177C" w:rsidRPr="00A21B74" w:rsidRDefault="0088177C" w:rsidP="0088177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21B74">
        <w:rPr>
          <w:rFonts w:ascii="Times New Roman" w:hAnsi="Times New Roman"/>
          <w:b/>
          <w:sz w:val="28"/>
          <w:szCs w:val="24"/>
        </w:rPr>
        <w:t>Тематическое  планирование</w:t>
      </w:r>
    </w:p>
    <w:p w:rsidR="0088177C" w:rsidRPr="00B804FE" w:rsidRDefault="0088177C" w:rsidP="008817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3678" w:type="pct"/>
        <w:jc w:val="center"/>
        <w:tblInd w:w="-1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17"/>
        <w:gridCol w:w="4987"/>
        <w:gridCol w:w="1208"/>
      </w:tblGrid>
      <w:tr w:rsidR="0088177C" w:rsidRPr="0015383C" w:rsidTr="00314770">
        <w:trPr>
          <w:trHeight w:val="255"/>
          <w:jc w:val="center"/>
        </w:trPr>
        <w:tc>
          <w:tcPr>
            <w:tcW w:w="764" w:type="pct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D07FA4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F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D07FA4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F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раздела</w:t>
            </w:r>
          </w:p>
        </w:tc>
        <w:tc>
          <w:tcPr>
            <w:tcW w:w="8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D07FA4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F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Всего часов </w:t>
            </w:r>
          </w:p>
          <w:p w:rsidR="0088177C" w:rsidRPr="00D07FA4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8177C" w:rsidRPr="0015383C" w:rsidTr="00314770">
        <w:trPr>
          <w:trHeight w:val="255"/>
          <w:jc w:val="center"/>
        </w:trPr>
        <w:tc>
          <w:tcPr>
            <w:tcW w:w="764" w:type="pct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15383C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4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15383C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15383C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88177C" w:rsidRPr="0015383C" w:rsidTr="00314770">
        <w:trPr>
          <w:jc w:val="center"/>
        </w:trPr>
        <w:tc>
          <w:tcPr>
            <w:tcW w:w="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CC5033" w:rsidRDefault="0088177C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3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BC3FDC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B0C">
              <w:rPr>
                <w:rFonts w:ascii="Times New Roman" w:eastAsia="Times New Roman" w:hAnsi="Times New Roman"/>
                <w:lang w:eastAsia="ru-RU"/>
              </w:rPr>
              <w:t>АСТРОНОМИЯ, ЕЕ ЗНАЧЕНИЕ И СВЯЗЬ С ДРУГИМИ НАУКАМИ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4B669A" w:rsidRDefault="0088177C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88177C" w:rsidRPr="0015383C" w:rsidTr="00314770">
        <w:trPr>
          <w:jc w:val="center"/>
        </w:trPr>
        <w:tc>
          <w:tcPr>
            <w:tcW w:w="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CC5033" w:rsidRDefault="0088177C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3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CC5033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B0C">
              <w:rPr>
                <w:rFonts w:ascii="Times New Roman" w:eastAsia="Times New Roman" w:hAnsi="Times New Roman"/>
                <w:lang w:eastAsia="ru-RU"/>
              </w:rPr>
              <w:t>ПРАКТИЧЕСКИЕ ОСНОВЫ АСТРОНОМИИ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CC5033" w:rsidRDefault="0088177C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</w:tr>
      <w:tr w:rsidR="0088177C" w:rsidRPr="0015383C" w:rsidTr="00314770">
        <w:trPr>
          <w:jc w:val="center"/>
        </w:trPr>
        <w:tc>
          <w:tcPr>
            <w:tcW w:w="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CC5033" w:rsidRDefault="0088177C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3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15383C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B0C">
              <w:rPr>
                <w:rFonts w:ascii="Times New Roman" w:eastAsia="Times New Roman" w:hAnsi="Times New Roman"/>
                <w:lang w:eastAsia="ru-RU"/>
              </w:rPr>
              <w:t>СТРОЕНИЕ СОЛНЕЧНОЙ СИСТЕМЫ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4B669A" w:rsidRDefault="0088177C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</w:tr>
      <w:tr w:rsidR="0088177C" w:rsidRPr="0015383C" w:rsidTr="00314770">
        <w:trPr>
          <w:jc w:val="center"/>
        </w:trPr>
        <w:tc>
          <w:tcPr>
            <w:tcW w:w="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CC5033" w:rsidRDefault="0088177C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3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CC5033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B0C">
              <w:rPr>
                <w:rFonts w:ascii="Times New Roman" w:eastAsia="Times New Roman" w:hAnsi="Times New Roman"/>
                <w:lang w:eastAsia="ru-RU"/>
              </w:rPr>
              <w:t>ПРИРОДА ТЕЛ СОЛНЕЧНОЙ СИСТЕМЫ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CC5033" w:rsidRDefault="0088177C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</w:tr>
      <w:tr w:rsidR="0088177C" w:rsidRPr="0015383C" w:rsidTr="00314770">
        <w:trPr>
          <w:jc w:val="center"/>
        </w:trPr>
        <w:tc>
          <w:tcPr>
            <w:tcW w:w="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Default="0088177C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3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CC5033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B0C">
              <w:rPr>
                <w:rFonts w:ascii="Times New Roman" w:eastAsia="Times New Roman" w:hAnsi="Times New Roman"/>
                <w:lang w:eastAsia="ru-RU"/>
              </w:rPr>
              <w:t>СОЛНЦЕ И ЗВЕЗДЫ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CC5033" w:rsidRDefault="005E0C8A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</w:tr>
      <w:tr w:rsidR="0088177C" w:rsidRPr="0015383C" w:rsidTr="00314770">
        <w:trPr>
          <w:jc w:val="center"/>
        </w:trPr>
        <w:tc>
          <w:tcPr>
            <w:tcW w:w="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Default="0088177C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3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B0C">
              <w:rPr>
                <w:rFonts w:ascii="Times New Roman" w:eastAsia="Times New Roman" w:hAnsi="Times New Roman"/>
                <w:lang w:eastAsia="ru-RU"/>
              </w:rPr>
              <w:t>СТРОЕНИЕ И ЭВОЛЮЦИЯ ВСЕЛЕННОЙ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CC5033" w:rsidRDefault="005E0C8A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</w:tr>
      <w:tr w:rsidR="0088177C" w:rsidRPr="0015383C" w:rsidTr="00314770">
        <w:trPr>
          <w:jc w:val="center"/>
        </w:trPr>
        <w:tc>
          <w:tcPr>
            <w:tcW w:w="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Default="0088177C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3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DC6D60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B0C">
              <w:rPr>
                <w:rFonts w:ascii="Times New Roman" w:eastAsia="Times New Roman" w:hAnsi="Times New Roman"/>
                <w:lang w:eastAsia="ru-RU"/>
              </w:rPr>
              <w:t>ЖИЗНЬ И РАЗУМ ВО ВСЕЛЕННОЙ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Default="005E0C8A" w:rsidP="0031477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88177C" w:rsidRPr="0015383C" w:rsidTr="00314770">
        <w:trPr>
          <w:jc w:val="center"/>
        </w:trPr>
        <w:tc>
          <w:tcPr>
            <w:tcW w:w="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77C" w:rsidRPr="00CC5033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3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15383C" w:rsidRDefault="0088177C" w:rsidP="0031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77C" w:rsidRPr="00B42F5B" w:rsidRDefault="0088177C" w:rsidP="00A2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A21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</w:tbl>
    <w:p w:rsidR="0088177C" w:rsidRDefault="0088177C" w:rsidP="008817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177C" w:rsidRDefault="0088177C" w:rsidP="008817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177C" w:rsidRPr="00150EA5" w:rsidRDefault="0088177C" w:rsidP="0088177C">
      <w:pPr>
        <w:sectPr w:rsidR="0088177C" w:rsidRPr="00150EA5" w:rsidSect="00044065">
          <w:type w:val="continuous"/>
          <w:pgSz w:w="11906" w:h="16838"/>
          <w:pgMar w:top="720" w:right="720" w:bottom="426" w:left="1276" w:header="708" w:footer="708" w:gutter="0"/>
          <w:cols w:space="708"/>
          <w:docGrid w:linePitch="360"/>
        </w:sectPr>
      </w:pPr>
    </w:p>
    <w:p w:rsidR="0088177C" w:rsidRPr="00A07663" w:rsidRDefault="0088177C" w:rsidP="0088177C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07663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по </w:t>
      </w:r>
      <w:r>
        <w:rPr>
          <w:rFonts w:ascii="Times New Roman" w:hAnsi="Times New Roman"/>
          <w:b/>
          <w:sz w:val="24"/>
          <w:szCs w:val="24"/>
        </w:rPr>
        <w:t>астрономии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4789"/>
        <w:gridCol w:w="236"/>
        <w:gridCol w:w="115"/>
        <w:gridCol w:w="3686"/>
        <w:gridCol w:w="3061"/>
        <w:gridCol w:w="2119"/>
      </w:tblGrid>
      <w:tr w:rsidR="00C101E3" w:rsidRPr="006F2EC1" w:rsidTr="00C101E3">
        <w:trPr>
          <w:trHeight w:val="562"/>
        </w:trPr>
        <w:tc>
          <w:tcPr>
            <w:tcW w:w="780" w:type="dxa"/>
            <w:shd w:val="clear" w:color="auto" w:fill="auto"/>
          </w:tcPr>
          <w:p w:rsidR="00C101E3" w:rsidRPr="006F2EC1" w:rsidRDefault="00C101E3" w:rsidP="0031477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E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101E3" w:rsidRPr="006F2EC1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EC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89" w:type="dxa"/>
            <w:shd w:val="clear" w:color="auto" w:fill="auto"/>
          </w:tcPr>
          <w:p w:rsidR="00C101E3" w:rsidRPr="006F2EC1" w:rsidRDefault="00C101E3" w:rsidP="0031477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EC1">
              <w:rPr>
                <w:rFonts w:ascii="Times New Roman" w:hAnsi="Times New Roman"/>
                <w:b/>
                <w:sz w:val="24"/>
                <w:szCs w:val="24"/>
              </w:rPr>
              <w:t>Тема раздела, урока</w:t>
            </w:r>
          </w:p>
          <w:p w:rsidR="00C101E3" w:rsidRPr="006F2EC1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101E3" w:rsidRPr="006F2EC1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6F2EC1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EC1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  <w:p w:rsidR="00C101E3" w:rsidRPr="006F2EC1" w:rsidRDefault="00C101E3" w:rsidP="0031477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C101E3" w:rsidRPr="006F2EC1" w:rsidRDefault="00C101E3" w:rsidP="0031477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EC1">
              <w:rPr>
                <w:rFonts w:ascii="Times New Roman" w:hAnsi="Times New Roman"/>
                <w:b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2119" w:type="dxa"/>
            <w:shd w:val="clear" w:color="auto" w:fill="auto"/>
          </w:tcPr>
          <w:p w:rsidR="00C101E3" w:rsidRPr="006F2EC1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88177C" w:rsidRPr="006F2EC1" w:rsidTr="00C101E3">
        <w:tc>
          <w:tcPr>
            <w:tcW w:w="14786" w:type="dxa"/>
            <w:gridSpan w:val="7"/>
            <w:shd w:val="clear" w:color="auto" w:fill="auto"/>
          </w:tcPr>
          <w:p w:rsidR="0088177C" w:rsidRPr="009A7748" w:rsidRDefault="0088177C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D6">
              <w:rPr>
                <w:rFonts w:ascii="Times New Roman" w:hAnsi="Times New Roman"/>
                <w:b/>
                <w:bCs/>
                <w:sz w:val="24"/>
                <w:szCs w:val="24"/>
              </w:rPr>
              <w:t>АСТРОНОМИЯ, ЕЕ ЗНАЧЕНИЕ И СВЯЗЬ С ДРУГИМИ НАУКАМИ – 2ч</w:t>
            </w:r>
          </w:p>
        </w:tc>
      </w:tr>
      <w:tr w:rsidR="00C101E3" w:rsidRPr="006F2EC1" w:rsidTr="00C101E3">
        <w:trPr>
          <w:trHeight w:val="510"/>
        </w:trPr>
        <w:tc>
          <w:tcPr>
            <w:tcW w:w="780" w:type="dxa"/>
            <w:shd w:val="clear" w:color="auto" w:fill="auto"/>
          </w:tcPr>
          <w:p w:rsidR="00C101E3" w:rsidRPr="009A7748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 xml:space="preserve">Что изучает астрономия. 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C101E3" w:rsidRPr="009A7748" w:rsidRDefault="00C101E3" w:rsidP="00852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9A7748" w:rsidRDefault="00C101E3" w:rsidP="003147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061" w:type="dxa"/>
            <w:shd w:val="clear" w:color="auto" w:fill="auto"/>
          </w:tcPr>
          <w:p w:rsidR="00C101E3" w:rsidRPr="009A7748" w:rsidRDefault="00C101E3" w:rsidP="003147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748">
              <w:rPr>
                <w:rFonts w:ascii="Times New Roman" w:hAnsi="Times New Roman"/>
                <w:sz w:val="24"/>
                <w:szCs w:val="24"/>
              </w:rPr>
              <w:t>Урок-семинар.</w:t>
            </w:r>
          </w:p>
          <w:p w:rsidR="00C101E3" w:rsidRPr="009A7748" w:rsidRDefault="00C101E3" w:rsidP="003147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учебником. </w:t>
            </w:r>
          </w:p>
        </w:tc>
        <w:tc>
          <w:tcPr>
            <w:tcW w:w="2119" w:type="dxa"/>
            <w:shd w:val="clear" w:color="auto" w:fill="auto"/>
          </w:tcPr>
          <w:p w:rsidR="00C101E3" w:rsidRPr="00A25BD6" w:rsidRDefault="00C101E3" w:rsidP="00314770">
            <w:pPr>
              <w:pStyle w:val="1"/>
              <w:jc w:val="left"/>
              <w:rPr>
                <w:b w:val="0"/>
                <w:szCs w:val="24"/>
              </w:rPr>
            </w:pPr>
          </w:p>
        </w:tc>
      </w:tr>
      <w:tr w:rsidR="00C101E3" w:rsidRPr="006F2EC1" w:rsidTr="00C101E3">
        <w:trPr>
          <w:trHeight w:val="944"/>
        </w:trPr>
        <w:tc>
          <w:tcPr>
            <w:tcW w:w="780" w:type="dxa"/>
            <w:shd w:val="clear" w:color="auto" w:fill="auto"/>
          </w:tcPr>
          <w:p w:rsidR="00C101E3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>Наблюдения – основа астрономии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9A7748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D6724E" w:rsidRDefault="00C101E3" w:rsidP="00314770">
            <w:pPr>
              <w:rPr>
                <w:rFonts w:ascii="Times New Roman" w:hAnsi="Times New Roman"/>
                <w:sz w:val="24"/>
                <w:szCs w:val="24"/>
              </w:rPr>
            </w:pPr>
            <w:r w:rsidRPr="00D6724E">
              <w:rPr>
                <w:rFonts w:ascii="Times New Roman" w:hAnsi="Times New Roman"/>
                <w:sz w:val="24"/>
                <w:szCs w:val="24"/>
              </w:rPr>
              <w:t>Урок применения теоретических знаний</w:t>
            </w:r>
          </w:p>
        </w:tc>
        <w:tc>
          <w:tcPr>
            <w:tcW w:w="3061" w:type="dxa"/>
            <w:shd w:val="clear" w:color="auto" w:fill="auto"/>
          </w:tcPr>
          <w:p w:rsidR="00C101E3" w:rsidRPr="00D6724E" w:rsidRDefault="00C101E3" w:rsidP="00314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2119" w:type="dxa"/>
            <w:shd w:val="clear" w:color="auto" w:fill="auto"/>
          </w:tcPr>
          <w:p w:rsidR="00C101E3" w:rsidRPr="009A7748" w:rsidRDefault="00C101E3" w:rsidP="003147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177C" w:rsidRPr="006F2EC1" w:rsidTr="00C101E3">
        <w:tc>
          <w:tcPr>
            <w:tcW w:w="14786" w:type="dxa"/>
            <w:gridSpan w:val="7"/>
            <w:shd w:val="clear" w:color="auto" w:fill="auto"/>
          </w:tcPr>
          <w:p w:rsidR="0088177C" w:rsidRPr="009A7748" w:rsidRDefault="0088177C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D6">
              <w:rPr>
                <w:rFonts w:ascii="Times New Roman" w:hAnsi="Times New Roman"/>
                <w:b/>
                <w:sz w:val="24"/>
                <w:szCs w:val="24"/>
              </w:rPr>
              <w:t>ПРАКТИЧЕСКИЕ ОСНОВЫ АСТРОНОМИИ-5ч.</w:t>
            </w: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>Звезды и созвездия. Небесные координаты. Звездные карты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Урок применения теоретических знаний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>Видимое движение звезд на различных географических широтах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Урок применения теоретических знаний</w:t>
            </w:r>
          </w:p>
        </w:tc>
        <w:tc>
          <w:tcPr>
            <w:tcW w:w="3061" w:type="dxa"/>
            <w:shd w:val="clear" w:color="auto" w:fill="auto"/>
          </w:tcPr>
          <w:p w:rsidR="00C101E3" w:rsidRPr="00D6724E" w:rsidRDefault="00C101E3" w:rsidP="00314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>Годичное движение Солнца. Эклиптика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D6724E" w:rsidRDefault="00C101E3" w:rsidP="00314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 xml:space="preserve">Движение и фазы Луны. 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>Затмения Солнца и Луны. Время и календарь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77C" w:rsidRPr="006F2EC1" w:rsidTr="00C101E3">
        <w:tc>
          <w:tcPr>
            <w:tcW w:w="14786" w:type="dxa"/>
            <w:gridSpan w:val="7"/>
            <w:shd w:val="clear" w:color="auto" w:fill="auto"/>
          </w:tcPr>
          <w:p w:rsidR="0088177C" w:rsidRPr="007C5007" w:rsidRDefault="0088177C" w:rsidP="00314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b/>
                <w:sz w:val="24"/>
                <w:szCs w:val="24"/>
              </w:rPr>
              <w:t>СТРОЕНИЕ СОЛНЕЧНОЙ СИСТЕМЫ-7ч.</w:t>
            </w: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pStyle w:val="2"/>
              <w:jc w:val="both"/>
              <w:rPr>
                <w:b w:val="0"/>
                <w:szCs w:val="24"/>
              </w:rPr>
            </w:pPr>
            <w:r w:rsidRPr="00A25BD6">
              <w:rPr>
                <w:b w:val="0"/>
                <w:szCs w:val="24"/>
              </w:rPr>
              <w:t>Развитие представлений о строении мира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 xml:space="preserve">Конфигурации планет. 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>Синодический период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 xml:space="preserve">блемного </w:t>
            </w:r>
            <w:r w:rsidRPr="007C5007">
              <w:rPr>
                <w:rFonts w:ascii="Times New Roman" w:hAnsi="Times New Roman"/>
                <w:sz w:val="24"/>
                <w:szCs w:val="24"/>
              </w:rPr>
              <w:lastRenderedPageBreak/>
              <w:t>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>Законы движения планет Солнечной системы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>Определение расстояний и размеров тел в Солнечной системе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 xml:space="preserve">Открытие и применение закона всемирного тяготения. 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89" w:type="dxa"/>
            <w:shd w:val="clear" w:color="auto" w:fill="auto"/>
          </w:tcPr>
          <w:p w:rsidR="00C101E3" w:rsidRPr="00A25BD6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BD6">
              <w:rPr>
                <w:rFonts w:ascii="Times New Roman" w:hAnsi="Times New Roman"/>
                <w:sz w:val="24"/>
                <w:szCs w:val="24"/>
              </w:rPr>
              <w:t>Движение искусственных спутников и космических аппаратов (КА) в Солнечной системе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77C" w:rsidRPr="006F2EC1" w:rsidTr="00C101E3">
        <w:tc>
          <w:tcPr>
            <w:tcW w:w="14786" w:type="dxa"/>
            <w:gridSpan w:val="7"/>
            <w:shd w:val="clear" w:color="auto" w:fill="auto"/>
          </w:tcPr>
          <w:p w:rsidR="0088177C" w:rsidRPr="007C5007" w:rsidRDefault="0088177C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B5C">
              <w:rPr>
                <w:rFonts w:ascii="Times New Roman" w:hAnsi="Times New Roman"/>
                <w:b/>
                <w:sz w:val="24"/>
                <w:szCs w:val="24"/>
              </w:rPr>
              <w:t>ПРИРОДА ТЕЛ СОЛНЕЧНОЙ СИСТЕМЫ-8ч.</w:t>
            </w: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89" w:type="dxa"/>
            <w:shd w:val="clear" w:color="auto" w:fill="auto"/>
          </w:tcPr>
          <w:p w:rsidR="00C101E3" w:rsidRPr="00B15B5C" w:rsidRDefault="00C101E3" w:rsidP="00314770">
            <w:pPr>
              <w:pStyle w:val="2"/>
              <w:ind w:left="34"/>
              <w:rPr>
                <w:b w:val="0"/>
                <w:sz w:val="22"/>
                <w:szCs w:val="22"/>
              </w:rPr>
            </w:pPr>
            <w:r w:rsidRPr="00B15B5C">
              <w:rPr>
                <w:b w:val="0"/>
                <w:sz w:val="22"/>
                <w:szCs w:val="22"/>
              </w:rPr>
              <w:t>Солнечная система как комплекс тел, имеющих общее происхождение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89" w:type="dxa"/>
            <w:shd w:val="clear" w:color="auto" w:fill="auto"/>
          </w:tcPr>
          <w:p w:rsidR="00C101E3" w:rsidRPr="00B15B5C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5C">
              <w:rPr>
                <w:rFonts w:ascii="Times New Roman" w:hAnsi="Times New Roman"/>
                <w:sz w:val="24"/>
                <w:szCs w:val="24"/>
              </w:rPr>
              <w:t>Земля и Луна -  двойная планета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89" w:type="dxa"/>
            <w:shd w:val="clear" w:color="auto" w:fill="auto"/>
          </w:tcPr>
          <w:p w:rsidR="00C101E3" w:rsidRPr="00B15B5C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5C">
              <w:rPr>
                <w:rFonts w:ascii="Times New Roman" w:hAnsi="Times New Roman"/>
                <w:sz w:val="24"/>
                <w:szCs w:val="24"/>
              </w:rPr>
              <w:t>Две группы планет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89" w:type="dxa"/>
            <w:shd w:val="clear" w:color="auto" w:fill="auto"/>
          </w:tcPr>
          <w:p w:rsidR="00C101E3" w:rsidRPr="00B15B5C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5C">
              <w:rPr>
                <w:rFonts w:ascii="Times New Roman" w:hAnsi="Times New Roman"/>
                <w:sz w:val="24"/>
                <w:szCs w:val="24"/>
              </w:rPr>
              <w:t>Природа планет земной группы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89" w:type="dxa"/>
            <w:shd w:val="clear" w:color="auto" w:fill="auto"/>
          </w:tcPr>
          <w:p w:rsidR="00C101E3" w:rsidRPr="00B15B5C" w:rsidRDefault="00C101E3" w:rsidP="00314770">
            <w:pPr>
              <w:pStyle w:val="2"/>
              <w:ind w:left="34"/>
              <w:rPr>
                <w:b w:val="0"/>
                <w:szCs w:val="24"/>
              </w:rPr>
            </w:pPr>
            <w:r w:rsidRPr="00B15B5C">
              <w:rPr>
                <w:b w:val="0"/>
                <w:szCs w:val="24"/>
              </w:rPr>
              <w:t>Урок-дискуссия «Парниковый эффект -  польза или вред?»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89" w:type="dxa"/>
            <w:shd w:val="clear" w:color="auto" w:fill="auto"/>
          </w:tcPr>
          <w:p w:rsidR="00C101E3" w:rsidRPr="00B15B5C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5C">
              <w:rPr>
                <w:rFonts w:ascii="Times New Roman" w:hAnsi="Times New Roman"/>
                <w:sz w:val="24"/>
                <w:szCs w:val="24"/>
              </w:rPr>
              <w:t>Планеты-гиганты, их спутники и кольца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89" w:type="dxa"/>
            <w:shd w:val="clear" w:color="auto" w:fill="auto"/>
          </w:tcPr>
          <w:p w:rsidR="00C101E3" w:rsidRPr="00B15B5C" w:rsidRDefault="00C101E3" w:rsidP="00314770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15B5C">
              <w:rPr>
                <w:rFonts w:ascii="Times New Roman" w:hAnsi="Times New Roman"/>
                <w:sz w:val="24"/>
                <w:szCs w:val="24"/>
              </w:rPr>
              <w:t xml:space="preserve">Малые тела Солнечной системы </w:t>
            </w:r>
            <w:r w:rsidRPr="00B15B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(астероиды, карликовые планеты и кометы). 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учебником.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789" w:type="dxa"/>
            <w:shd w:val="clear" w:color="auto" w:fill="auto"/>
          </w:tcPr>
          <w:p w:rsidR="00C101E3" w:rsidRPr="00B15B5C" w:rsidRDefault="00C101E3" w:rsidP="00314770">
            <w:pPr>
              <w:pStyle w:val="2"/>
              <w:ind w:left="34"/>
              <w:rPr>
                <w:b w:val="0"/>
                <w:szCs w:val="24"/>
              </w:rPr>
            </w:pPr>
            <w:r w:rsidRPr="00B15B5C">
              <w:rPr>
                <w:b w:val="0"/>
                <w:szCs w:val="24"/>
              </w:rPr>
              <w:t>Метеоры, болиды, метеориты</w:t>
            </w:r>
          </w:p>
        </w:tc>
        <w:tc>
          <w:tcPr>
            <w:tcW w:w="236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177C" w:rsidRPr="006F2EC1" w:rsidTr="00C101E3">
        <w:tc>
          <w:tcPr>
            <w:tcW w:w="14786" w:type="dxa"/>
            <w:gridSpan w:val="7"/>
            <w:shd w:val="clear" w:color="auto" w:fill="auto"/>
          </w:tcPr>
          <w:p w:rsidR="0088177C" w:rsidRPr="007C5007" w:rsidRDefault="0088177C" w:rsidP="00663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B5C">
              <w:rPr>
                <w:rFonts w:ascii="Times New Roman" w:hAnsi="Times New Roman"/>
                <w:b/>
                <w:bCs/>
                <w:sz w:val="24"/>
                <w:szCs w:val="24"/>
              </w:rPr>
              <w:t>СОЛНЦЕ И ЗВЕЗДЫ-</w:t>
            </w:r>
            <w:r w:rsidR="006636A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B15B5C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89" w:type="dxa"/>
            <w:shd w:val="clear" w:color="auto" w:fill="auto"/>
          </w:tcPr>
          <w:p w:rsidR="00C101E3" w:rsidRPr="00607CF7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F7">
              <w:rPr>
                <w:rFonts w:ascii="Times New Roman" w:hAnsi="Times New Roman"/>
                <w:sz w:val="24"/>
                <w:szCs w:val="24"/>
              </w:rPr>
              <w:t>Солнце, состав и внутреннее строение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89" w:type="dxa"/>
            <w:shd w:val="clear" w:color="auto" w:fill="auto"/>
          </w:tcPr>
          <w:p w:rsidR="00C101E3" w:rsidRPr="00607CF7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F7">
              <w:rPr>
                <w:rFonts w:ascii="Times New Roman" w:hAnsi="Times New Roman"/>
                <w:sz w:val="24"/>
                <w:szCs w:val="24"/>
              </w:rPr>
              <w:t>Солнечная активность и ее влияние на Землю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89" w:type="dxa"/>
            <w:shd w:val="clear" w:color="auto" w:fill="auto"/>
          </w:tcPr>
          <w:p w:rsidR="00C101E3" w:rsidRPr="00607CF7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F7">
              <w:rPr>
                <w:rFonts w:ascii="Times New Roman" w:hAnsi="Times New Roman"/>
                <w:sz w:val="24"/>
                <w:szCs w:val="24"/>
              </w:rPr>
              <w:t>Физическая природа звезд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789" w:type="dxa"/>
            <w:shd w:val="clear" w:color="auto" w:fill="auto"/>
          </w:tcPr>
          <w:p w:rsidR="00C101E3" w:rsidRPr="00607CF7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F7">
              <w:rPr>
                <w:rFonts w:ascii="Times New Roman" w:hAnsi="Times New Roman"/>
                <w:sz w:val="24"/>
                <w:szCs w:val="24"/>
              </w:rPr>
              <w:t xml:space="preserve">Переменные и нестационарные звезды. 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789" w:type="dxa"/>
            <w:shd w:val="clear" w:color="auto" w:fill="auto"/>
          </w:tcPr>
          <w:p w:rsidR="00C101E3" w:rsidRPr="00607CF7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F7">
              <w:rPr>
                <w:rFonts w:ascii="Times New Roman" w:hAnsi="Times New Roman"/>
                <w:sz w:val="24"/>
                <w:szCs w:val="24"/>
              </w:rPr>
              <w:t>Эволюция звезд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400678" w:rsidRDefault="00C101E3" w:rsidP="00314770">
            <w:pPr>
              <w:pStyle w:val="1"/>
              <w:jc w:val="left"/>
              <w:rPr>
                <w:b w:val="0"/>
                <w:szCs w:val="24"/>
              </w:rPr>
            </w:pPr>
          </w:p>
        </w:tc>
      </w:tr>
      <w:tr w:rsidR="0088177C" w:rsidRPr="006F2EC1" w:rsidTr="00C101E3">
        <w:tc>
          <w:tcPr>
            <w:tcW w:w="14786" w:type="dxa"/>
            <w:gridSpan w:val="7"/>
            <w:shd w:val="clear" w:color="auto" w:fill="auto"/>
          </w:tcPr>
          <w:p w:rsidR="0088177C" w:rsidRPr="00607CF7" w:rsidRDefault="0088177C" w:rsidP="00314770">
            <w:pPr>
              <w:pStyle w:val="1"/>
              <w:rPr>
                <w:szCs w:val="24"/>
              </w:rPr>
            </w:pPr>
            <w:r w:rsidRPr="00607CF7">
              <w:rPr>
                <w:szCs w:val="24"/>
              </w:rPr>
              <w:t>СТРОЕНИЕ И ЭВОЛЮЦИЯ ВСЕЛЕННОЙ-4ч.</w:t>
            </w: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89" w:type="dxa"/>
            <w:shd w:val="clear" w:color="auto" w:fill="auto"/>
          </w:tcPr>
          <w:p w:rsidR="00C101E3" w:rsidRPr="00607CF7" w:rsidRDefault="00C101E3" w:rsidP="00314770">
            <w:pPr>
              <w:rPr>
                <w:rFonts w:ascii="Times New Roman" w:hAnsi="Times New Roman"/>
                <w:sz w:val="24"/>
                <w:szCs w:val="24"/>
              </w:rPr>
            </w:pPr>
            <w:r w:rsidRPr="00607CF7">
              <w:rPr>
                <w:rFonts w:ascii="Times New Roman" w:hAnsi="Times New Roman"/>
                <w:sz w:val="24"/>
                <w:szCs w:val="24"/>
              </w:rPr>
              <w:t>Наша Галактика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C101E3" w:rsidRDefault="00C101E3" w:rsidP="00C10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89" w:type="dxa"/>
            <w:shd w:val="clear" w:color="auto" w:fill="auto"/>
          </w:tcPr>
          <w:p w:rsidR="00C101E3" w:rsidRPr="00607CF7" w:rsidRDefault="00C101E3" w:rsidP="00314770">
            <w:pPr>
              <w:rPr>
                <w:rFonts w:ascii="Times New Roman" w:hAnsi="Times New Roman"/>
                <w:sz w:val="24"/>
                <w:szCs w:val="24"/>
              </w:rPr>
            </w:pPr>
            <w:r w:rsidRPr="00607CF7">
              <w:rPr>
                <w:rFonts w:ascii="Times New Roman" w:hAnsi="Times New Roman"/>
                <w:sz w:val="24"/>
                <w:szCs w:val="24"/>
              </w:rPr>
              <w:t>Другие звездные системы — галактики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89" w:type="dxa"/>
            <w:shd w:val="clear" w:color="auto" w:fill="auto"/>
          </w:tcPr>
          <w:p w:rsidR="00C101E3" w:rsidRPr="00607CF7" w:rsidRDefault="00C101E3" w:rsidP="00314770">
            <w:pPr>
              <w:rPr>
                <w:rFonts w:ascii="Times New Roman" w:hAnsi="Times New Roman"/>
                <w:sz w:val="24"/>
                <w:szCs w:val="24"/>
              </w:rPr>
            </w:pPr>
            <w:r w:rsidRPr="00607CF7">
              <w:rPr>
                <w:rFonts w:ascii="Times New Roman" w:hAnsi="Times New Roman"/>
                <w:sz w:val="24"/>
                <w:szCs w:val="24"/>
              </w:rPr>
              <w:t>Космология начала ХХ в.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89" w:type="dxa"/>
            <w:shd w:val="clear" w:color="auto" w:fill="auto"/>
          </w:tcPr>
          <w:p w:rsidR="00C101E3" w:rsidRPr="00607CF7" w:rsidRDefault="00C101E3" w:rsidP="00314770">
            <w:pPr>
              <w:rPr>
                <w:rFonts w:ascii="Times New Roman" w:hAnsi="Times New Roman"/>
                <w:sz w:val="24"/>
                <w:szCs w:val="24"/>
              </w:rPr>
            </w:pPr>
            <w:r w:rsidRPr="00607CF7">
              <w:rPr>
                <w:rFonts w:ascii="Times New Roman" w:hAnsi="Times New Roman"/>
                <w:sz w:val="24"/>
                <w:szCs w:val="24"/>
              </w:rPr>
              <w:t>Основы современной космологии</w:t>
            </w:r>
          </w:p>
        </w:tc>
        <w:tc>
          <w:tcPr>
            <w:tcW w:w="236" w:type="dxa"/>
            <w:vMerge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0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 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 xml:space="preserve">блемного </w:t>
            </w:r>
            <w:r w:rsidRPr="007C5007">
              <w:rPr>
                <w:rFonts w:ascii="Times New Roman" w:hAnsi="Times New Roman"/>
                <w:sz w:val="24"/>
                <w:szCs w:val="24"/>
              </w:rPr>
              <w:lastRenderedPageBreak/>
              <w:t>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177C" w:rsidRPr="006F2EC1" w:rsidTr="00C101E3">
        <w:tc>
          <w:tcPr>
            <w:tcW w:w="14786" w:type="dxa"/>
            <w:gridSpan w:val="7"/>
            <w:shd w:val="clear" w:color="auto" w:fill="auto"/>
          </w:tcPr>
          <w:p w:rsidR="0088177C" w:rsidRPr="00607CF7" w:rsidRDefault="0088177C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C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ЖИЗНЬ И РАЗУМ ВО ВСЕЛЕННОЙ-1ч.</w:t>
            </w:r>
          </w:p>
        </w:tc>
      </w:tr>
      <w:tr w:rsidR="00C101E3" w:rsidRPr="006F2EC1" w:rsidTr="00C101E3">
        <w:tc>
          <w:tcPr>
            <w:tcW w:w="780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789" w:type="dxa"/>
            <w:shd w:val="clear" w:color="auto" w:fill="auto"/>
          </w:tcPr>
          <w:p w:rsidR="00C101E3" w:rsidRPr="00607CF7" w:rsidRDefault="00C101E3" w:rsidP="003147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F7">
              <w:rPr>
                <w:rFonts w:ascii="Times New Roman" w:hAnsi="Times New Roman"/>
                <w:sz w:val="24"/>
                <w:szCs w:val="24"/>
              </w:rPr>
              <w:t>Урок - конференция «Одиноки ли мы во Вселенной?»</w:t>
            </w:r>
          </w:p>
        </w:tc>
        <w:tc>
          <w:tcPr>
            <w:tcW w:w="351" w:type="dxa"/>
            <w:gridSpan w:val="2"/>
            <w:shd w:val="clear" w:color="auto" w:fill="auto"/>
          </w:tcPr>
          <w:p w:rsidR="00C101E3" w:rsidRPr="007C5007" w:rsidRDefault="00C101E3" w:rsidP="00314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F7">
              <w:rPr>
                <w:rFonts w:ascii="Times New Roman" w:hAnsi="Times New Roman"/>
                <w:sz w:val="24"/>
                <w:szCs w:val="24"/>
              </w:rPr>
              <w:t>Урок - конференция</w:t>
            </w:r>
          </w:p>
        </w:tc>
        <w:tc>
          <w:tcPr>
            <w:tcW w:w="3061" w:type="dxa"/>
            <w:shd w:val="clear" w:color="auto" w:fill="auto"/>
          </w:tcPr>
          <w:p w:rsidR="00C101E3" w:rsidRPr="007C5007" w:rsidRDefault="00C101E3" w:rsidP="003147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про</w:t>
            </w:r>
            <w:r w:rsidRPr="007C5007">
              <w:rPr>
                <w:rFonts w:ascii="Times New Roman" w:hAnsi="Times New Roman"/>
                <w:sz w:val="24"/>
                <w:szCs w:val="24"/>
              </w:rPr>
              <w:t>блемного диалога.</w:t>
            </w:r>
          </w:p>
        </w:tc>
        <w:tc>
          <w:tcPr>
            <w:tcW w:w="2119" w:type="dxa"/>
            <w:shd w:val="clear" w:color="auto" w:fill="auto"/>
          </w:tcPr>
          <w:p w:rsidR="00C101E3" w:rsidRPr="00B74038" w:rsidRDefault="00C101E3" w:rsidP="0031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801" w:rsidRPr="00F7109E" w:rsidRDefault="00AF7FDC" w:rsidP="006F0801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B62FF">
        <w:rPr>
          <w:rFonts w:ascii="Times New Roman" w:eastAsia="Gabriola" w:hAnsi="Times New Roman"/>
          <w:sz w:val="28"/>
          <w:szCs w:val="28"/>
        </w:rPr>
        <w:t>.</w:t>
      </w:r>
      <w:r w:rsidR="006F0801" w:rsidRPr="006F080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6F0801" w:rsidRPr="00E74C9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Критерии оценивания:</w:t>
      </w:r>
    </w:p>
    <w:p w:rsidR="006F0801" w:rsidRPr="005B7848" w:rsidRDefault="006F0801" w:rsidP="006F0801">
      <w:pPr>
        <w:spacing w:after="0" w:line="360" w:lineRule="auto"/>
        <w:contextualSpacing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7848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ответов учащихся</w:t>
      </w:r>
    </w:p>
    <w:p w:rsidR="006F0801" w:rsidRPr="00F04048" w:rsidRDefault="006F0801" w:rsidP="006F0801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Оценка «5» ― ответ полный, самостоятельный правильный, изложен литературным языком в 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реде</w:t>
      </w: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ленной логической последовательности. Ученик зна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 основные понятия и умеет ими </w:t>
      </w: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оперировать при решении задач.</w:t>
      </w:r>
    </w:p>
    <w:p w:rsidR="006F0801" w:rsidRPr="00F04048" w:rsidRDefault="006F0801" w:rsidP="006F0801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«4» ― ответ удовлетворяет вышеназванным требованиям, 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содержит неточности в изложении </w:t>
      </w: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фактов, определении понятий, объяснении взаимос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вязей, выводах и решении задач. </w:t>
      </w: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Неточности легко исправляются при ответе на дополнительные вопросы.</w:t>
      </w:r>
    </w:p>
    <w:p w:rsidR="006F0801" w:rsidRPr="00F04048" w:rsidRDefault="006F0801" w:rsidP="006F0801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«3» ― ответ в основном верный, но допущены неточности: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учащийся обнаруживает понимание </w:t>
      </w: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учебного материала при недостаточной полноте усвоения понят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или непоследова</w:t>
      </w: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тельности изложения материала; затрудняется в 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азе объектов на звездной карте, </w:t>
      </w: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решении качественных и количественных задач.</w:t>
      </w:r>
    </w:p>
    <w:p w:rsidR="006F0801" w:rsidRPr="00F04048" w:rsidRDefault="006F0801" w:rsidP="006F0801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Оценка «2» ― ответ неправильный, показывает незнание основных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понятий, непонимание изученных </w:t>
      </w: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закономерностей и взаимосвязей, неумение работат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 с учебником, звездной картой, </w:t>
      </w: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решать задачи.</w:t>
      </w:r>
    </w:p>
    <w:p w:rsidR="006F0801" w:rsidRDefault="006F0801" w:rsidP="006F0801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048">
        <w:rPr>
          <w:rFonts w:ascii="Times New Roman" w:eastAsia="Times New Roman" w:hAnsi="Times New Roman"/>
          <w:sz w:val="28"/>
          <w:szCs w:val="28"/>
          <w:lang w:eastAsia="ru-RU"/>
        </w:rPr>
        <w:t>Оценка «1» ― ответ, решение задачи или результат работы с картой отсутствуют.</w:t>
      </w:r>
    </w:p>
    <w:p w:rsidR="006F0801" w:rsidRPr="00204182" w:rsidRDefault="006F0801" w:rsidP="006F0801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22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Критерии оценивания тестового контроля: </w:t>
      </w:r>
    </w:p>
    <w:p w:rsidR="006F0801" w:rsidRPr="00BB22EC" w:rsidRDefault="006F0801" w:rsidP="006F0801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F99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«1»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от 10 до 20</w:t>
      </w:r>
      <w:r w:rsidRPr="00BB22EC">
        <w:rPr>
          <w:rFonts w:ascii="Times New Roman" w:eastAsia="Times New Roman" w:hAnsi="Times New Roman"/>
          <w:sz w:val="28"/>
          <w:szCs w:val="28"/>
          <w:lang w:eastAsia="ru-RU"/>
        </w:rPr>
        <w:t xml:space="preserve"> 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 выполненных заданий.</w:t>
      </w:r>
    </w:p>
    <w:p w:rsidR="006F0801" w:rsidRPr="00BB22EC" w:rsidRDefault="006F0801" w:rsidP="006F0801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F99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«2»</w:t>
      </w:r>
      <w:r w:rsidRPr="00C57B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от 21 до 30</w:t>
      </w:r>
      <w:r w:rsidRPr="00BB22EC">
        <w:rPr>
          <w:rFonts w:ascii="Times New Roman" w:eastAsia="Times New Roman" w:hAnsi="Times New Roman"/>
          <w:sz w:val="28"/>
          <w:szCs w:val="28"/>
          <w:lang w:eastAsia="ru-RU"/>
        </w:rPr>
        <w:t xml:space="preserve"> 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 выполненных заданий.</w:t>
      </w:r>
    </w:p>
    <w:p w:rsidR="006F0801" w:rsidRPr="00BB22EC" w:rsidRDefault="006F0801" w:rsidP="006F0801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F99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«3»</w:t>
      </w:r>
      <w:r w:rsidRPr="00C57B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- 31 – 50</w:t>
      </w:r>
      <w:r w:rsidRPr="00BB22EC">
        <w:rPr>
          <w:rFonts w:ascii="Times New Roman" w:eastAsia="Times New Roman" w:hAnsi="Times New Roman"/>
          <w:sz w:val="28"/>
          <w:szCs w:val="28"/>
          <w:lang w:eastAsia="ru-RU"/>
        </w:rPr>
        <w:t xml:space="preserve"> 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 выполненных заданий.</w:t>
      </w:r>
    </w:p>
    <w:p w:rsidR="006F0801" w:rsidRPr="00BB22EC" w:rsidRDefault="006F0801" w:rsidP="006F0801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F99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«4»</w:t>
      </w:r>
      <w:r w:rsidRPr="00C57B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51 – 85 </w:t>
      </w:r>
      <w:r w:rsidRPr="00BB22EC">
        <w:rPr>
          <w:rFonts w:ascii="Times New Roman" w:eastAsia="Times New Roman" w:hAnsi="Times New Roman"/>
          <w:sz w:val="28"/>
          <w:szCs w:val="28"/>
          <w:lang w:eastAsia="ru-RU"/>
        </w:rPr>
        <w:t xml:space="preserve"> % правильно выполненных зад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аний.</w:t>
      </w:r>
    </w:p>
    <w:p w:rsidR="006F0801" w:rsidRDefault="006F0801" w:rsidP="006F0801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F99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«5»</w:t>
      </w:r>
      <w:r w:rsidRPr="00C57B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от 86</w:t>
      </w:r>
      <w:bookmarkStart w:id="1" w:name="_GoBack"/>
      <w:bookmarkEnd w:id="1"/>
      <w:r w:rsidRPr="00BB22EC">
        <w:rPr>
          <w:rFonts w:ascii="Times New Roman" w:eastAsia="Times New Roman" w:hAnsi="Times New Roman"/>
          <w:sz w:val="28"/>
          <w:szCs w:val="28"/>
          <w:lang w:eastAsia="ru-RU"/>
        </w:rPr>
        <w:t xml:space="preserve"> до 100 % правильно выполненных заданий.</w:t>
      </w:r>
    </w:p>
    <w:p w:rsidR="006F0801" w:rsidRDefault="006F0801" w:rsidP="006F0801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78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самостоятельных и </w:t>
      </w:r>
      <w:r w:rsidRPr="005B7848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контрольных работ</w:t>
      </w:r>
    </w:p>
    <w:p w:rsidR="006F0801" w:rsidRPr="005B7848" w:rsidRDefault="006F0801" w:rsidP="006F0801">
      <w:pPr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78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Оценка «5» </w:t>
      </w:r>
      <w:r w:rsidRPr="005B7848">
        <w:rPr>
          <w:rFonts w:ascii="Times New Roman" w:eastAsia="Times New Roman" w:hAnsi="Times New Roman"/>
          <w:sz w:val="28"/>
          <w:szCs w:val="28"/>
          <w:lang w:eastAsia="ru-RU"/>
        </w:rPr>
        <w:t>ставится за работу,  выполненную  полностью без ошибок  и недочётов.</w:t>
      </w:r>
    </w:p>
    <w:p w:rsidR="006F0801" w:rsidRPr="005B7848" w:rsidRDefault="006F0801" w:rsidP="006F0801">
      <w:pPr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848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«4»</w:t>
      </w:r>
      <w:r w:rsidRPr="005B784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ставится за работу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B784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6F0801" w:rsidRPr="005B7848" w:rsidRDefault="006F0801" w:rsidP="006F0801">
      <w:pPr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84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Оценка «3»</w:t>
      </w:r>
      <w:r w:rsidRPr="005B784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ставится, если ученик правильно выполнил не менее 2/3 всей работы или допустил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 одной грубой ошибки и </w:t>
      </w:r>
      <w:r w:rsidRPr="005B7848">
        <w:rPr>
          <w:rFonts w:ascii="Times New Roman" w:eastAsia="Times New Roman" w:hAnsi="Times New Roman"/>
          <w:sz w:val="28"/>
          <w:szCs w:val="28"/>
          <w:lang w:eastAsia="ru-RU"/>
        </w:rPr>
        <w:t>двух недочётов, не более  одной грубой ошибки и одной негрубой ошибки, не более трех негрубых ошибок,  одной  негрубой  ошибки   и  трех   недочётов,  при   наличии 4   -  5 недочётов.</w:t>
      </w:r>
    </w:p>
    <w:p w:rsidR="006F0801" w:rsidRPr="005E42E3" w:rsidRDefault="006F0801" w:rsidP="006F0801">
      <w:pPr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848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«2»</w:t>
      </w:r>
      <w:r w:rsidRPr="005B784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ar-SA"/>
        </w:rPr>
        <w:t>Перечень ошибок:</w:t>
      </w:r>
    </w:p>
    <w:p w:rsidR="006F0801" w:rsidRDefault="006F0801" w:rsidP="006F080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Грубые ошибки</w:t>
      </w:r>
    </w:p>
    <w:p w:rsidR="006F0801" w:rsidRDefault="006F0801" w:rsidP="006F0801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Незнание определений основных понятий, законов, правил, положений теории, формул, общепринятых символов.</w:t>
      </w:r>
    </w:p>
    <w:p w:rsidR="006F0801" w:rsidRDefault="006F0801" w:rsidP="006F0801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Неумение выделять в ответе главное.</w:t>
      </w:r>
    </w:p>
    <w:p w:rsidR="006F0801" w:rsidRDefault="006F0801" w:rsidP="006F0801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E51943">
        <w:rPr>
          <w:rFonts w:ascii="Times New Roman" w:hAnsi="Times New Roman"/>
          <w:sz w:val="28"/>
          <w:szCs w:val="28"/>
          <w:lang w:eastAsia="ar-SA"/>
        </w:rPr>
        <w:t xml:space="preserve">Неумение применять знания для решения задач; неправильно сформулированные вопросы, задания или неверные объяснения хода их решения. </w:t>
      </w:r>
    </w:p>
    <w:p w:rsidR="006F0801" w:rsidRPr="005E42E3" w:rsidRDefault="006F0801" w:rsidP="006F0801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E51943">
        <w:rPr>
          <w:rFonts w:ascii="Times New Roman" w:hAnsi="Times New Roman"/>
          <w:sz w:val="28"/>
          <w:szCs w:val="28"/>
          <w:lang w:eastAsia="ar-SA"/>
        </w:rPr>
        <w:t>Небрежное отношение  к оборудованию.</w:t>
      </w:r>
    </w:p>
    <w:p w:rsidR="006F0801" w:rsidRDefault="006F0801" w:rsidP="006F080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Негрубые ошибки</w:t>
      </w:r>
    </w:p>
    <w:p w:rsidR="006F0801" w:rsidRDefault="006F0801" w:rsidP="006F0801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Неточности формулировок, определений, законов, теорий, вызванных неполнотой ответа основных признаков определяемого понятия. </w:t>
      </w:r>
    </w:p>
    <w:p w:rsidR="006F0801" w:rsidRDefault="006F0801" w:rsidP="006F0801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Ошибки в условных обозначениях на принципиальных схемах, неточности чертежей.</w:t>
      </w:r>
    </w:p>
    <w:p w:rsidR="006F0801" w:rsidRDefault="006F0801" w:rsidP="006F080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Недочеты</w:t>
      </w:r>
    </w:p>
    <w:p w:rsidR="006F0801" w:rsidRDefault="006F0801" w:rsidP="006F0801">
      <w:pPr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Небрежное выполнение записей, чертежей, схем.</w:t>
      </w:r>
    </w:p>
    <w:p w:rsidR="006F0801" w:rsidRDefault="006F0801" w:rsidP="006F0801">
      <w:pPr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Орфографические и пунктуационные ошибки.</w:t>
      </w:r>
    </w:p>
    <w:p w:rsidR="00F0782B" w:rsidRPr="005B62FF" w:rsidRDefault="00F0782B" w:rsidP="005B62FF">
      <w:pPr>
        <w:shd w:val="clear" w:color="auto" w:fill="FCFCFC"/>
        <w:spacing w:after="0" w:line="240" w:lineRule="auto"/>
        <w:ind w:firstLine="709"/>
        <w:rPr>
          <w:rFonts w:ascii="Times New Roman" w:eastAsia="Times New Roman" w:hAnsi="Times New Roman"/>
          <w:color w:val="1A1A1A" w:themeColor="background1" w:themeShade="1A"/>
          <w:sz w:val="28"/>
          <w:szCs w:val="28"/>
          <w:bdr w:val="none" w:sz="0" w:space="0" w:color="auto" w:frame="1"/>
          <w:lang w:eastAsia="ru-RU"/>
        </w:rPr>
        <w:sectPr w:rsidR="00F0782B" w:rsidRPr="005B62FF" w:rsidSect="00B25A56">
          <w:footerReference w:type="default" r:id="rId8"/>
          <w:type w:val="continuous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F0782B" w:rsidRDefault="00F0782B" w:rsidP="005B62FF">
      <w:pPr>
        <w:pStyle w:val="a4"/>
        <w:spacing w:before="0" w:beforeAutospacing="0" w:after="0" w:afterAutospacing="0"/>
        <w:ind w:left="720"/>
        <w:jc w:val="center"/>
        <w:rPr>
          <w:rFonts w:ascii="Times New Roman" w:hAnsi="Times New Roman" w:cs="Times New Roman" w:hint="default"/>
          <w:b/>
          <w:color w:val="1A1A1A" w:themeColor="background1" w:themeShade="1A"/>
          <w:sz w:val="28"/>
          <w:szCs w:val="28"/>
          <w:u w:val="single"/>
        </w:rPr>
      </w:pPr>
      <w:r w:rsidRPr="005B62FF">
        <w:rPr>
          <w:rFonts w:ascii="Times New Roman" w:hAnsi="Times New Roman" w:cs="Times New Roman" w:hint="default"/>
          <w:b/>
          <w:color w:val="1A1A1A" w:themeColor="background1" w:themeShade="1A"/>
          <w:sz w:val="28"/>
          <w:szCs w:val="28"/>
          <w:u w:val="single"/>
        </w:rPr>
        <w:lastRenderedPageBreak/>
        <w:t>Методическое обеспечение учебного процесса.</w:t>
      </w:r>
    </w:p>
    <w:p w:rsidR="004C0721" w:rsidRPr="004C0721" w:rsidRDefault="004C0721" w:rsidP="005066DC">
      <w:pPr>
        <w:pStyle w:val="22"/>
        <w:widowControl w:val="0"/>
        <w:numPr>
          <w:ilvl w:val="0"/>
          <w:numId w:val="32"/>
        </w:numPr>
        <w:shd w:val="clear" w:color="auto" w:fill="auto"/>
        <w:tabs>
          <w:tab w:val="left" w:pos="1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Воронцов-Вельяминов</w:t>
      </w:r>
      <w:r w:rsidR="00B25A5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4C07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Б. А., Страут</w:t>
      </w:r>
      <w:r w:rsidR="00B25A5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Е. К. </w:t>
      </w:r>
      <w:r w:rsidRPr="004C07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Астрономия. 11 класс. Учебник.</w:t>
      </w:r>
      <w:r w:rsidR="00B25A5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М.: Дрофа, 201</w:t>
      </w:r>
      <w:r w:rsidR="00AF7F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B25A5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23089" w:rsidRPr="00F00288" w:rsidRDefault="00B25A56" w:rsidP="00F00288">
      <w:pPr>
        <w:pStyle w:val="22"/>
        <w:widowControl w:val="0"/>
        <w:numPr>
          <w:ilvl w:val="0"/>
          <w:numId w:val="32"/>
        </w:numPr>
        <w:shd w:val="clear" w:color="auto" w:fill="auto"/>
        <w:tabs>
          <w:tab w:val="left" w:pos="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Страут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Е. К. </w:t>
      </w:r>
      <w:r w:rsidR="004C0721" w:rsidRPr="004C07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Методическое пособие к учебнику «Астрономия. 11 класс» авторов Б. А. Воронцова-Вельяминова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 </w:t>
      </w:r>
      <w:r w:rsidR="004C0721" w:rsidRPr="004C072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Е. К. Страута.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М.: Дрофа, 201</w:t>
      </w:r>
      <w:r w:rsidR="001230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00579" w:rsidRDefault="00C00579" w:rsidP="0064204E">
      <w:pPr>
        <w:pStyle w:val="15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  <w:sectPr w:rsidR="00C00579" w:rsidSect="00C00579">
          <w:type w:val="continuous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F0782B" w:rsidRPr="005B62FF" w:rsidRDefault="00F0782B" w:rsidP="0064204E">
      <w:pPr>
        <w:pStyle w:val="15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62F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Цифровые образовательные ресурсы.</w:t>
      </w:r>
    </w:p>
    <w:p w:rsidR="00F0782B" w:rsidRPr="005B62FF" w:rsidRDefault="00F0782B" w:rsidP="005B62FF">
      <w:pPr>
        <w:pStyle w:val="NormalParagraphStyle"/>
        <w:spacing w:line="240" w:lineRule="auto"/>
        <w:ind w:left="1004" w:firstLine="0"/>
        <w:jc w:val="both"/>
        <w:rPr>
          <w:rFonts w:ascii="Times New Roman" w:hAnsi="Times New Roman" w:cs="Times New Roman"/>
          <w:iCs/>
          <w:color w:val="1A1A1A" w:themeColor="background1" w:themeShade="1A"/>
          <w:sz w:val="24"/>
          <w:szCs w:val="24"/>
        </w:rPr>
      </w:pPr>
    </w:p>
    <w:p w:rsidR="005A3BDB" w:rsidRPr="005A3BDB" w:rsidRDefault="005A3BDB" w:rsidP="005A3BDB">
      <w:pPr>
        <w:pStyle w:val="af2"/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A3BDB">
        <w:rPr>
          <w:rFonts w:ascii="Times New Roman" w:hAnsi="Times New Roman"/>
          <w:b/>
          <w:color w:val="000000"/>
          <w:sz w:val="28"/>
          <w:szCs w:val="28"/>
        </w:rPr>
        <w:t>Интернет-ресурсы.</w:t>
      </w:r>
    </w:p>
    <w:p w:rsidR="005A3BDB" w:rsidRPr="005A3BDB" w:rsidRDefault="00B16A67" w:rsidP="005066DC">
      <w:pPr>
        <w:pStyle w:val="af2"/>
        <w:numPr>
          <w:ilvl w:val="0"/>
          <w:numId w:val="36"/>
        </w:numPr>
        <w:tabs>
          <w:tab w:val="left" w:pos="3686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hyperlink r:id="rId9" w:history="1">
        <w:r w:rsidR="005A3BDB" w:rsidRPr="005A3BDB">
          <w:rPr>
            <w:rStyle w:val="a5"/>
            <w:rFonts w:ascii="Times New Roman" w:hAnsi="Times New Roman"/>
            <w:bCs/>
            <w:sz w:val="28"/>
            <w:szCs w:val="28"/>
          </w:rPr>
          <w:t>Stellarium</w:t>
        </w:r>
      </w:hyperlink>
      <w:r w:rsidR="005A3BDB" w:rsidRPr="005A3BD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5A3BDB" w:rsidRPr="005A3B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 бесплатная программа для просмотра звездногонеба,виртуальный планетарий</w:t>
      </w:r>
      <w:r w:rsidR="005A3B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A3BDB" w:rsidRPr="005A3BDB" w:rsidRDefault="00B16A67" w:rsidP="005066DC">
      <w:pPr>
        <w:pStyle w:val="af2"/>
        <w:numPr>
          <w:ilvl w:val="0"/>
          <w:numId w:val="36"/>
        </w:numPr>
        <w:tabs>
          <w:tab w:val="left" w:pos="3686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hyperlink r:id="rId10" w:history="1">
        <w:r w:rsidR="005A3BDB" w:rsidRPr="005A3BDB">
          <w:rPr>
            <w:rStyle w:val="a5"/>
            <w:rFonts w:ascii="Times New Roman" w:hAnsi="Times New Roman"/>
            <w:bCs/>
            <w:sz w:val="28"/>
            <w:szCs w:val="28"/>
          </w:rPr>
          <w:t>WorldWideTelescope</w:t>
        </w:r>
      </w:hyperlink>
      <w:r w:rsidR="005A3BDB" w:rsidRPr="005A3BDB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="005A3BDB" w:rsidRPr="005A3BDB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="005A3BDB" w:rsidRPr="005A3B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программа</w:t>
      </w:r>
      <w:r w:rsidR="005A3B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A3BDB" w:rsidRPr="005A3B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помогающая любителям</w:t>
      </w:r>
      <w:r w:rsidR="009354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A3BDB" w:rsidRPr="005A3B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астрономии исследовать Вселенную</w:t>
      </w:r>
      <w:r w:rsidR="005A3BDB" w:rsidRPr="005A3BDB">
        <w:rPr>
          <w:rFonts w:ascii="Times New Roman" w:hAnsi="Times New Roman"/>
          <w:color w:val="000000"/>
          <w:sz w:val="28"/>
          <w:szCs w:val="28"/>
        </w:rPr>
        <w:t>.</w:t>
      </w:r>
    </w:p>
    <w:p w:rsidR="00F0782B" w:rsidRPr="005B62FF" w:rsidRDefault="00F0782B" w:rsidP="005B62FF">
      <w:pPr>
        <w:pStyle w:val="NormalParagraphStyle"/>
        <w:spacing w:line="240" w:lineRule="auto"/>
        <w:ind w:left="1004" w:firstLine="0"/>
        <w:jc w:val="both"/>
        <w:rPr>
          <w:rFonts w:ascii="Times New Roman" w:hAnsi="Times New Roman" w:cs="Times New Roman"/>
          <w:i/>
          <w:iCs/>
          <w:color w:val="1A1A1A" w:themeColor="background1" w:themeShade="1A"/>
          <w:sz w:val="24"/>
          <w:szCs w:val="24"/>
        </w:rPr>
      </w:pPr>
    </w:p>
    <w:p w:rsidR="00F0782B" w:rsidRPr="005B62FF" w:rsidRDefault="00F0782B" w:rsidP="005B62FF">
      <w:pPr>
        <w:pStyle w:val="NormalParagraphStyle"/>
        <w:spacing w:line="240" w:lineRule="auto"/>
        <w:ind w:left="284" w:firstLine="0"/>
        <w:jc w:val="both"/>
        <w:rPr>
          <w:rFonts w:ascii="Times New Roman" w:hAnsi="Times New Roman" w:cs="Times New Roman"/>
          <w:i/>
          <w:iCs/>
          <w:color w:val="1A1A1A" w:themeColor="background1" w:themeShade="1A"/>
          <w:sz w:val="24"/>
          <w:szCs w:val="24"/>
        </w:rPr>
      </w:pPr>
    </w:p>
    <w:p w:rsidR="00F0782B" w:rsidRPr="005B62FF" w:rsidRDefault="00F0782B" w:rsidP="005B62FF">
      <w:pPr>
        <w:spacing w:line="240" w:lineRule="auto"/>
        <w:jc w:val="center"/>
        <w:rPr>
          <w:rFonts w:ascii="Times New Roman" w:hAnsi="Times New Roman"/>
          <w:snapToGrid w:val="0"/>
          <w:color w:val="1A1A1A" w:themeColor="background1" w:themeShade="1A"/>
          <w:sz w:val="24"/>
          <w:szCs w:val="24"/>
        </w:rPr>
      </w:pPr>
    </w:p>
    <w:p w:rsidR="00F0782B" w:rsidRPr="005B62FF" w:rsidRDefault="00F0782B" w:rsidP="005B62FF">
      <w:pPr>
        <w:spacing w:line="240" w:lineRule="auto"/>
        <w:jc w:val="center"/>
        <w:rPr>
          <w:rFonts w:ascii="Times New Roman" w:hAnsi="Times New Roman"/>
          <w:snapToGrid w:val="0"/>
          <w:color w:val="1A1A1A" w:themeColor="background1" w:themeShade="1A"/>
          <w:sz w:val="24"/>
          <w:szCs w:val="24"/>
        </w:rPr>
      </w:pPr>
    </w:p>
    <w:p w:rsidR="00F0782B" w:rsidRPr="005B62FF" w:rsidRDefault="00F0782B" w:rsidP="005B62FF">
      <w:pPr>
        <w:spacing w:line="240" w:lineRule="auto"/>
        <w:jc w:val="center"/>
        <w:rPr>
          <w:rFonts w:ascii="Times New Roman" w:hAnsi="Times New Roman"/>
          <w:snapToGrid w:val="0"/>
          <w:color w:val="1A1A1A" w:themeColor="background1" w:themeShade="1A"/>
          <w:sz w:val="24"/>
          <w:szCs w:val="24"/>
        </w:rPr>
      </w:pPr>
    </w:p>
    <w:p w:rsidR="00F0782B" w:rsidRPr="005B62FF" w:rsidRDefault="00F0782B" w:rsidP="005B62FF">
      <w:pPr>
        <w:spacing w:line="240" w:lineRule="auto"/>
        <w:jc w:val="center"/>
        <w:rPr>
          <w:rFonts w:ascii="Times New Roman" w:hAnsi="Times New Roman"/>
          <w:snapToGrid w:val="0"/>
          <w:color w:val="1A1A1A" w:themeColor="background1" w:themeShade="1A"/>
          <w:sz w:val="24"/>
          <w:szCs w:val="24"/>
        </w:rPr>
      </w:pPr>
    </w:p>
    <w:p w:rsidR="00F0782B" w:rsidRPr="005B62FF" w:rsidRDefault="00F0782B" w:rsidP="005B62FF">
      <w:pPr>
        <w:spacing w:line="240" w:lineRule="auto"/>
        <w:jc w:val="center"/>
        <w:rPr>
          <w:rFonts w:ascii="Times New Roman" w:hAnsi="Times New Roman"/>
          <w:snapToGrid w:val="0"/>
          <w:color w:val="1A1A1A" w:themeColor="background1" w:themeShade="1A"/>
          <w:sz w:val="24"/>
          <w:szCs w:val="24"/>
        </w:rPr>
      </w:pPr>
    </w:p>
    <w:p w:rsidR="00F0782B" w:rsidRPr="005B62FF" w:rsidRDefault="00F0782B" w:rsidP="005B62FF">
      <w:pPr>
        <w:spacing w:line="240" w:lineRule="auto"/>
        <w:jc w:val="center"/>
        <w:rPr>
          <w:rFonts w:ascii="Times New Roman" w:hAnsi="Times New Roman"/>
          <w:snapToGrid w:val="0"/>
          <w:color w:val="1A1A1A" w:themeColor="background1" w:themeShade="1A"/>
          <w:sz w:val="24"/>
          <w:szCs w:val="24"/>
        </w:rPr>
      </w:pPr>
    </w:p>
    <w:p w:rsidR="00F0782B" w:rsidRPr="005B62FF" w:rsidRDefault="00F0782B" w:rsidP="005B62FF">
      <w:pPr>
        <w:spacing w:line="240" w:lineRule="auto"/>
        <w:jc w:val="center"/>
        <w:rPr>
          <w:rFonts w:ascii="Times New Roman" w:hAnsi="Times New Roman"/>
          <w:snapToGrid w:val="0"/>
          <w:color w:val="1A1A1A" w:themeColor="background1" w:themeShade="1A"/>
          <w:sz w:val="24"/>
          <w:szCs w:val="24"/>
        </w:rPr>
      </w:pPr>
    </w:p>
    <w:p w:rsidR="00F0782B" w:rsidRPr="005B62FF" w:rsidRDefault="00F0782B" w:rsidP="005B62FF">
      <w:pPr>
        <w:spacing w:line="240" w:lineRule="auto"/>
        <w:jc w:val="center"/>
        <w:rPr>
          <w:rFonts w:ascii="Times New Roman" w:hAnsi="Times New Roman"/>
          <w:snapToGrid w:val="0"/>
          <w:color w:val="1A1A1A" w:themeColor="background1" w:themeShade="1A"/>
          <w:sz w:val="24"/>
          <w:szCs w:val="24"/>
        </w:rPr>
      </w:pPr>
    </w:p>
    <w:p w:rsidR="00F0782B" w:rsidRPr="005B62FF" w:rsidRDefault="00F0782B" w:rsidP="005B62FF">
      <w:pPr>
        <w:spacing w:line="240" w:lineRule="auto"/>
        <w:jc w:val="center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B62FF">
        <w:rPr>
          <w:rFonts w:ascii="Times New Roman" w:hAnsi="Times New Roman"/>
          <w:snapToGrid w:val="0"/>
          <w:color w:val="1A1A1A" w:themeColor="background1" w:themeShade="1A"/>
          <w:sz w:val="24"/>
          <w:szCs w:val="24"/>
        </w:rPr>
        <w:t>.</w:t>
      </w:r>
    </w:p>
    <w:p w:rsidR="00457B99" w:rsidRPr="005B62FF" w:rsidRDefault="00457B99" w:rsidP="005B62FF">
      <w:pPr>
        <w:spacing w:line="240" w:lineRule="auto"/>
        <w:rPr>
          <w:rFonts w:ascii="Times New Roman" w:hAnsi="Times New Roman"/>
        </w:rPr>
      </w:pPr>
    </w:p>
    <w:sectPr w:rsidR="00457B99" w:rsidRPr="005B62FF" w:rsidSect="00B25A56">
      <w:type w:val="continuous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FF9" w:rsidRDefault="00185FF9" w:rsidP="00717261">
      <w:pPr>
        <w:spacing w:after="0" w:line="240" w:lineRule="auto"/>
      </w:pPr>
      <w:r>
        <w:separator/>
      </w:r>
    </w:p>
  </w:endnote>
  <w:endnote w:type="continuationSeparator" w:id="1">
    <w:p w:rsidR="00185FF9" w:rsidRDefault="00185FF9" w:rsidP="0071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TextBook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abriola"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B0" w:rsidRDefault="00B16A67">
    <w:pPr>
      <w:pStyle w:val="ab"/>
      <w:jc w:val="center"/>
    </w:pPr>
    <w:r>
      <w:fldChar w:fldCharType="begin"/>
    </w:r>
    <w:r w:rsidR="000E38CA">
      <w:instrText xml:space="preserve"> PAGE   \* MERGEFORMAT </w:instrText>
    </w:r>
    <w:r>
      <w:fldChar w:fldCharType="separate"/>
    </w:r>
    <w:r w:rsidR="00AA4F3A">
      <w:rPr>
        <w:noProof/>
      </w:rPr>
      <w:t>9</w:t>
    </w:r>
    <w:r>
      <w:rPr>
        <w:noProof/>
      </w:rPr>
      <w:fldChar w:fldCharType="end"/>
    </w:r>
  </w:p>
  <w:p w:rsidR="00E068B0" w:rsidRDefault="00E068B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FF9" w:rsidRDefault="00185FF9" w:rsidP="00717261">
      <w:pPr>
        <w:spacing w:after="0" w:line="240" w:lineRule="auto"/>
      </w:pPr>
      <w:r>
        <w:separator/>
      </w:r>
    </w:p>
  </w:footnote>
  <w:footnote w:type="continuationSeparator" w:id="1">
    <w:p w:rsidR="00185FF9" w:rsidRDefault="00185FF9" w:rsidP="00717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D"/>
    <w:multiLevelType w:val="singleLevel"/>
    <w:tmpl w:val="0000000D"/>
    <w:name w:val="WW8Num23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000026A6"/>
    <w:multiLevelType w:val="hybridMultilevel"/>
    <w:tmpl w:val="B3765206"/>
    <w:lvl w:ilvl="0" w:tplc="481A5D14">
      <w:start w:val="1"/>
      <w:numFmt w:val="bullet"/>
      <w:lvlText w:val="и"/>
      <w:lvlJc w:val="left"/>
    </w:lvl>
    <w:lvl w:ilvl="1" w:tplc="614656F4">
      <w:start w:val="1"/>
      <w:numFmt w:val="decimal"/>
      <w:lvlText w:val="%2)"/>
      <w:lvlJc w:val="left"/>
    </w:lvl>
    <w:lvl w:ilvl="2" w:tplc="6B029C6A">
      <w:numFmt w:val="decimal"/>
      <w:lvlText w:val=""/>
      <w:lvlJc w:val="left"/>
    </w:lvl>
    <w:lvl w:ilvl="3" w:tplc="08FAD50C">
      <w:numFmt w:val="decimal"/>
      <w:lvlText w:val=""/>
      <w:lvlJc w:val="left"/>
    </w:lvl>
    <w:lvl w:ilvl="4" w:tplc="DEFC1B82">
      <w:numFmt w:val="decimal"/>
      <w:lvlText w:val=""/>
      <w:lvlJc w:val="left"/>
    </w:lvl>
    <w:lvl w:ilvl="5" w:tplc="A5E26BE4">
      <w:numFmt w:val="decimal"/>
      <w:lvlText w:val=""/>
      <w:lvlJc w:val="left"/>
    </w:lvl>
    <w:lvl w:ilvl="6" w:tplc="61F0B642">
      <w:numFmt w:val="decimal"/>
      <w:lvlText w:val=""/>
      <w:lvlJc w:val="left"/>
    </w:lvl>
    <w:lvl w:ilvl="7" w:tplc="A330EB3E">
      <w:numFmt w:val="decimal"/>
      <w:lvlText w:val=""/>
      <w:lvlJc w:val="left"/>
    </w:lvl>
    <w:lvl w:ilvl="8" w:tplc="2BB29174">
      <w:numFmt w:val="decimal"/>
      <w:lvlText w:val=""/>
      <w:lvlJc w:val="left"/>
    </w:lvl>
  </w:abstractNum>
  <w:abstractNum w:abstractNumId="3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71405"/>
    <w:multiLevelType w:val="hybridMultilevel"/>
    <w:tmpl w:val="5C465A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9E06BC"/>
    <w:multiLevelType w:val="hybridMultilevel"/>
    <w:tmpl w:val="0BD65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FC2103"/>
    <w:multiLevelType w:val="hybridMultilevel"/>
    <w:tmpl w:val="5C4E6E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F61ED2"/>
    <w:multiLevelType w:val="multilevel"/>
    <w:tmpl w:val="F89C0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D6CA7"/>
    <w:multiLevelType w:val="hybridMultilevel"/>
    <w:tmpl w:val="2CEA51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07B6B60"/>
    <w:multiLevelType w:val="hybridMultilevel"/>
    <w:tmpl w:val="0F82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A0B2E"/>
    <w:multiLevelType w:val="hybridMultilevel"/>
    <w:tmpl w:val="4BAE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A553A"/>
    <w:multiLevelType w:val="hybridMultilevel"/>
    <w:tmpl w:val="D242CD54"/>
    <w:lvl w:ilvl="0" w:tplc="0419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2">
    <w:nsid w:val="192315D9"/>
    <w:multiLevelType w:val="hybridMultilevel"/>
    <w:tmpl w:val="0878417E"/>
    <w:lvl w:ilvl="0" w:tplc="9C4A6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FE66755"/>
    <w:multiLevelType w:val="hybridMultilevel"/>
    <w:tmpl w:val="081C92B6"/>
    <w:lvl w:ilvl="0" w:tplc="C518A3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F1C33"/>
    <w:multiLevelType w:val="hybridMultilevel"/>
    <w:tmpl w:val="2312C2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687348"/>
    <w:multiLevelType w:val="hybridMultilevel"/>
    <w:tmpl w:val="E30E2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945796"/>
    <w:multiLevelType w:val="hybridMultilevel"/>
    <w:tmpl w:val="BA20D530"/>
    <w:lvl w:ilvl="0" w:tplc="35D6E22A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2E2E6820"/>
    <w:multiLevelType w:val="hybridMultilevel"/>
    <w:tmpl w:val="D80E2E5E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>
    <w:nsid w:val="31345061"/>
    <w:multiLevelType w:val="hybridMultilevel"/>
    <w:tmpl w:val="B938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96171"/>
    <w:multiLevelType w:val="multilevel"/>
    <w:tmpl w:val="4C7495AC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A5768C"/>
    <w:multiLevelType w:val="hybridMultilevel"/>
    <w:tmpl w:val="77BAAB8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377A0E59"/>
    <w:multiLevelType w:val="hybridMultilevel"/>
    <w:tmpl w:val="4988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33C50"/>
    <w:multiLevelType w:val="hybridMultilevel"/>
    <w:tmpl w:val="1DE8CCA4"/>
    <w:lvl w:ilvl="0" w:tplc="9C4A6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F24BF"/>
    <w:multiLevelType w:val="multilevel"/>
    <w:tmpl w:val="F89C0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E75CC"/>
    <w:multiLevelType w:val="hybridMultilevel"/>
    <w:tmpl w:val="E72C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8E369B"/>
    <w:multiLevelType w:val="hybridMultilevel"/>
    <w:tmpl w:val="C02864CC"/>
    <w:lvl w:ilvl="0" w:tplc="6CE4FF7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F91692"/>
    <w:multiLevelType w:val="hybridMultilevel"/>
    <w:tmpl w:val="254E9C26"/>
    <w:lvl w:ilvl="0" w:tplc="C518A3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4F75C1"/>
    <w:multiLevelType w:val="hybridMultilevel"/>
    <w:tmpl w:val="52AABF8A"/>
    <w:lvl w:ilvl="0" w:tplc="C3260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832A60"/>
    <w:multiLevelType w:val="hybridMultilevel"/>
    <w:tmpl w:val="02664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E212FE"/>
    <w:multiLevelType w:val="hybridMultilevel"/>
    <w:tmpl w:val="B44069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1951A0E"/>
    <w:multiLevelType w:val="hybridMultilevel"/>
    <w:tmpl w:val="5C8832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4237F1"/>
    <w:multiLevelType w:val="hybridMultilevel"/>
    <w:tmpl w:val="B60C8A72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3">
    <w:nsid w:val="55EE4617"/>
    <w:multiLevelType w:val="hybridMultilevel"/>
    <w:tmpl w:val="499E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2C6666"/>
    <w:multiLevelType w:val="hybridMultilevel"/>
    <w:tmpl w:val="6710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22E67"/>
    <w:multiLevelType w:val="hybridMultilevel"/>
    <w:tmpl w:val="9D9CE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8A150F"/>
    <w:multiLevelType w:val="hybridMultilevel"/>
    <w:tmpl w:val="A3242CA2"/>
    <w:lvl w:ilvl="0" w:tplc="87008BB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072857"/>
    <w:multiLevelType w:val="hybridMultilevel"/>
    <w:tmpl w:val="8B26D7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5C1699D"/>
    <w:multiLevelType w:val="hybridMultilevel"/>
    <w:tmpl w:val="1A12919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>
    <w:nsid w:val="69EE147E"/>
    <w:multiLevelType w:val="hybridMultilevel"/>
    <w:tmpl w:val="CCE88B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F37710B"/>
    <w:multiLevelType w:val="hybridMultilevel"/>
    <w:tmpl w:val="9E940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3EF63FD"/>
    <w:multiLevelType w:val="multilevel"/>
    <w:tmpl w:val="4D88DD1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54E7639"/>
    <w:multiLevelType w:val="hybridMultilevel"/>
    <w:tmpl w:val="5D7E4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7D0315"/>
    <w:multiLevelType w:val="hybridMultilevel"/>
    <w:tmpl w:val="DA2A2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F26F94"/>
    <w:multiLevelType w:val="hybridMultilevel"/>
    <w:tmpl w:val="2DDA82AC"/>
    <w:lvl w:ilvl="0" w:tplc="A92EB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06415"/>
    <w:multiLevelType w:val="hybridMultilevel"/>
    <w:tmpl w:val="844820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C80E57"/>
    <w:multiLevelType w:val="hybridMultilevel"/>
    <w:tmpl w:val="BB589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63610"/>
    <w:multiLevelType w:val="hybridMultilevel"/>
    <w:tmpl w:val="16B8D52C"/>
    <w:lvl w:ilvl="0" w:tplc="A8B6F48C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36"/>
  </w:num>
  <w:num w:numId="3">
    <w:abstractNumId w:val="23"/>
  </w:num>
  <w:num w:numId="4">
    <w:abstractNumId w:val="7"/>
  </w:num>
  <w:num w:numId="5">
    <w:abstractNumId w:val="47"/>
  </w:num>
  <w:num w:numId="6">
    <w:abstractNumId w:val="43"/>
  </w:num>
  <w:num w:numId="7">
    <w:abstractNumId w:val="45"/>
  </w:num>
  <w:num w:numId="8">
    <w:abstractNumId w:val="15"/>
  </w:num>
  <w:num w:numId="9">
    <w:abstractNumId w:val="32"/>
  </w:num>
  <w:num w:numId="10">
    <w:abstractNumId w:val="35"/>
  </w:num>
  <w:num w:numId="11">
    <w:abstractNumId w:val="10"/>
  </w:num>
  <w:num w:numId="12">
    <w:abstractNumId w:val="2"/>
  </w:num>
  <w:num w:numId="13">
    <w:abstractNumId w:val="11"/>
  </w:num>
  <w:num w:numId="14">
    <w:abstractNumId w:val="4"/>
  </w:num>
  <w:num w:numId="15">
    <w:abstractNumId w:val="20"/>
  </w:num>
  <w:num w:numId="16">
    <w:abstractNumId w:val="8"/>
  </w:num>
  <w:num w:numId="17">
    <w:abstractNumId w:val="18"/>
  </w:num>
  <w:num w:numId="18">
    <w:abstractNumId w:val="24"/>
  </w:num>
  <w:num w:numId="19">
    <w:abstractNumId w:val="40"/>
  </w:num>
  <w:num w:numId="20">
    <w:abstractNumId w:val="30"/>
  </w:num>
  <w:num w:numId="21">
    <w:abstractNumId w:val="33"/>
  </w:num>
  <w:num w:numId="22">
    <w:abstractNumId w:val="25"/>
  </w:num>
  <w:num w:numId="23">
    <w:abstractNumId w:val="6"/>
  </w:num>
  <w:num w:numId="24">
    <w:abstractNumId w:val="5"/>
  </w:num>
  <w:num w:numId="25">
    <w:abstractNumId w:val="41"/>
  </w:num>
  <w:num w:numId="26">
    <w:abstractNumId w:val="31"/>
  </w:num>
  <w:num w:numId="27">
    <w:abstractNumId w:val="44"/>
  </w:num>
  <w:num w:numId="28">
    <w:abstractNumId w:val="46"/>
  </w:num>
  <w:num w:numId="29">
    <w:abstractNumId w:val="14"/>
  </w:num>
  <w:num w:numId="30">
    <w:abstractNumId w:val="27"/>
  </w:num>
  <w:num w:numId="31">
    <w:abstractNumId w:val="26"/>
  </w:num>
  <w:num w:numId="32">
    <w:abstractNumId w:val="13"/>
  </w:num>
  <w:num w:numId="33">
    <w:abstractNumId w:val="19"/>
  </w:num>
  <w:num w:numId="34">
    <w:abstractNumId w:val="17"/>
  </w:num>
  <w:num w:numId="35">
    <w:abstractNumId w:val="34"/>
  </w:num>
  <w:num w:numId="36">
    <w:abstractNumId w:val="28"/>
  </w:num>
  <w:num w:numId="37">
    <w:abstractNumId w:val="42"/>
  </w:num>
  <w:num w:numId="38">
    <w:abstractNumId w:val="38"/>
  </w:num>
  <w:num w:numId="39">
    <w:abstractNumId w:val="12"/>
  </w:num>
  <w:num w:numId="40">
    <w:abstractNumId w:val="22"/>
  </w:num>
  <w:num w:numId="41">
    <w:abstractNumId w:val="9"/>
  </w:num>
  <w:num w:numId="42">
    <w:abstractNumId w:val="39"/>
  </w:num>
  <w:num w:numId="43">
    <w:abstractNumId w:val="16"/>
  </w:num>
  <w:num w:numId="44">
    <w:abstractNumId w:val="48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82B"/>
    <w:rsid w:val="00014343"/>
    <w:rsid w:val="00044065"/>
    <w:rsid w:val="000B6D24"/>
    <w:rsid w:val="000D145C"/>
    <w:rsid w:val="000E38CA"/>
    <w:rsid w:val="00123089"/>
    <w:rsid w:val="00185FF9"/>
    <w:rsid w:val="001C62B1"/>
    <w:rsid w:val="0020469E"/>
    <w:rsid w:val="002066A5"/>
    <w:rsid w:val="00241E2B"/>
    <w:rsid w:val="00246376"/>
    <w:rsid w:val="002978C6"/>
    <w:rsid w:val="002B5492"/>
    <w:rsid w:val="002D0736"/>
    <w:rsid w:val="002E224A"/>
    <w:rsid w:val="002F61DF"/>
    <w:rsid w:val="0034545D"/>
    <w:rsid w:val="00366104"/>
    <w:rsid w:val="00374CFB"/>
    <w:rsid w:val="003866E7"/>
    <w:rsid w:val="003B6FC4"/>
    <w:rsid w:val="003D646F"/>
    <w:rsid w:val="00422CBF"/>
    <w:rsid w:val="00435164"/>
    <w:rsid w:val="00457B99"/>
    <w:rsid w:val="004B127D"/>
    <w:rsid w:val="004C0721"/>
    <w:rsid w:val="004E15F5"/>
    <w:rsid w:val="005066DC"/>
    <w:rsid w:val="00506B9C"/>
    <w:rsid w:val="00534374"/>
    <w:rsid w:val="0054029B"/>
    <w:rsid w:val="00541999"/>
    <w:rsid w:val="00596016"/>
    <w:rsid w:val="005A3BDB"/>
    <w:rsid w:val="005B62FF"/>
    <w:rsid w:val="005C12B9"/>
    <w:rsid w:val="005D2CCB"/>
    <w:rsid w:val="005D7E24"/>
    <w:rsid w:val="005E0C8A"/>
    <w:rsid w:val="0060751E"/>
    <w:rsid w:val="006310F8"/>
    <w:rsid w:val="00641607"/>
    <w:rsid w:val="0064204E"/>
    <w:rsid w:val="006636A5"/>
    <w:rsid w:val="006772DC"/>
    <w:rsid w:val="00684F9C"/>
    <w:rsid w:val="0069270B"/>
    <w:rsid w:val="006A054E"/>
    <w:rsid w:val="006B71D8"/>
    <w:rsid w:val="006C445D"/>
    <w:rsid w:val="006C7503"/>
    <w:rsid w:val="006F0801"/>
    <w:rsid w:val="00715622"/>
    <w:rsid w:val="00717261"/>
    <w:rsid w:val="00735AEB"/>
    <w:rsid w:val="007360DC"/>
    <w:rsid w:val="00770264"/>
    <w:rsid w:val="007854CF"/>
    <w:rsid w:val="008053FD"/>
    <w:rsid w:val="00824B9D"/>
    <w:rsid w:val="0083334E"/>
    <w:rsid w:val="0084052A"/>
    <w:rsid w:val="0084111C"/>
    <w:rsid w:val="0088177C"/>
    <w:rsid w:val="008A3FE2"/>
    <w:rsid w:val="008C27D5"/>
    <w:rsid w:val="008D6EAD"/>
    <w:rsid w:val="008E4267"/>
    <w:rsid w:val="008E4F8A"/>
    <w:rsid w:val="0093541D"/>
    <w:rsid w:val="0095003C"/>
    <w:rsid w:val="00977CC0"/>
    <w:rsid w:val="009B7146"/>
    <w:rsid w:val="009F765C"/>
    <w:rsid w:val="00A10A4B"/>
    <w:rsid w:val="00A133D7"/>
    <w:rsid w:val="00A2104D"/>
    <w:rsid w:val="00A21B74"/>
    <w:rsid w:val="00A30BCB"/>
    <w:rsid w:val="00A7676F"/>
    <w:rsid w:val="00A82E0B"/>
    <w:rsid w:val="00A85B64"/>
    <w:rsid w:val="00A90CD7"/>
    <w:rsid w:val="00AA4F3A"/>
    <w:rsid w:val="00AC2B3B"/>
    <w:rsid w:val="00AF7FDC"/>
    <w:rsid w:val="00B16A67"/>
    <w:rsid w:val="00B25A56"/>
    <w:rsid w:val="00B27149"/>
    <w:rsid w:val="00B41150"/>
    <w:rsid w:val="00B629C9"/>
    <w:rsid w:val="00BB20D0"/>
    <w:rsid w:val="00BC1E13"/>
    <w:rsid w:val="00C00579"/>
    <w:rsid w:val="00C101E3"/>
    <w:rsid w:val="00C11FB0"/>
    <w:rsid w:val="00CB0061"/>
    <w:rsid w:val="00CB1316"/>
    <w:rsid w:val="00CB41F1"/>
    <w:rsid w:val="00CC5E1F"/>
    <w:rsid w:val="00CF52F0"/>
    <w:rsid w:val="00CF7BCC"/>
    <w:rsid w:val="00D04F8E"/>
    <w:rsid w:val="00D10D92"/>
    <w:rsid w:val="00D17E43"/>
    <w:rsid w:val="00D355AD"/>
    <w:rsid w:val="00D60BEE"/>
    <w:rsid w:val="00D748AE"/>
    <w:rsid w:val="00DC2770"/>
    <w:rsid w:val="00DD63A1"/>
    <w:rsid w:val="00E00B63"/>
    <w:rsid w:val="00E068B0"/>
    <w:rsid w:val="00E41868"/>
    <w:rsid w:val="00E53A0E"/>
    <w:rsid w:val="00E62A58"/>
    <w:rsid w:val="00E82889"/>
    <w:rsid w:val="00EA04B2"/>
    <w:rsid w:val="00EA0504"/>
    <w:rsid w:val="00EC5201"/>
    <w:rsid w:val="00EE02B5"/>
    <w:rsid w:val="00EE7930"/>
    <w:rsid w:val="00EF7C71"/>
    <w:rsid w:val="00F00288"/>
    <w:rsid w:val="00F0782B"/>
    <w:rsid w:val="00F27AA7"/>
    <w:rsid w:val="00FB00DF"/>
    <w:rsid w:val="00FE2AE5"/>
    <w:rsid w:val="00FF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17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177C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82B"/>
    <w:pPr>
      <w:ind w:left="720"/>
      <w:contextualSpacing/>
    </w:pPr>
  </w:style>
  <w:style w:type="paragraph" w:customStyle="1" w:styleId="FR1">
    <w:name w:val="FR1"/>
    <w:rsid w:val="00F0782B"/>
    <w:pPr>
      <w:widowControl w:val="0"/>
      <w:autoSpaceDE w:val="0"/>
      <w:autoSpaceDN w:val="0"/>
      <w:adjustRightInd w:val="0"/>
      <w:spacing w:before="200"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odytext3Spacing1pt">
    <w:name w:val="Body text (3) + Spacing 1 pt"/>
    <w:basedOn w:val="a0"/>
    <w:rsid w:val="00F0782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Bodytext">
    <w:name w:val="Body text_"/>
    <w:basedOn w:val="a0"/>
    <w:link w:val="11"/>
    <w:rsid w:val="00F0782B"/>
    <w:rPr>
      <w:rFonts w:cs="Calibri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F0782B"/>
    <w:pPr>
      <w:shd w:val="clear" w:color="auto" w:fill="FFFFFF"/>
      <w:spacing w:after="0" w:line="0" w:lineRule="atLeast"/>
    </w:pPr>
    <w:rPr>
      <w:rFonts w:asciiTheme="minorHAnsi" w:eastAsiaTheme="minorHAnsi" w:hAnsiTheme="minorHAnsi" w:cs="Calibri"/>
    </w:rPr>
  </w:style>
  <w:style w:type="character" w:customStyle="1" w:styleId="BodytextSpacing2pt">
    <w:name w:val="Body text + Spacing 2 pt"/>
    <w:basedOn w:val="Bodytext"/>
    <w:rsid w:val="00F0782B"/>
    <w:rPr>
      <w:rFonts w:cs="Calibri"/>
      <w:spacing w:val="50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0782B"/>
    <w:rPr>
      <w:rFonts w:cs="Calibri"/>
      <w:sz w:val="8"/>
      <w:szCs w:val="8"/>
      <w:shd w:val="clear" w:color="auto" w:fill="FFFFFF"/>
    </w:rPr>
  </w:style>
  <w:style w:type="paragraph" w:customStyle="1" w:styleId="Bodytext40">
    <w:name w:val="Body text (4)"/>
    <w:basedOn w:val="a"/>
    <w:link w:val="Bodytext4"/>
    <w:rsid w:val="00F0782B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="Calibri"/>
      <w:sz w:val="8"/>
      <w:szCs w:val="8"/>
    </w:rPr>
  </w:style>
  <w:style w:type="character" w:customStyle="1" w:styleId="Bodytext14pt">
    <w:name w:val="Body text + 14 pt"/>
    <w:basedOn w:val="Bodytext"/>
    <w:rsid w:val="00F0782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0782B"/>
    <w:rPr>
      <w:rFonts w:cs="Calibri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F0782B"/>
    <w:pPr>
      <w:shd w:val="clear" w:color="auto" w:fill="FFFFFF"/>
      <w:spacing w:after="0" w:line="0" w:lineRule="atLeast"/>
    </w:pPr>
    <w:rPr>
      <w:rFonts w:asciiTheme="minorHAnsi" w:eastAsiaTheme="minorHAnsi" w:hAnsiTheme="minorHAnsi" w:cs="Calibri"/>
      <w:sz w:val="28"/>
      <w:szCs w:val="28"/>
    </w:rPr>
  </w:style>
  <w:style w:type="character" w:customStyle="1" w:styleId="Bodytext7">
    <w:name w:val="Body text (7)_"/>
    <w:basedOn w:val="a0"/>
    <w:link w:val="Bodytext70"/>
    <w:rsid w:val="00F0782B"/>
    <w:rPr>
      <w:rFonts w:cs="Calibri"/>
      <w:spacing w:val="-20"/>
      <w:sz w:val="32"/>
      <w:szCs w:val="32"/>
      <w:shd w:val="clear" w:color="auto" w:fill="FFFFFF"/>
    </w:rPr>
  </w:style>
  <w:style w:type="paragraph" w:customStyle="1" w:styleId="Bodytext70">
    <w:name w:val="Body text (7)"/>
    <w:basedOn w:val="a"/>
    <w:link w:val="Bodytext7"/>
    <w:rsid w:val="00F0782B"/>
    <w:pPr>
      <w:shd w:val="clear" w:color="auto" w:fill="FFFFFF"/>
      <w:spacing w:after="0" w:line="0" w:lineRule="atLeast"/>
    </w:pPr>
    <w:rPr>
      <w:rFonts w:asciiTheme="minorHAnsi" w:eastAsiaTheme="minorHAnsi" w:hAnsiTheme="minorHAnsi" w:cs="Calibri"/>
      <w:spacing w:val="-20"/>
      <w:sz w:val="32"/>
      <w:szCs w:val="32"/>
    </w:rPr>
  </w:style>
  <w:style w:type="character" w:customStyle="1" w:styleId="Bodytext712ptNotItalic">
    <w:name w:val="Body text (7) + 12 pt;Not Italic"/>
    <w:basedOn w:val="Bodytext7"/>
    <w:rsid w:val="00F0782B"/>
    <w:rPr>
      <w:rFonts w:cs="Calibri"/>
      <w:i/>
      <w:iCs/>
      <w:spacing w:val="-20"/>
      <w:sz w:val="24"/>
      <w:szCs w:val="24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F0782B"/>
    <w:rPr>
      <w:rFonts w:cs="Calibri"/>
      <w:spacing w:val="-20"/>
      <w:sz w:val="24"/>
      <w:szCs w:val="24"/>
      <w:shd w:val="clear" w:color="auto" w:fill="FFFFFF"/>
    </w:rPr>
  </w:style>
  <w:style w:type="paragraph" w:customStyle="1" w:styleId="Bodytext80">
    <w:name w:val="Body text (8)"/>
    <w:basedOn w:val="a"/>
    <w:link w:val="Bodytext8"/>
    <w:rsid w:val="00F0782B"/>
    <w:pPr>
      <w:shd w:val="clear" w:color="auto" w:fill="FFFFFF"/>
      <w:spacing w:after="0" w:line="0" w:lineRule="atLeast"/>
    </w:pPr>
    <w:rPr>
      <w:rFonts w:asciiTheme="minorHAnsi" w:eastAsiaTheme="minorHAnsi" w:hAnsiTheme="minorHAnsi" w:cs="Calibri"/>
      <w:spacing w:val="-20"/>
      <w:sz w:val="24"/>
      <w:szCs w:val="24"/>
    </w:rPr>
  </w:style>
  <w:style w:type="paragraph" w:styleId="a4">
    <w:name w:val="Normal (Web)"/>
    <w:basedOn w:val="a"/>
    <w:uiPriority w:val="99"/>
    <w:rsid w:val="00F078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NormalParagraphStyle">
    <w:name w:val="NormalParagraphStyle"/>
    <w:basedOn w:val="a"/>
    <w:uiPriority w:val="99"/>
    <w:rsid w:val="00F0782B"/>
    <w:pPr>
      <w:widowControl w:val="0"/>
      <w:autoSpaceDE w:val="0"/>
      <w:autoSpaceDN w:val="0"/>
      <w:adjustRightInd w:val="0"/>
      <w:spacing w:after="0" w:line="288" w:lineRule="auto"/>
      <w:ind w:firstLine="283"/>
      <w:textAlignment w:val="center"/>
    </w:pPr>
    <w:rPr>
      <w:rFonts w:ascii="PetersburgC" w:eastAsia="Times New Roman" w:hAnsi="PetersburgC" w:cs="PetersburgC"/>
      <w:color w:val="000000"/>
      <w:sz w:val="19"/>
      <w:szCs w:val="19"/>
      <w:lang w:eastAsia="ru-RU"/>
    </w:rPr>
  </w:style>
  <w:style w:type="paragraph" w:customStyle="1" w:styleId="0413043E044004310435043D043A043E">
    <w:name w:val="&lt;0413&gt;&lt;043E&gt;&lt;0440&gt;&lt;0431&gt;&lt;0435&gt;&lt;043D&gt;&lt;043A&gt;&lt;043E&gt;"/>
    <w:basedOn w:val="a"/>
    <w:uiPriority w:val="99"/>
    <w:rsid w:val="00F0782B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  <w:lang w:eastAsia="ru-RU"/>
    </w:rPr>
  </w:style>
  <w:style w:type="character" w:styleId="a5">
    <w:name w:val="Hyperlink"/>
    <w:basedOn w:val="a0"/>
    <w:unhideWhenUsed/>
    <w:rsid w:val="00F0782B"/>
    <w:rPr>
      <w:color w:val="0000FF"/>
      <w:u w:val="single"/>
    </w:rPr>
  </w:style>
  <w:style w:type="character" w:customStyle="1" w:styleId="a6">
    <w:name w:val="Основной текст с отступом Знак"/>
    <w:basedOn w:val="a0"/>
    <w:link w:val="a7"/>
    <w:uiPriority w:val="99"/>
    <w:rsid w:val="00F0782B"/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6"/>
    <w:uiPriority w:val="99"/>
    <w:unhideWhenUsed/>
    <w:rsid w:val="00F0782B"/>
    <w:pPr>
      <w:spacing w:after="120" w:line="240" w:lineRule="auto"/>
      <w:ind w:left="283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F0782B"/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F0782B"/>
    <w:rPr>
      <w:rFonts w:ascii="Franklin Gothic Medium" w:eastAsia="Franklin Gothic Medium" w:hAnsi="Franklin Gothic Medium" w:cs="Franklin Gothic Medium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782B"/>
    <w:pPr>
      <w:shd w:val="clear" w:color="auto" w:fill="FFFFFF"/>
      <w:spacing w:after="60" w:line="298" w:lineRule="exact"/>
    </w:pPr>
    <w:rPr>
      <w:rFonts w:ascii="Franklin Gothic Medium" w:eastAsia="Franklin Gothic Medium" w:hAnsi="Franklin Gothic Medium" w:cs="Franklin Gothic Medium"/>
      <w:sz w:val="29"/>
      <w:szCs w:val="29"/>
    </w:rPr>
  </w:style>
  <w:style w:type="paragraph" w:customStyle="1" w:styleId="14">
    <w:name w:val="Обычный отступ+14"/>
    <w:basedOn w:val="a8"/>
    <w:uiPriority w:val="99"/>
    <w:rsid w:val="00F0782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Indent"/>
    <w:basedOn w:val="a"/>
    <w:uiPriority w:val="99"/>
    <w:semiHidden/>
    <w:unhideWhenUsed/>
    <w:rsid w:val="00F0782B"/>
    <w:pPr>
      <w:ind w:left="708"/>
    </w:pPr>
  </w:style>
  <w:style w:type="character" w:customStyle="1" w:styleId="4">
    <w:name w:val="Основной текст (4)_"/>
    <w:basedOn w:val="a0"/>
    <w:link w:val="40"/>
    <w:rsid w:val="00F0782B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0782B"/>
    <w:pPr>
      <w:shd w:val="clear" w:color="auto" w:fill="FFFFFF"/>
      <w:spacing w:before="240" w:after="0" w:line="235" w:lineRule="exac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Heading1">
    <w:name w:val="Heading #1_"/>
    <w:basedOn w:val="a0"/>
    <w:link w:val="Heading10"/>
    <w:uiPriority w:val="99"/>
    <w:rsid w:val="00F0782B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F0782B"/>
    <w:pPr>
      <w:shd w:val="clear" w:color="auto" w:fill="FFFFFF"/>
      <w:spacing w:before="180" w:after="60" w:line="312" w:lineRule="exact"/>
      <w:jc w:val="both"/>
      <w:outlineLvl w:val="0"/>
    </w:pPr>
    <w:rPr>
      <w:rFonts w:ascii="Verdana" w:eastAsia="Verdana" w:hAnsi="Verdana" w:cs="Verdana"/>
      <w:sz w:val="24"/>
      <w:szCs w:val="24"/>
    </w:rPr>
  </w:style>
  <w:style w:type="paragraph" w:customStyle="1" w:styleId="23">
    <w:name w:val="Без интервала2"/>
    <w:uiPriority w:val="99"/>
    <w:rsid w:val="00F0782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115">
    <w:name w:val="Font Style115"/>
    <w:uiPriority w:val="99"/>
    <w:rsid w:val="00F0782B"/>
    <w:rPr>
      <w:rFonts w:ascii="Franklin Gothic Demi" w:hAnsi="Franklin Gothic Demi"/>
      <w:b/>
      <w:sz w:val="30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F0782B"/>
    <w:rPr>
      <w:rFonts w:ascii="Calibri" w:eastAsia="Calibri" w:hAnsi="Calibri" w:cs="Times New Roman"/>
    </w:rPr>
  </w:style>
  <w:style w:type="paragraph" w:styleId="aa">
    <w:name w:val="header"/>
    <w:basedOn w:val="a"/>
    <w:link w:val="a9"/>
    <w:uiPriority w:val="99"/>
    <w:semiHidden/>
    <w:unhideWhenUsed/>
    <w:rsid w:val="00F0782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rsid w:val="00F07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782B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0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82B"/>
    <w:rPr>
      <w:rFonts w:ascii="Tahoma" w:eastAsia="Calibri" w:hAnsi="Tahoma" w:cs="Tahoma"/>
      <w:sz w:val="16"/>
      <w:szCs w:val="16"/>
    </w:rPr>
  </w:style>
  <w:style w:type="paragraph" w:styleId="af">
    <w:name w:val="Subtitle"/>
    <w:basedOn w:val="a"/>
    <w:next w:val="a"/>
    <w:link w:val="af0"/>
    <w:uiPriority w:val="11"/>
    <w:qFormat/>
    <w:rsid w:val="00F078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F078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Заголовок №2_"/>
    <w:basedOn w:val="a0"/>
    <w:link w:val="25"/>
    <w:rsid w:val="00F0782B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5">
    <w:name w:val="Заголовок №2"/>
    <w:basedOn w:val="a"/>
    <w:link w:val="24"/>
    <w:rsid w:val="00F0782B"/>
    <w:pPr>
      <w:shd w:val="clear" w:color="auto" w:fill="FFFFFF"/>
      <w:spacing w:before="180" w:after="180" w:line="0" w:lineRule="atLeast"/>
      <w:jc w:val="both"/>
      <w:outlineLvl w:val="1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character" w:customStyle="1" w:styleId="15">
    <w:name w:val="Основной текст (15)_"/>
    <w:basedOn w:val="a0"/>
    <w:link w:val="150"/>
    <w:rsid w:val="00F0782B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F0782B"/>
    <w:pPr>
      <w:shd w:val="clear" w:color="auto" w:fill="FFFFFF"/>
      <w:spacing w:before="180" w:after="0" w:line="221" w:lineRule="exact"/>
      <w:ind w:firstLine="30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151">
    <w:name w:val="Основной текст (15) + Не полужирный"/>
    <w:basedOn w:val="15"/>
    <w:rsid w:val="00F0782B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2MicrosoftSansSerif8pt">
    <w:name w:val="Основной текст (2) + Microsoft Sans Serif;8 pt"/>
    <w:basedOn w:val="21"/>
    <w:rsid w:val="00B411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MicrosoftSansSerif55pt">
    <w:name w:val="Основной текст (2) + Microsoft Sans Serif;5;5 pt"/>
    <w:basedOn w:val="21"/>
    <w:rsid w:val="00B411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MicrosoftSansSerif8pt1pt">
    <w:name w:val="Основной текст (2) + Microsoft Sans Serif;8 pt;Интервал 1 pt"/>
    <w:basedOn w:val="21"/>
    <w:rsid w:val="0060751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pt0pt">
    <w:name w:val="Основной текст (2) + 9 pt;Интервал 0 pt"/>
    <w:basedOn w:val="21"/>
    <w:rsid w:val="006075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BookmanOldStyle75pt0pt">
    <w:name w:val="Основной текст (2) + Bookman Old Style;7;5 pt;Интервал 0 pt"/>
    <w:basedOn w:val="21"/>
    <w:rsid w:val="006C445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55pt0pt">
    <w:name w:val="Основной текст (2) + Bookman Old Style;5;5 pt;Малые прописные;Интервал 0 pt"/>
    <w:basedOn w:val="21"/>
    <w:rsid w:val="005D7E2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BookmanOldStyle55pt0pt0">
    <w:name w:val="Основной текст (2) + Bookman Old Style;5;5 pt;Интервал 0 pt"/>
    <w:basedOn w:val="21"/>
    <w:rsid w:val="00CC5E1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BookmanOldStyle7pt">
    <w:name w:val="Основной текст (2) + Bookman Old Style;7 pt"/>
    <w:basedOn w:val="21"/>
    <w:rsid w:val="00CC5E1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75pt1pt">
    <w:name w:val="Основной текст (2) + Bookman Old Style;7;5 pt;Интервал 1 pt"/>
    <w:basedOn w:val="21"/>
    <w:rsid w:val="00CC5E1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85pt">
    <w:name w:val="Основной текст (2) + Bookman Old Style;8;5 pt"/>
    <w:basedOn w:val="21"/>
    <w:rsid w:val="00CC5E1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BookmanOldStyle75pt1pt0">
    <w:name w:val="Основной текст (2) + Bookman Old Style;7;5 pt;Курсив;Интервал 1 pt"/>
    <w:basedOn w:val="21"/>
    <w:rsid w:val="00CC5E1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8pt">
    <w:name w:val="Основной текст (2) + Bookman Old Style;8 pt;Курсив"/>
    <w:basedOn w:val="21"/>
    <w:rsid w:val="002B549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B25A56"/>
    <w:rPr>
      <w:rFonts w:ascii="Segoe UI" w:eastAsia="Segoe UI" w:hAnsi="Segoe UI" w:cs="Segoe UI"/>
      <w:shd w:val="clear" w:color="auto" w:fill="FFFFFF"/>
    </w:rPr>
  </w:style>
  <w:style w:type="paragraph" w:customStyle="1" w:styleId="120">
    <w:name w:val="Заголовок №1 (2)"/>
    <w:basedOn w:val="a"/>
    <w:link w:val="12"/>
    <w:rsid w:val="00B25A56"/>
    <w:pPr>
      <w:widowControl w:val="0"/>
      <w:shd w:val="clear" w:color="auto" w:fill="FFFFFF"/>
      <w:spacing w:before="240" w:after="240" w:line="0" w:lineRule="atLeast"/>
      <w:ind w:firstLine="820"/>
      <w:outlineLvl w:val="0"/>
    </w:pPr>
    <w:rPr>
      <w:rFonts w:ascii="Segoe UI" w:eastAsia="Segoe UI" w:hAnsi="Segoe UI" w:cs="Segoe UI"/>
    </w:rPr>
  </w:style>
  <w:style w:type="paragraph" w:styleId="af1">
    <w:name w:val="No Spacing"/>
    <w:uiPriority w:val="1"/>
    <w:qFormat/>
    <w:rsid w:val="0053437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Body Text"/>
    <w:basedOn w:val="a"/>
    <w:link w:val="af3"/>
    <w:uiPriority w:val="99"/>
    <w:unhideWhenUsed/>
    <w:rsid w:val="005A3BD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5A3BDB"/>
    <w:rPr>
      <w:rFonts w:ascii="Calibri" w:eastAsia="Calibri" w:hAnsi="Calibri" w:cs="Times New Roman"/>
    </w:rPr>
  </w:style>
  <w:style w:type="character" w:customStyle="1" w:styleId="-">
    <w:name w:val="Интернет-ссылка"/>
    <w:rsid w:val="005A3BDB"/>
    <w:rPr>
      <w:color w:val="0000FF"/>
      <w:u w:val="single"/>
      <w:lang w:val="ru-RU" w:eastAsia="ru-RU" w:bidi="ru-RU"/>
    </w:rPr>
  </w:style>
  <w:style w:type="character" w:customStyle="1" w:styleId="apple-converted-space">
    <w:name w:val="apple-converted-space"/>
    <w:basedOn w:val="a0"/>
    <w:rsid w:val="005A3BDB"/>
  </w:style>
  <w:style w:type="character" w:customStyle="1" w:styleId="10">
    <w:name w:val="Заголовок 1 Знак"/>
    <w:basedOn w:val="a0"/>
    <w:link w:val="1"/>
    <w:rsid w:val="008817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177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1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blprog.org.ua/ru/worldwide_telescop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prog.org.ua/ru/stellar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A92F7-1D14-4943-99CA-1409F2FA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2298</Words>
  <Characters>13104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2018-09-21T08:51:00Z</cp:lastPrinted>
  <dcterms:created xsi:type="dcterms:W3CDTF">2018-09-24T07:09:00Z</dcterms:created>
  <dcterms:modified xsi:type="dcterms:W3CDTF">2018-09-24T07:09:00Z</dcterms:modified>
</cp:coreProperties>
</file>