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40F" w:rsidRPr="00C0640F" w:rsidRDefault="00C0640F" w:rsidP="00C0640F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4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C0640F" w:rsidRPr="00C0640F" w:rsidRDefault="00C0640F" w:rsidP="00C0640F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Pr="00C0640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</w:t>
      </w:r>
      <w:r w:rsidRPr="00C064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сессии </w:t>
      </w:r>
      <w:r w:rsidRPr="00C0640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C064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</w:t>
      </w:r>
    </w:p>
    <w:p w:rsidR="00C0640F" w:rsidRPr="00C0640F" w:rsidRDefault="00C0640F" w:rsidP="00C0640F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40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Выселковского сельского</w:t>
      </w:r>
    </w:p>
    <w:p w:rsidR="00C0640F" w:rsidRPr="00C0640F" w:rsidRDefault="00C0640F" w:rsidP="00C0640F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4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Выселковского района</w:t>
      </w:r>
    </w:p>
    <w:p w:rsidR="00C0640F" w:rsidRPr="00C0640F" w:rsidRDefault="00C0640F" w:rsidP="00C0640F">
      <w:pPr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 марта 2025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1-35</w:t>
      </w:r>
      <w:r w:rsidRPr="00C06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640F" w:rsidRDefault="00C0640F" w:rsidP="00EE3B9B">
      <w:pPr>
        <w:pStyle w:val="a3"/>
        <w:spacing w:line="276" w:lineRule="auto"/>
        <w:ind w:firstLine="851"/>
        <w:jc w:val="center"/>
        <w:rPr>
          <w:rFonts w:ascii="Times New Roman" w:hAnsi="Times New Roman" w:cs="Times New Roman"/>
          <w:b/>
          <w:sz w:val="30"/>
          <w:szCs w:val="30"/>
          <w:lang w:eastAsia="ru-RU"/>
        </w:rPr>
      </w:pPr>
    </w:p>
    <w:p w:rsidR="00C0640F" w:rsidRPr="00C0640F" w:rsidRDefault="00C0640F" w:rsidP="00C0640F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0640F" w:rsidRPr="00C0640F" w:rsidRDefault="00C0640F" w:rsidP="00C064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640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Отчет главы Выселковского сельского поселения</w:t>
      </w:r>
      <w:r w:rsidR="0082284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C0640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Выселковского района </w:t>
      </w:r>
      <w:r w:rsidRPr="00C0640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о результатах деятельности </w:t>
      </w:r>
      <w:r w:rsidRPr="00C0640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администрации Выселковского сельского поселения Выселковского района за 2024 год</w:t>
      </w:r>
      <w:r w:rsidRPr="00C064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план работы  </w:t>
      </w:r>
    </w:p>
    <w:p w:rsidR="00C0640F" w:rsidRPr="00C0640F" w:rsidRDefault="00C0640F" w:rsidP="00C064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64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2025 год</w:t>
      </w:r>
    </w:p>
    <w:p w:rsidR="00C0640F" w:rsidRPr="00C0640F" w:rsidRDefault="00C0640F" w:rsidP="00C0640F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57C4A" w:rsidRPr="00C0640F" w:rsidRDefault="00D57C4A" w:rsidP="00C0640F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b/>
          <w:sz w:val="28"/>
          <w:szCs w:val="28"/>
          <w:lang w:eastAsia="ru-RU"/>
        </w:rPr>
        <w:t>Добрый день, уважаемые депутаты,</w:t>
      </w:r>
      <w:r w:rsidR="00641F22" w:rsidRPr="00C0640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0640F">
        <w:rPr>
          <w:rFonts w:ascii="Times New Roman" w:hAnsi="Times New Roman" w:cs="Times New Roman"/>
          <w:b/>
          <w:sz w:val="28"/>
          <w:szCs w:val="28"/>
          <w:lang w:eastAsia="ru-RU"/>
        </w:rPr>
        <w:t>жители станицы!</w:t>
      </w:r>
    </w:p>
    <w:p w:rsidR="00E642E6" w:rsidRPr="00C0640F" w:rsidRDefault="00E642E6" w:rsidP="00C0640F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661E" w:rsidRPr="00C0640F" w:rsidRDefault="002F303B" w:rsidP="00C0640F">
      <w:pPr>
        <w:pStyle w:val="a3"/>
        <w:ind w:firstLine="851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C0640F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Подводя итоги работы за 2024 год, м</w:t>
      </w:r>
      <w:r w:rsidR="005A661E" w:rsidRPr="00C0640F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ожно отметить, что большинство намеченных задач администрация </w:t>
      </w:r>
      <w:r w:rsidR="00F42372" w:rsidRPr="00C0640F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поселения</w:t>
      </w:r>
      <w:r w:rsidR="005A661E" w:rsidRPr="00C0640F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выполнила. Некоторые вопросы находятся в стадии выполнения и решения. Есть и проблемы, над которыми нам еще предстоит поработать.</w:t>
      </w:r>
    </w:p>
    <w:p w:rsidR="0072082D" w:rsidRPr="00C0640F" w:rsidRDefault="0072082D" w:rsidP="00C0640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</w:rPr>
        <w:t xml:space="preserve">Не </w:t>
      </w:r>
      <w:r w:rsidR="00AB111A" w:rsidRPr="00C0640F">
        <w:rPr>
          <w:rFonts w:ascii="Times New Roman" w:hAnsi="Times New Roman" w:cs="Times New Roman"/>
          <w:sz w:val="28"/>
          <w:szCs w:val="28"/>
        </w:rPr>
        <w:t xml:space="preserve">могу не сказать </w:t>
      </w:r>
      <w:r w:rsidR="00EF0AAB" w:rsidRPr="00C0640F">
        <w:rPr>
          <w:rFonts w:ascii="Times New Roman" w:hAnsi="Times New Roman" w:cs="Times New Roman"/>
          <w:sz w:val="28"/>
          <w:szCs w:val="28"/>
        </w:rPr>
        <w:t>о самом главном,</w:t>
      </w:r>
      <w:r w:rsidRPr="00C0640F">
        <w:rPr>
          <w:rFonts w:ascii="Times New Roman" w:hAnsi="Times New Roman" w:cs="Times New Roman"/>
          <w:sz w:val="28"/>
          <w:szCs w:val="28"/>
        </w:rPr>
        <w:t xml:space="preserve"> о том, что объединяет всех нас – это желание скорейшей победы.</w:t>
      </w:r>
    </w:p>
    <w:p w:rsidR="000E69E4" w:rsidRPr="00C0640F" w:rsidRDefault="003F4AC6" w:rsidP="00C0640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</w:rPr>
        <w:t xml:space="preserve">Наши земляки продолжают отважно исполнять воинский долг в ходе специальной военной операции. 180 выселковцев выполняют задачи по защите Родины. Спасибо нашим бойцам. Главная </w:t>
      </w:r>
      <w:r w:rsidR="00D129A2" w:rsidRPr="00C0640F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0E69E4" w:rsidRPr="00C0640F">
        <w:rPr>
          <w:rFonts w:ascii="Times New Roman" w:hAnsi="Times New Roman" w:cs="Times New Roman"/>
          <w:sz w:val="28"/>
          <w:szCs w:val="28"/>
        </w:rPr>
        <w:t>обеспеч</w:t>
      </w:r>
      <w:r w:rsidR="00D129A2" w:rsidRPr="00C0640F">
        <w:rPr>
          <w:rFonts w:ascii="Times New Roman" w:hAnsi="Times New Roman" w:cs="Times New Roman"/>
          <w:sz w:val="28"/>
          <w:szCs w:val="28"/>
        </w:rPr>
        <w:t>ить</w:t>
      </w:r>
      <w:r w:rsidR="000E69E4" w:rsidRPr="00C0640F">
        <w:rPr>
          <w:rFonts w:ascii="Times New Roman" w:hAnsi="Times New Roman" w:cs="Times New Roman"/>
          <w:sz w:val="28"/>
          <w:szCs w:val="28"/>
        </w:rPr>
        <w:t xml:space="preserve"> всестороннюю поддержку защитникам и их родным. </w:t>
      </w:r>
      <w:r w:rsidR="00D129A2" w:rsidRPr="00C0640F">
        <w:rPr>
          <w:rFonts w:ascii="Times New Roman" w:hAnsi="Times New Roman" w:cs="Times New Roman"/>
          <w:sz w:val="28"/>
          <w:szCs w:val="28"/>
        </w:rPr>
        <w:t>Практически каждый день поступают обращения</w:t>
      </w:r>
      <w:r w:rsidR="000E69E4" w:rsidRPr="00C0640F">
        <w:rPr>
          <w:rFonts w:ascii="Times New Roman" w:hAnsi="Times New Roman" w:cs="Times New Roman"/>
          <w:sz w:val="28"/>
          <w:szCs w:val="28"/>
        </w:rPr>
        <w:t xml:space="preserve"> </w:t>
      </w:r>
      <w:r w:rsidR="00D129A2" w:rsidRPr="00C0640F">
        <w:rPr>
          <w:rFonts w:ascii="Times New Roman" w:hAnsi="Times New Roman" w:cs="Times New Roman"/>
          <w:sz w:val="28"/>
          <w:szCs w:val="28"/>
        </w:rPr>
        <w:t>от семей об оказании</w:t>
      </w:r>
      <w:r w:rsidR="000E69E4" w:rsidRPr="00C0640F">
        <w:rPr>
          <w:rFonts w:ascii="Times New Roman" w:hAnsi="Times New Roman" w:cs="Times New Roman"/>
          <w:sz w:val="28"/>
          <w:szCs w:val="28"/>
        </w:rPr>
        <w:t xml:space="preserve"> помощи в </w:t>
      </w:r>
      <w:r w:rsidR="00D129A2" w:rsidRPr="00C0640F">
        <w:rPr>
          <w:rFonts w:ascii="Times New Roman" w:hAnsi="Times New Roman" w:cs="Times New Roman"/>
          <w:sz w:val="28"/>
          <w:szCs w:val="28"/>
        </w:rPr>
        <w:t xml:space="preserve">решении </w:t>
      </w:r>
      <w:r w:rsidR="000E69E4" w:rsidRPr="00C0640F">
        <w:rPr>
          <w:rFonts w:ascii="Times New Roman" w:hAnsi="Times New Roman" w:cs="Times New Roman"/>
          <w:sz w:val="28"/>
          <w:szCs w:val="28"/>
        </w:rPr>
        <w:t>хоз</w:t>
      </w:r>
      <w:r w:rsidR="00D129A2" w:rsidRPr="00C0640F">
        <w:rPr>
          <w:rFonts w:ascii="Times New Roman" w:hAnsi="Times New Roman" w:cs="Times New Roman"/>
          <w:sz w:val="28"/>
          <w:szCs w:val="28"/>
        </w:rPr>
        <w:t>яйственных вопросов. К</w:t>
      </w:r>
      <w:r w:rsidR="000E69E4" w:rsidRPr="00C0640F">
        <w:rPr>
          <w:rFonts w:ascii="Times New Roman" w:hAnsi="Times New Roman" w:cs="Times New Roman"/>
          <w:sz w:val="28"/>
          <w:szCs w:val="28"/>
        </w:rPr>
        <w:t>райне важн</w:t>
      </w:r>
      <w:r w:rsidR="00D129A2" w:rsidRPr="00C0640F">
        <w:rPr>
          <w:rFonts w:ascii="Times New Roman" w:hAnsi="Times New Roman" w:cs="Times New Roman"/>
          <w:sz w:val="28"/>
          <w:szCs w:val="28"/>
        </w:rPr>
        <w:t>о</w:t>
      </w:r>
      <w:r w:rsidR="000E69E4" w:rsidRPr="00C0640F">
        <w:rPr>
          <w:rFonts w:ascii="Times New Roman" w:hAnsi="Times New Roman" w:cs="Times New Roman"/>
          <w:sz w:val="28"/>
          <w:szCs w:val="28"/>
        </w:rPr>
        <w:t xml:space="preserve"> </w:t>
      </w:r>
      <w:r w:rsidR="00D129A2" w:rsidRPr="00C0640F">
        <w:rPr>
          <w:rFonts w:ascii="Times New Roman" w:hAnsi="Times New Roman" w:cs="Times New Roman"/>
          <w:sz w:val="28"/>
          <w:szCs w:val="28"/>
        </w:rPr>
        <w:t>ни один вопрос не оставить без</w:t>
      </w:r>
      <w:r w:rsidR="000E69E4" w:rsidRPr="00C0640F">
        <w:rPr>
          <w:rFonts w:ascii="Times New Roman" w:hAnsi="Times New Roman" w:cs="Times New Roman"/>
          <w:sz w:val="28"/>
          <w:szCs w:val="28"/>
        </w:rPr>
        <w:t xml:space="preserve"> внимани</w:t>
      </w:r>
      <w:r w:rsidR="00D129A2" w:rsidRPr="00C0640F">
        <w:rPr>
          <w:rFonts w:ascii="Times New Roman" w:hAnsi="Times New Roman" w:cs="Times New Roman"/>
          <w:sz w:val="28"/>
          <w:szCs w:val="28"/>
        </w:rPr>
        <w:t>я</w:t>
      </w:r>
      <w:r w:rsidR="000E69E4" w:rsidRPr="00C0640F">
        <w:rPr>
          <w:rFonts w:ascii="Times New Roman" w:hAnsi="Times New Roman" w:cs="Times New Roman"/>
          <w:sz w:val="28"/>
          <w:szCs w:val="28"/>
        </w:rPr>
        <w:t xml:space="preserve"> и оперативно </w:t>
      </w:r>
      <w:r w:rsidR="00D129A2" w:rsidRPr="00C0640F">
        <w:rPr>
          <w:rFonts w:ascii="Times New Roman" w:hAnsi="Times New Roman" w:cs="Times New Roman"/>
          <w:sz w:val="28"/>
          <w:szCs w:val="28"/>
        </w:rPr>
        <w:t>оказать возможное содействие</w:t>
      </w:r>
      <w:r w:rsidR="000E69E4" w:rsidRPr="00C0640F">
        <w:rPr>
          <w:rFonts w:ascii="Times New Roman" w:hAnsi="Times New Roman" w:cs="Times New Roman"/>
          <w:sz w:val="28"/>
          <w:szCs w:val="28"/>
        </w:rPr>
        <w:t>. Сегодня эта работа находится на </w:t>
      </w:r>
      <w:r w:rsidR="00D129A2" w:rsidRPr="00C0640F">
        <w:rPr>
          <w:rFonts w:ascii="Times New Roman" w:hAnsi="Times New Roman" w:cs="Times New Roman"/>
          <w:sz w:val="28"/>
          <w:szCs w:val="28"/>
        </w:rPr>
        <w:t>особом</w:t>
      </w:r>
      <w:r w:rsidR="000E69E4" w:rsidRPr="00C0640F">
        <w:rPr>
          <w:rFonts w:ascii="Times New Roman" w:hAnsi="Times New Roman" w:cs="Times New Roman"/>
          <w:sz w:val="28"/>
          <w:szCs w:val="28"/>
        </w:rPr>
        <w:t xml:space="preserve"> контроле и главная наша задача  - постоянно быть </w:t>
      </w:r>
      <w:r w:rsidR="00D129A2" w:rsidRPr="00C0640F">
        <w:rPr>
          <w:rFonts w:ascii="Times New Roman" w:hAnsi="Times New Roman" w:cs="Times New Roman"/>
          <w:sz w:val="28"/>
          <w:szCs w:val="28"/>
        </w:rPr>
        <w:t>на связи</w:t>
      </w:r>
      <w:r w:rsidR="000E69E4" w:rsidRPr="00C0640F">
        <w:rPr>
          <w:rFonts w:ascii="Times New Roman" w:hAnsi="Times New Roman" w:cs="Times New Roman"/>
          <w:sz w:val="28"/>
          <w:szCs w:val="28"/>
        </w:rPr>
        <w:t xml:space="preserve"> и оперативно решать возникающие проблемы.</w:t>
      </w:r>
    </w:p>
    <w:p w:rsidR="001873DF" w:rsidRPr="00C0640F" w:rsidRDefault="001873DF" w:rsidP="00C064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</w:rPr>
        <w:t>На территории поселения, идет непрерывная работа по плетению маскировочных сетей. Два пункта плетения обеспечены необходимыми условиями для работы в домах культуры. В сельском доме культуры им. Стрижака работает волонтерская группа «Мы Рядом», в Выселковском КДЦ – клуб по интересам «Выселковские посиделки», активистами и участниками этого клуба в 2024 году было изготовлено 102 маскировочные сети, которые были переданы на фронт с детскими письмами и рисунками, которые согревают сердца наших ребят в дали от родного дома.</w:t>
      </w:r>
    </w:p>
    <w:p w:rsidR="00347B26" w:rsidRPr="00C0640F" w:rsidRDefault="00D129A2" w:rsidP="00C064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</w:rPr>
        <w:t>Хочу поблагодарить предприятия и</w:t>
      </w:r>
      <w:r w:rsidR="00DB0D5F" w:rsidRPr="00C0640F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Pr="00C0640F">
        <w:rPr>
          <w:rFonts w:ascii="Times New Roman" w:hAnsi="Times New Roman" w:cs="Times New Roman"/>
          <w:sz w:val="28"/>
          <w:szCs w:val="28"/>
        </w:rPr>
        <w:t>и</w:t>
      </w:r>
      <w:r w:rsidR="00DB0D5F" w:rsidRPr="00C0640F">
        <w:rPr>
          <w:rFonts w:ascii="Times New Roman" w:hAnsi="Times New Roman" w:cs="Times New Roman"/>
          <w:sz w:val="28"/>
          <w:szCs w:val="28"/>
        </w:rPr>
        <w:t>, все</w:t>
      </w:r>
      <w:r w:rsidRPr="00C0640F">
        <w:rPr>
          <w:rFonts w:ascii="Times New Roman" w:hAnsi="Times New Roman" w:cs="Times New Roman"/>
          <w:sz w:val="28"/>
          <w:szCs w:val="28"/>
        </w:rPr>
        <w:t>х</w:t>
      </w:r>
      <w:r w:rsidR="00DB0D5F" w:rsidRPr="00C0640F">
        <w:rPr>
          <w:rFonts w:ascii="Times New Roman" w:hAnsi="Times New Roman" w:cs="Times New Roman"/>
          <w:sz w:val="28"/>
          <w:szCs w:val="28"/>
        </w:rPr>
        <w:t xml:space="preserve"> неравнодушны</w:t>
      </w:r>
      <w:r w:rsidRPr="00C0640F">
        <w:rPr>
          <w:rFonts w:ascii="Times New Roman" w:hAnsi="Times New Roman" w:cs="Times New Roman"/>
          <w:sz w:val="28"/>
          <w:szCs w:val="28"/>
        </w:rPr>
        <w:t>х</w:t>
      </w:r>
      <w:r w:rsidR="00DB0D5F" w:rsidRPr="00C0640F">
        <w:rPr>
          <w:rFonts w:ascii="Times New Roman" w:hAnsi="Times New Roman" w:cs="Times New Roman"/>
          <w:sz w:val="28"/>
          <w:szCs w:val="28"/>
        </w:rPr>
        <w:t xml:space="preserve"> жител</w:t>
      </w:r>
      <w:r w:rsidRPr="00C0640F">
        <w:rPr>
          <w:rFonts w:ascii="Times New Roman" w:hAnsi="Times New Roman" w:cs="Times New Roman"/>
          <w:sz w:val="28"/>
          <w:szCs w:val="28"/>
        </w:rPr>
        <w:t>ей</w:t>
      </w:r>
      <w:r w:rsidR="00DB0D5F" w:rsidRPr="00C0640F">
        <w:rPr>
          <w:rFonts w:ascii="Times New Roman" w:hAnsi="Times New Roman" w:cs="Times New Roman"/>
          <w:sz w:val="28"/>
          <w:szCs w:val="28"/>
        </w:rPr>
        <w:t xml:space="preserve">, кто принимает активное участие в сборе и отправке гуманитарной помощи нашим ребятам. </w:t>
      </w:r>
    </w:p>
    <w:p w:rsidR="00FC1793" w:rsidRPr="00C0640F" w:rsidRDefault="00FC1793" w:rsidP="00C0640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sz w:val="28"/>
          <w:szCs w:val="28"/>
          <w:lang w:eastAsia="ru-RU"/>
        </w:rPr>
        <w:t>За отчетный период Администрацией поселения принято - 7</w:t>
      </w:r>
      <w:r w:rsidR="008A06E6" w:rsidRPr="00C0640F">
        <w:rPr>
          <w:rFonts w:ascii="Times New Roman" w:hAnsi="Times New Roman" w:cs="Times New Roman"/>
          <w:sz w:val="28"/>
          <w:szCs w:val="28"/>
          <w:lang w:eastAsia="ru-RU"/>
        </w:rPr>
        <w:t>75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постановлений и </w:t>
      </w:r>
      <w:r w:rsidR="008A06E6" w:rsidRPr="00C0640F">
        <w:rPr>
          <w:rFonts w:ascii="Times New Roman" w:hAnsi="Times New Roman" w:cs="Times New Roman"/>
          <w:sz w:val="28"/>
          <w:szCs w:val="28"/>
          <w:lang w:eastAsia="ru-RU"/>
        </w:rPr>
        <w:t>361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распоряжени</w:t>
      </w:r>
      <w:r w:rsidR="008A06E6" w:rsidRPr="00C0640F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по основной деятельности.</w:t>
      </w:r>
    </w:p>
    <w:p w:rsidR="003F4AC6" w:rsidRPr="00C0640F" w:rsidRDefault="00B71CEC" w:rsidP="00C0640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В 2024 году в администрацию </w:t>
      </w:r>
      <w:r w:rsidR="00125620" w:rsidRPr="00C0640F"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25620" w:rsidRPr="00C0640F">
        <w:rPr>
          <w:rFonts w:ascii="Times New Roman" w:hAnsi="Times New Roman" w:cs="Times New Roman"/>
          <w:sz w:val="28"/>
          <w:szCs w:val="28"/>
          <w:lang w:eastAsia="ru-RU"/>
        </w:rPr>
        <w:t>поступило 266 обращений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и </w:t>
      </w:r>
      <w:r w:rsidR="00125620" w:rsidRPr="00C0640F">
        <w:rPr>
          <w:rFonts w:ascii="Times New Roman" w:hAnsi="Times New Roman" w:cs="Times New Roman"/>
          <w:sz w:val="28"/>
          <w:szCs w:val="28"/>
          <w:lang w:eastAsia="ru-RU"/>
        </w:rPr>
        <w:t>50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r w:rsidR="00125620" w:rsidRPr="00C0640F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> них</w:t>
      </w:r>
      <w:r w:rsidR="00125620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это обращения через платформу обратной связи. </w:t>
      </w:r>
      <w:r w:rsidR="00125620" w:rsidRPr="00C0640F">
        <w:rPr>
          <w:rFonts w:ascii="Times New Roman" w:hAnsi="Times New Roman" w:cs="Times New Roman"/>
          <w:sz w:val="28"/>
          <w:szCs w:val="28"/>
          <w:lang w:eastAsia="ru-RU"/>
        </w:rPr>
        <w:t>В том числе</w:t>
      </w:r>
      <w:r w:rsidR="00315FE9" w:rsidRPr="00C0640F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25620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проведены личные приемы главы для 17 человек. 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Мы реагируем на все </w:t>
      </w:r>
      <w:r w:rsidR="00315FE9" w:rsidRPr="00C0640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обращения 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>и в этой работе придерживаемся ва</w:t>
      </w:r>
      <w:r w:rsidR="00641F22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жных принципов - объективность и 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своевременность. </w:t>
      </w:r>
    </w:p>
    <w:p w:rsidR="00E259B2" w:rsidRPr="00C0640F" w:rsidRDefault="00E259B2" w:rsidP="00C0640F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b/>
          <w:sz w:val="28"/>
          <w:szCs w:val="28"/>
          <w:lang w:eastAsia="ru-RU"/>
        </w:rPr>
        <w:t>Экономическое развитие</w:t>
      </w:r>
    </w:p>
    <w:p w:rsidR="009558D5" w:rsidRPr="00C0640F" w:rsidRDefault="00EF13DC" w:rsidP="00C0640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</w:rPr>
        <w:t xml:space="preserve">На территории Выселковского сельского поселения находятся </w:t>
      </w:r>
      <w:r w:rsidR="009875A6" w:rsidRPr="00C0640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0640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875A6" w:rsidRPr="00C0640F">
        <w:rPr>
          <w:rFonts w:ascii="Times New Roman" w:hAnsi="Times New Roman" w:cs="Times New Roman"/>
          <w:sz w:val="28"/>
          <w:szCs w:val="28"/>
        </w:rPr>
        <w:t xml:space="preserve"> </w:t>
      </w:r>
      <w:r w:rsidR="00F80D98" w:rsidRPr="00C0640F">
        <w:rPr>
          <w:rFonts w:ascii="Times New Roman" w:hAnsi="Times New Roman" w:cs="Times New Roman"/>
          <w:sz w:val="28"/>
          <w:szCs w:val="28"/>
        </w:rPr>
        <w:t>3</w:t>
      </w:r>
      <w:r w:rsidRPr="00C0640F">
        <w:rPr>
          <w:rFonts w:ascii="Times New Roman" w:hAnsi="Times New Roman" w:cs="Times New Roman"/>
          <w:sz w:val="28"/>
          <w:szCs w:val="28"/>
        </w:rPr>
        <w:t xml:space="preserve"> крупных предприятия</w:t>
      </w:r>
      <w:r w:rsidR="00347B26" w:rsidRPr="00C0640F">
        <w:rPr>
          <w:rFonts w:ascii="Times New Roman" w:hAnsi="Times New Roman" w:cs="Times New Roman"/>
          <w:sz w:val="28"/>
          <w:szCs w:val="28"/>
        </w:rPr>
        <w:t>,</w:t>
      </w:r>
      <w:r w:rsidRPr="00C0640F">
        <w:rPr>
          <w:rFonts w:ascii="Times New Roman" w:hAnsi="Times New Roman" w:cs="Times New Roman"/>
          <w:sz w:val="28"/>
          <w:szCs w:val="28"/>
        </w:rPr>
        <w:t xml:space="preserve"> осуществляющих производство и переработку сельскохозяйственной продукции, 15 средних, </w:t>
      </w:r>
      <w:r w:rsidR="00D940E1" w:rsidRPr="00C0640F">
        <w:rPr>
          <w:rFonts w:ascii="Times New Roman" w:hAnsi="Times New Roman" w:cs="Times New Roman"/>
          <w:sz w:val="28"/>
          <w:szCs w:val="28"/>
        </w:rPr>
        <w:t>84</w:t>
      </w:r>
      <w:r w:rsidRPr="00C0640F">
        <w:rPr>
          <w:rFonts w:ascii="Times New Roman" w:hAnsi="Times New Roman" w:cs="Times New Roman"/>
          <w:sz w:val="28"/>
          <w:szCs w:val="28"/>
        </w:rPr>
        <w:t xml:space="preserve"> крестьянских (фермерских) хозяйств и более </w:t>
      </w:r>
      <w:r w:rsidR="00F33A78" w:rsidRPr="00C0640F">
        <w:rPr>
          <w:rFonts w:ascii="Times New Roman" w:hAnsi="Times New Roman" w:cs="Times New Roman"/>
          <w:sz w:val="28"/>
          <w:szCs w:val="28"/>
        </w:rPr>
        <w:t>7</w:t>
      </w:r>
      <w:r w:rsidR="00636DAE" w:rsidRPr="00C0640F">
        <w:rPr>
          <w:rFonts w:ascii="Times New Roman" w:hAnsi="Times New Roman" w:cs="Times New Roman"/>
          <w:sz w:val="28"/>
          <w:szCs w:val="28"/>
        </w:rPr>
        <w:t xml:space="preserve"> тысяч</w:t>
      </w:r>
      <w:r w:rsidRPr="00C0640F">
        <w:rPr>
          <w:rFonts w:ascii="Times New Roman" w:hAnsi="Times New Roman" w:cs="Times New Roman"/>
          <w:sz w:val="28"/>
          <w:szCs w:val="28"/>
        </w:rPr>
        <w:t xml:space="preserve"> личных подсобных хозяйств.</w:t>
      </w:r>
    </w:p>
    <w:p w:rsidR="00D940E1" w:rsidRPr="00C0640F" w:rsidRDefault="00D940E1" w:rsidP="00C0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</w:rPr>
        <w:t>Также не малую роль в развити</w:t>
      </w:r>
      <w:r w:rsidR="009558D5" w:rsidRPr="00C0640F">
        <w:rPr>
          <w:rFonts w:ascii="Times New Roman" w:hAnsi="Times New Roman" w:cs="Times New Roman"/>
          <w:sz w:val="28"/>
          <w:szCs w:val="28"/>
        </w:rPr>
        <w:t>и</w:t>
      </w:r>
      <w:r w:rsidRPr="00C0640F">
        <w:rPr>
          <w:rFonts w:ascii="Times New Roman" w:hAnsi="Times New Roman" w:cs="Times New Roman"/>
          <w:sz w:val="28"/>
          <w:szCs w:val="28"/>
        </w:rPr>
        <w:t xml:space="preserve"> экономики поселения вносят предприниматели. На 1 января 2025 года </w:t>
      </w:r>
      <w:r w:rsidR="009558D5" w:rsidRPr="00C0640F"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C0640F">
        <w:rPr>
          <w:rFonts w:ascii="Times New Roman" w:hAnsi="Times New Roman" w:cs="Times New Roman"/>
          <w:sz w:val="28"/>
          <w:szCs w:val="28"/>
        </w:rPr>
        <w:t xml:space="preserve">зарегистрировано </w:t>
      </w:r>
      <w:r w:rsidR="003E5AB3" w:rsidRPr="00C0640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C0640F">
        <w:rPr>
          <w:rFonts w:ascii="Times New Roman" w:hAnsi="Times New Roman" w:cs="Times New Roman"/>
          <w:sz w:val="28"/>
          <w:szCs w:val="28"/>
        </w:rPr>
        <w:t>2</w:t>
      </w:r>
      <w:r w:rsidR="003E5AB3" w:rsidRPr="00C0640F">
        <w:rPr>
          <w:rFonts w:ascii="Times New Roman" w:hAnsi="Times New Roman" w:cs="Times New Roman"/>
          <w:sz w:val="28"/>
          <w:szCs w:val="28"/>
        </w:rPr>
        <w:t xml:space="preserve"> </w:t>
      </w:r>
      <w:r w:rsidR="00217D78" w:rsidRPr="00C0640F">
        <w:rPr>
          <w:rFonts w:ascii="Times New Roman" w:hAnsi="Times New Roman" w:cs="Times New Roman"/>
          <w:sz w:val="28"/>
          <w:szCs w:val="28"/>
        </w:rPr>
        <w:t xml:space="preserve">тысячи </w:t>
      </w:r>
      <w:r w:rsidRPr="00C0640F">
        <w:rPr>
          <w:rFonts w:ascii="Times New Roman" w:hAnsi="Times New Roman" w:cs="Times New Roman"/>
          <w:sz w:val="28"/>
          <w:szCs w:val="28"/>
        </w:rPr>
        <w:t>107 субъектов малого</w:t>
      </w:r>
      <w:r w:rsidR="009558D5" w:rsidRPr="00C0640F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предпринимательства:</w:t>
      </w:r>
    </w:p>
    <w:p w:rsidR="009558D5" w:rsidRPr="00C0640F" w:rsidRDefault="009558D5" w:rsidP="00C0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</w:rPr>
        <w:t>414 объектов розничной торговли;</w:t>
      </w:r>
    </w:p>
    <w:p w:rsidR="009558D5" w:rsidRPr="00C0640F" w:rsidRDefault="009558D5" w:rsidP="00C0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</w:rPr>
        <w:t>52 предприятия о</w:t>
      </w:r>
      <w:r w:rsidR="00D940E1" w:rsidRPr="00C0640F">
        <w:rPr>
          <w:rFonts w:ascii="Times New Roman" w:hAnsi="Times New Roman" w:cs="Times New Roman"/>
          <w:sz w:val="28"/>
          <w:szCs w:val="28"/>
        </w:rPr>
        <w:t>бщественно</w:t>
      </w:r>
      <w:r w:rsidRPr="00C0640F">
        <w:rPr>
          <w:rFonts w:ascii="Times New Roman" w:hAnsi="Times New Roman" w:cs="Times New Roman"/>
          <w:sz w:val="28"/>
          <w:szCs w:val="28"/>
        </w:rPr>
        <w:t>го</w:t>
      </w:r>
      <w:r w:rsidR="00D940E1" w:rsidRPr="00C0640F">
        <w:rPr>
          <w:rFonts w:ascii="Times New Roman" w:hAnsi="Times New Roman" w:cs="Times New Roman"/>
          <w:sz w:val="28"/>
          <w:szCs w:val="28"/>
        </w:rPr>
        <w:t xml:space="preserve"> питани</w:t>
      </w:r>
      <w:r w:rsidRPr="00C0640F">
        <w:rPr>
          <w:rFonts w:ascii="Times New Roman" w:hAnsi="Times New Roman" w:cs="Times New Roman"/>
          <w:sz w:val="28"/>
          <w:szCs w:val="28"/>
        </w:rPr>
        <w:t>я,</w:t>
      </w:r>
      <w:r w:rsidR="00D940E1" w:rsidRPr="00C0640F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Pr="00C0640F">
        <w:rPr>
          <w:rFonts w:ascii="Times New Roman" w:hAnsi="Times New Roman" w:cs="Times New Roman"/>
          <w:sz w:val="28"/>
          <w:szCs w:val="28"/>
        </w:rPr>
        <w:t>ных</w:t>
      </w:r>
      <w:r w:rsidR="00D940E1" w:rsidRPr="00C0640F">
        <w:rPr>
          <w:rFonts w:ascii="Times New Roman" w:hAnsi="Times New Roman" w:cs="Times New Roman"/>
          <w:sz w:val="28"/>
          <w:szCs w:val="28"/>
        </w:rPr>
        <w:t xml:space="preserve"> такими формами как кафе, бары, столовые, рестораны, с числом посадочных мест </w:t>
      </w:r>
      <w:r w:rsidR="00636DAE" w:rsidRPr="00C0640F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D940E1" w:rsidRPr="00C0640F">
        <w:rPr>
          <w:rFonts w:ascii="Times New Roman" w:hAnsi="Times New Roman" w:cs="Times New Roman"/>
          <w:sz w:val="28"/>
          <w:szCs w:val="28"/>
        </w:rPr>
        <w:t>1</w:t>
      </w:r>
      <w:r w:rsidR="00F145BE" w:rsidRPr="00C0640F">
        <w:rPr>
          <w:rFonts w:ascii="Times New Roman" w:hAnsi="Times New Roman" w:cs="Times New Roman"/>
          <w:sz w:val="28"/>
          <w:szCs w:val="28"/>
        </w:rPr>
        <w:t xml:space="preserve"> </w:t>
      </w:r>
      <w:r w:rsidR="00636DAE" w:rsidRPr="00C0640F">
        <w:rPr>
          <w:rFonts w:ascii="Times New Roman" w:hAnsi="Times New Roman" w:cs="Times New Roman"/>
          <w:sz w:val="28"/>
          <w:szCs w:val="28"/>
        </w:rPr>
        <w:t>тысячи</w:t>
      </w:r>
      <w:r w:rsidRPr="00C0640F">
        <w:rPr>
          <w:rFonts w:ascii="Times New Roman" w:hAnsi="Times New Roman" w:cs="Times New Roman"/>
          <w:sz w:val="28"/>
          <w:szCs w:val="28"/>
        </w:rPr>
        <w:t>;</w:t>
      </w:r>
    </w:p>
    <w:p w:rsidR="009558D5" w:rsidRPr="00C0640F" w:rsidRDefault="009558D5" w:rsidP="00C0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</w:rPr>
        <w:t xml:space="preserve">227 </w:t>
      </w:r>
      <w:r w:rsidR="00D940E1" w:rsidRPr="00C0640F">
        <w:rPr>
          <w:rFonts w:ascii="Times New Roman" w:hAnsi="Times New Roman" w:cs="Times New Roman"/>
          <w:sz w:val="28"/>
          <w:szCs w:val="28"/>
        </w:rPr>
        <w:t xml:space="preserve">организаций бытового обслуживания населения </w:t>
      </w:r>
      <w:r w:rsidRPr="00C0640F">
        <w:rPr>
          <w:rFonts w:ascii="Times New Roman" w:hAnsi="Times New Roman" w:cs="Times New Roman"/>
          <w:sz w:val="28"/>
          <w:szCs w:val="28"/>
        </w:rPr>
        <w:t>(</w:t>
      </w:r>
      <w:r w:rsidR="00D940E1" w:rsidRPr="00C0640F">
        <w:rPr>
          <w:rFonts w:ascii="Times New Roman" w:hAnsi="Times New Roman" w:cs="Times New Roman"/>
          <w:sz w:val="28"/>
          <w:szCs w:val="28"/>
        </w:rPr>
        <w:t>по сравнению с 2023 годом увеличилось на 25</w:t>
      </w:r>
      <w:r w:rsidRPr="00C0640F">
        <w:rPr>
          <w:rFonts w:ascii="Times New Roman" w:hAnsi="Times New Roman" w:cs="Times New Roman"/>
          <w:sz w:val="28"/>
          <w:szCs w:val="28"/>
        </w:rPr>
        <w:t xml:space="preserve"> единиц). </w:t>
      </w:r>
    </w:p>
    <w:p w:rsidR="003E5AB3" w:rsidRPr="00C0640F" w:rsidRDefault="003E5AB3" w:rsidP="00C0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</w:rPr>
        <w:t>В 2024 году объем налоговых отчислений в бюджет от субъектов малого и среднего предпринимательства увеличился на 9 млн рублей по сравнению с предыдущим годом.</w:t>
      </w:r>
    </w:p>
    <w:p w:rsidR="00F33A78" w:rsidRPr="00C0640F" w:rsidRDefault="00F33A78" w:rsidP="00C064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40F">
        <w:rPr>
          <w:rFonts w:ascii="Times New Roman" w:hAnsi="Times New Roman" w:cs="Times New Roman"/>
          <w:b/>
          <w:sz w:val="28"/>
          <w:szCs w:val="28"/>
        </w:rPr>
        <w:t>Бюджет поселения</w:t>
      </w:r>
    </w:p>
    <w:p w:rsidR="00AB61F5" w:rsidRPr="00C0640F" w:rsidRDefault="003818D0" w:rsidP="00C0640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sz w:val="28"/>
          <w:szCs w:val="28"/>
          <w:lang w:eastAsia="ru-RU"/>
        </w:rPr>
        <w:t>Основой решения вопросов местного значения является исполнение бюджета.</w:t>
      </w:r>
    </w:p>
    <w:p w:rsidR="00D55330" w:rsidRPr="00C0640F" w:rsidRDefault="007B3558" w:rsidP="00C0640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С целью повышения доходов бюджета Выселковского сельского поселения администрацией </w:t>
      </w:r>
      <w:r w:rsidR="00767C4F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на постоянной основе проводится работа по взысканию сумм недоимки по налогам. </w:t>
      </w:r>
      <w:r w:rsidR="00AB61F5" w:rsidRPr="00C0640F">
        <w:rPr>
          <w:rFonts w:ascii="Times New Roman" w:hAnsi="Times New Roman" w:cs="Times New Roman"/>
          <w:sz w:val="28"/>
          <w:szCs w:val="28"/>
          <w:lang w:eastAsia="ru-RU"/>
        </w:rPr>
        <w:t>Результатом данной работы стало поступлени</w:t>
      </w:r>
      <w:r w:rsidR="005C4A32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е от налогоплательщиков </w:t>
      </w:r>
      <w:r w:rsidR="00AB111A" w:rsidRPr="00C0640F">
        <w:rPr>
          <w:rFonts w:ascii="Times New Roman" w:hAnsi="Times New Roman" w:cs="Times New Roman"/>
          <w:sz w:val="28"/>
          <w:szCs w:val="28"/>
          <w:lang w:eastAsia="ru-RU"/>
        </w:rPr>
        <w:t>около 500</w:t>
      </w:r>
      <w:r w:rsidR="00AB61F5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</w:t>
      </w:r>
      <w:r w:rsidR="000B2311" w:rsidRPr="00C064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20E3" w:rsidRPr="00C0640F" w:rsidRDefault="00E120E3" w:rsidP="00C0640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По </w:t>
      </w:r>
      <w:r w:rsidR="00641F22" w:rsidRPr="00C0640F">
        <w:rPr>
          <w:rFonts w:ascii="Times New Roman" w:hAnsi="Times New Roman" w:cs="Times New Roman"/>
          <w:sz w:val="28"/>
          <w:szCs w:val="28"/>
          <w:lang w:eastAsia="ru-RU"/>
        </w:rPr>
        <w:t>итогам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2024 года доходная часть бюджета Выселковского сельского поселения </w:t>
      </w:r>
      <w:r w:rsidR="00315FE9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составила </w:t>
      </w:r>
      <w:r w:rsidR="00217D78" w:rsidRPr="00C0640F">
        <w:rPr>
          <w:rFonts w:ascii="Times New Roman" w:hAnsi="Times New Roman" w:cs="Times New Roman"/>
          <w:sz w:val="28"/>
          <w:szCs w:val="28"/>
          <w:lang w:eastAsia="ru-RU"/>
        </w:rPr>
        <w:t>758 млн 800 тысяч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рублей, увеличившись на 7%</w:t>
      </w:r>
      <w:r w:rsidR="00DA5EC1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по сравнению с 2023 годом, что 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>свидетельствует о положительной динамике в исполнении доходов.</w:t>
      </w:r>
    </w:p>
    <w:p w:rsidR="005A6D22" w:rsidRPr="00C0640F" w:rsidRDefault="00000CE8" w:rsidP="00C0640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Собственные доходы от налоговых </w:t>
      </w:r>
      <w:r w:rsidR="001E5C12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и неналоговых 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>поступлений</w:t>
      </w:r>
      <w:r w:rsidR="005A6D22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бюджета Выселковского сельского поселения за 202</w:t>
      </w:r>
      <w:r w:rsidR="001E5C12" w:rsidRPr="00C0640F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636DAE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5A6D22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составили </w:t>
      </w:r>
      <w:r w:rsidR="001E5C12" w:rsidRPr="00C0640F">
        <w:rPr>
          <w:rFonts w:ascii="Times New Roman" w:hAnsi="Times New Roman" w:cs="Times New Roman"/>
          <w:sz w:val="28"/>
          <w:szCs w:val="28"/>
          <w:lang w:eastAsia="ru-RU"/>
        </w:rPr>
        <w:t>658 </w:t>
      </w:r>
      <w:r w:rsidR="0039263E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млн </w:t>
      </w:r>
      <w:r w:rsidR="00217D78" w:rsidRPr="00C0640F">
        <w:rPr>
          <w:rFonts w:ascii="Times New Roman" w:hAnsi="Times New Roman" w:cs="Times New Roman"/>
          <w:sz w:val="28"/>
          <w:szCs w:val="28"/>
          <w:lang w:eastAsia="ru-RU"/>
        </w:rPr>
        <w:t>200</w:t>
      </w:r>
      <w:r w:rsidR="001E5C12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17D78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тысяч </w:t>
      </w:r>
      <w:r w:rsidR="00641F22" w:rsidRPr="00C0640F">
        <w:rPr>
          <w:rFonts w:ascii="Times New Roman" w:hAnsi="Times New Roman" w:cs="Times New Roman"/>
          <w:sz w:val="28"/>
          <w:szCs w:val="28"/>
          <w:lang w:eastAsia="ru-RU"/>
        </w:rPr>
        <w:t>рублей</w:t>
      </w:r>
      <w:r w:rsidR="001E5C12" w:rsidRPr="00C0640F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5A6D22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9138B9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что </w:t>
      </w:r>
      <w:r w:rsidR="00E120E3" w:rsidRPr="00C0640F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5A6D22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120E3" w:rsidRPr="00C0640F"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="005A6D22" w:rsidRPr="00C0640F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="009138B9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120E3" w:rsidRPr="00C0640F">
        <w:rPr>
          <w:rFonts w:ascii="Times New Roman" w:hAnsi="Times New Roman" w:cs="Times New Roman"/>
          <w:sz w:val="28"/>
          <w:szCs w:val="28"/>
          <w:lang w:eastAsia="ru-RU"/>
        </w:rPr>
        <w:t>больше в сравнении с предыдущим годом</w:t>
      </w:r>
      <w:r w:rsidR="005A6D22" w:rsidRPr="00C0640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9263E" w:rsidRPr="00C0640F" w:rsidRDefault="000E69E4" w:rsidP="00C0640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39263E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сточниками, формирующими основную долю собственных доходов в бюджет Выселковского сельского поселения, являются: </w:t>
      </w:r>
    </w:p>
    <w:p w:rsidR="00573317" w:rsidRPr="00C0640F" w:rsidRDefault="00573317" w:rsidP="00C0640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sz w:val="28"/>
          <w:szCs w:val="28"/>
          <w:lang w:eastAsia="ru-RU"/>
        </w:rPr>
        <w:t>ед</w:t>
      </w:r>
      <w:r w:rsidR="00CF7A4C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иный сельскохозяйственный налог, который </w:t>
      </w:r>
      <w:r w:rsidR="00DA5EC1" w:rsidRPr="00C0640F">
        <w:rPr>
          <w:rFonts w:ascii="Times New Roman" w:hAnsi="Times New Roman" w:cs="Times New Roman"/>
          <w:sz w:val="28"/>
          <w:szCs w:val="28"/>
          <w:lang w:eastAsia="ru-RU"/>
        </w:rPr>
        <w:t>поступил</w:t>
      </w:r>
      <w:r w:rsidR="00217D78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в сумме 301 млн 300 тысяч </w:t>
      </w:r>
      <w:r w:rsidR="00641F22" w:rsidRPr="00C0640F">
        <w:rPr>
          <w:rFonts w:ascii="Times New Roman" w:hAnsi="Times New Roman" w:cs="Times New Roman"/>
          <w:sz w:val="28"/>
          <w:szCs w:val="28"/>
          <w:lang w:eastAsia="ru-RU"/>
        </w:rPr>
        <w:t>рублей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73317" w:rsidRPr="00C0640F" w:rsidRDefault="00573317" w:rsidP="00C0640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sz w:val="28"/>
          <w:szCs w:val="28"/>
          <w:lang w:eastAsia="ru-RU"/>
        </w:rPr>
        <w:t>налог на доходы физических лиц</w:t>
      </w:r>
      <w:r w:rsidR="00CF7A4C" w:rsidRPr="00C0640F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A5EC1" w:rsidRPr="00C0640F">
        <w:rPr>
          <w:rFonts w:ascii="Times New Roman" w:hAnsi="Times New Roman" w:cs="Times New Roman"/>
          <w:sz w:val="28"/>
          <w:szCs w:val="28"/>
          <w:lang w:eastAsia="ru-RU"/>
        </w:rPr>
        <w:t>исполнен</w:t>
      </w:r>
      <w:r w:rsidR="00CF7A4C" w:rsidRPr="00C0640F">
        <w:rPr>
          <w:rFonts w:ascii="Times New Roman" w:hAnsi="Times New Roman" w:cs="Times New Roman"/>
          <w:sz w:val="28"/>
          <w:szCs w:val="28"/>
          <w:lang w:eastAsia="ru-RU"/>
        </w:rPr>
        <w:t>ный</w:t>
      </w:r>
      <w:r w:rsidR="00217D78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в сумме  276 млн 400 тысяч </w:t>
      </w:r>
      <w:r w:rsidR="00641F22" w:rsidRPr="00C0640F">
        <w:rPr>
          <w:rFonts w:ascii="Times New Roman" w:hAnsi="Times New Roman" w:cs="Times New Roman"/>
          <w:sz w:val="28"/>
          <w:szCs w:val="28"/>
          <w:lang w:eastAsia="ru-RU"/>
        </w:rPr>
        <w:t>рублей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CF7A4C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>по сравнению с прошлым годом увеличился на 56%;</w:t>
      </w:r>
    </w:p>
    <w:p w:rsidR="00573317" w:rsidRPr="00C0640F" w:rsidRDefault="00573317" w:rsidP="00C0640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земельный налог, поступивший в бюджет в сумме 42 млн </w:t>
      </w:r>
      <w:r w:rsidR="00217D78" w:rsidRPr="00C0640F">
        <w:rPr>
          <w:rFonts w:ascii="Times New Roman" w:hAnsi="Times New Roman" w:cs="Times New Roman"/>
          <w:sz w:val="28"/>
          <w:szCs w:val="28"/>
          <w:lang w:eastAsia="ru-RU"/>
        </w:rPr>
        <w:t>100 тысяч рублей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CF7A4C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DA5EC1" w:rsidRPr="00C0640F">
        <w:rPr>
          <w:rFonts w:ascii="Times New Roman" w:hAnsi="Times New Roman" w:cs="Times New Roman"/>
          <w:sz w:val="28"/>
          <w:szCs w:val="28"/>
          <w:lang w:eastAsia="ru-RU"/>
        </w:rPr>
        <w:t>по сравнению с предыдущим годом увеличился на 30%;</w:t>
      </w:r>
    </w:p>
    <w:p w:rsidR="001E16BF" w:rsidRPr="00C0640F" w:rsidRDefault="002604D9" w:rsidP="00C0640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доходы от уплаты акцизов, </w:t>
      </w:r>
      <w:r w:rsidR="001E16BF" w:rsidRPr="00C0640F">
        <w:rPr>
          <w:rFonts w:ascii="Times New Roman" w:hAnsi="Times New Roman" w:cs="Times New Roman"/>
          <w:sz w:val="28"/>
          <w:szCs w:val="28"/>
          <w:lang w:eastAsia="ru-RU"/>
        </w:rPr>
        <w:t>поступи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>вшие</w:t>
      </w:r>
      <w:r w:rsidR="00AB2F0F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в сумме 13 млн </w:t>
      </w:r>
      <w:r w:rsidR="00217D78" w:rsidRPr="00C0640F">
        <w:rPr>
          <w:rFonts w:ascii="Times New Roman" w:hAnsi="Times New Roman" w:cs="Times New Roman"/>
          <w:sz w:val="28"/>
          <w:szCs w:val="28"/>
          <w:lang w:eastAsia="ru-RU"/>
        </w:rPr>
        <w:t>600 тысяч рублей</w:t>
      </w:r>
      <w:r w:rsidR="00AB2F0F" w:rsidRPr="00C0640F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CF7A4C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r w:rsidR="00AB2F0F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A5EC1" w:rsidRPr="00C0640F">
        <w:rPr>
          <w:rFonts w:ascii="Times New Roman" w:hAnsi="Times New Roman" w:cs="Times New Roman"/>
          <w:sz w:val="28"/>
          <w:szCs w:val="28"/>
          <w:lang w:eastAsia="ru-RU"/>
        </w:rPr>
        <w:t>увеличившись на 0,5% в сравнении с прошлым годом</w:t>
      </w:r>
      <w:r w:rsidR="00315FE9" w:rsidRPr="00C0640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55330" w:rsidRPr="00C0640F" w:rsidRDefault="00DA5EC1" w:rsidP="00C0640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sz w:val="28"/>
          <w:szCs w:val="28"/>
          <w:lang w:eastAsia="ru-RU"/>
        </w:rPr>
        <w:t>Благодаря высоким поступлениям по единому сельскохозяйственному налогу, где основным налогоплательщиком выступил</w:t>
      </w:r>
      <w:r w:rsidR="00315FE9" w:rsidRPr="00C0640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АО фирма Агрокомплекс </w:t>
      </w:r>
      <w:r w:rsidR="00044874" w:rsidRPr="00C0640F">
        <w:rPr>
          <w:rFonts w:ascii="Times New Roman" w:hAnsi="Times New Roman" w:cs="Times New Roman"/>
          <w:sz w:val="28"/>
          <w:szCs w:val="28"/>
          <w:lang w:eastAsia="ru-RU"/>
        </w:rPr>
        <w:t>им. Н.И. Ткачева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>, администрация Вы</w:t>
      </w:r>
      <w:r w:rsidR="00044874" w:rsidRPr="00C0640F">
        <w:rPr>
          <w:rFonts w:ascii="Times New Roman" w:hAnsi="Times New Roman" w:cs="Times New Roman"/>
          <w:sz w:val="28"/>
          <w:szCs w:val="28"/>
          <w:lang w:eastAsia="ru-RU"/>
        </w:rPr>
        <w:t>селковского поселения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смогла достичь цели, которые ранее казались недостижимыми</w:t>
      </w:r>
      <w:r w:rsidR="00587E23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Но так же не обошлось без отрицательных сторон. </w:t>
      </w:r>
      <w:r w:rsidR="008B2AAB" w:rsidRPr="00C0640F">
        <w:rPr>
          <w:rFonts w:ascii="Times New Roman" w:hAnsi="Times New Roman" w:cs="Times New Roman"/>
          <w:sz w:val="28"/>
          <w:szCs w:val="28"/>
          <w:lang w:eastAsia="ru-RU"/>
        </w:rPr>
        <w:t>В связи с пр</w:t>
      </w:r>
      <w:r w:rsidR="00F04C4D" w:rsidRPr="00C0640F">
        <w:rPr>
          <w:rFonts w:ascii="Times New Roman" w:hAnsi="Times New Roman" w:cs="Times New Roman"/>
          <w:sz w:val="28"/>
          <w:szCs w:val="28"/>
          <w:lang w:eastAsia="ru-RU"/>
        </w:rPr>
        <w:t>евышением налоговых доходов в 2</w:t>
      </w:r>
      <w:r w:rsidR="00035777" w:rsidRPr="00C0640F">
        <w:rPr>
          <w:rFonts w:ascii="Times New Roman" w:hAnsi="Times New Roman" w:cs="Times New Roman"/>
          <w:sz w:val="28"/>
          <w:szCs w:val="28"/>
          <w:lang w:eastAsia="ru-RU"/>
        </w:rPr>
        <w:t>-х</w:t>
      </w:r>
      <w:r w:rsidR="008B2AAB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кратном уровне в расчете на одного жителя Выселковского поселения </w:t>
      </w:r>
      <w:r w:rsidR="00587E23" w:rsidRPr="00C0640F">
        <w:rPr>
          <w:rFonts w:ascii="Times New Roman" w:hAnsi="Times New Roman" w:cs="Times New Roman"/>
          <w:sz w:val="28"/>
          <w:szCs w:val="28"/>
          <w:lang w:eastAsia="ru-RU"/>
        </w:rPr>
        <w:t>по итогам</w:t>
      </w:r>
      <w:r w:rsidR="008B2AAB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2024 год</w:t>
      </w:r>
      <w:r w:rsidR="00587E23" w:rsidRPr="00C0640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B2AAB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7E23" w:rsidRPr="00C0640F">
        <w:rPr>
          <w:rFonts w:ascii="Times New Roman" w:hAnsi="Times New Roman" w:cs="Times New Roman"/>
          <w:sz w:val="28"/>
          <w:szCs w:val="28"/>
          <w:lang w:eastAsia="ru-RU"/>
        </w:rPr>
        <w:t>назначены</w:t>
      </w:r>
      <w:r w:rsidR="008B2AAB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7E23" w:rsidRPr="00C0640F">
        <w:rPr>
          <w:rFonts w:ascii="Times New Roman" w:hAnsi="Times New Roman" w:cs="Times New Roman"/>
          <w:sz w:val="28"/>
          <w:szCs w:val="28"/>
          <w:lang w:eastAsia="ru-RU"/>
        </w:rPr>
        <w:t>к перечислению субсидии</w:t>
      </w:r>
      <w:r w:rsidR="008B2AAB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бюджету Краснодарского края из местного бюджета в сумме </w:t>
      </w:r>
      <w:r w:rsidR="00587E23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159 </w:t>
      </w:r>
      <w:r w:rsidR="008B2AAB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млн </w:t>
      </w:r>
      <w:r w:rsidR="00217D78" w:rsidRPr="00C0640F">
        <w:rPr>
          <w:rFonts w:ascii="Times New Roman" w:hAnsi="Times New Roman" w:cs="Times New Roman"/>
          <w:sz w:val="28"/>
          <w:szCs w:val="28"/>
          <w:lang w:eastAsia="ru-RU"/>
        </w:rPr>
        <w:t>800</w:t>
      </w:r>
      <w:r w:rsidR="00F04C4D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тысяч </w:t>
      </w:r>
      <w:r w:rsidR="008B2AAB" w:rsidRPr="00C0640F">
        <w:rPr>
          <w:rFonts w:ascii="Times New Roman" w:hAnsi="Times New Roman" w:cs="Times New Roman"/>
          <w:sz w:val="28"/>
          <w:szCs w:val="28"/>
          <w:lang w:eastAsia="ru-RU"/>
        </w:rPr>
        <w:t>руб</w:t>
      </w:r>
      <w:r w:rsidR="00F04C4D" w:rsidRPr="00C0640F">
        <w:rPr>
          <w:rFonts w:ascii="Times New Roman" w:hAnsi="Times New Roman" w:cs="Times New Roman"/>
          <w:sz w:val="28"/>
          <w:szCs w:val="28"/>
          <w:lang w:eastAsia="ru-RU"/>
        </w:rPr>
        <w:t>лей.</w:t>
      </w:r>
    </w:p>
    <w:p w:rsidR="008B2AAB" w:rsidRPr="00C0640F" w:rsidRDefault="00D55330" w:rsidP="00C0640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sz w:val="28"/>
          <w:szCs w:val="28"/>
          <w:lang w:eastAsia="ru-RU"/>
        </w:rPr>
        <w:t>Безвозмездные поступления в бюджете Выселковского сельского поселения на выполнение федеральных и региональных проектов и государственных программ в 2024 году составили 100 </w:t>
      </w:r>
      <w:r w:rsidR="00217D78" w:rsidRPr="00C0640F">
        <w:rPr>
          <w:rFonts w:ascii="Times New Roman" w:hAnsi="Times New Roman" w:cs="Times New Roman"/>
          <w:sz w:val="28"/>
          <w:szCs w:val="28"/>
          <w:lang w:eastAsia="ru-RU"/>
        </w:rPr>
        <w:t>млн 700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тыс</w:t>
      </w:r>
      <w:r w:rsidR="00217D78" w:rsidRPr="00C0640F">
        <w:rPr>
          <w:rFonts w:ascii="Times New Roman" w:hAnsi="Times New Roman" w:cs="Times New Roman"/>
          <w:sz w:val="28"/>
          <w:szCs w:val="28"/>
          <w:lang w:eastAsia="ru-RU"/>
        </w:rPr>
        <w:t>яч рублей.</w:t>
      </w:r>
    </w:p>
    <w:p w:rsidR="001E16BF" w:rsidRPr="00C0640F" w:rsidRDefault="00F04C4D" w:rsidP="00C0640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sz w:val="28"/>
          <w:szCs w:val="28"/>
          <w:lang w:eastAsia="ru-RU"/>
        </w:rPr>
        <w:t>Расходы бюджета поселения в отчетном</w:t>
      </w:r>
      <w:r w:rsidR="001E16BF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году </w:t>
      </w:r>
      <w:r w:rsidR="00AB2F0F" w:rsidRPr="00C0640F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1E16BF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о сравнению с 2023 годом увеличились </w:t>
      </w:r>
      <w:r w:rsidR="00C56D0A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D17442" w:rsidRPr="00C0640F">
        <w:rPr>
          <w:rFonts w:ascii="Times New Roman" w:hAnsi="Times New Roman" w:cs="Times New Roman"/>
          <w:sz w:val="28"/>
          <w:szCs w:val="28"/>
          <w:lang w:eastAsia="ru-RU"/>
        </w:rPr>
        <w:t>30</w:t>
      </w:r>
      <w:r w:rsidR="00AB2F0F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% за счет </w:t>
      </w:r>
      <w:r w:rsidR="008D41BC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увеличения поступлений доходов и </w:t>
      </w:r>
      <w:r w:rsidR="00AB2F0F" w:rsidRPr="00C0640F">
        <w:rPr>
          <w:rFonts w:ascii="Times New Roman" w:hAnsi="Times New Roman" w:cs="Times New Roman"/>
          <w:sz w:val="28"/>
          <w:szCs w:val="28"/>
          <w:lang w:eastAsia="ru-RU"/>
        </w:rPr>
        <w:t>остатков сред</w:t>
      </w:r>
      <w:r w:rsidR="00035777" w:rsidRPr="00C0640F">
        <w:rPr>
          <w:rFonts w:ascii="Times New Roman" w:hAnsi="Times New Roman" w:cs="Times New Roman"/>
          <w:sz w:val="28"/>
          <w:szCs w:val="28"/>
          <w:lang w:eastAsia="ru-RU"/>
        </w:rPr>
        <w:t>ств прошлых лет и составили</w:t>
      </w:r>
      <w:r w:rsidR="00035777" w:rsidRPr="00C0640F">
        <w:rPr>
          <w:rFonts w:ascii="Times New Roman" w:hAnsi="Times New Roman" w:cs="Times New Roman"/>
          <w:sz w:val="28"/>
          <w:szCs w:val="28"/>
        </w:rPr>
        <w:t xml:space="preserve"> </w:t>
      </w:r>
      <w:r w:rsidR="00035777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791 млн </w:t>
      </w:r>
      <w:r w:rsidR="00217D78" w:rsidRPr="00C0640F">
        <w:rPr>
          <w:rFonts w:ascii="Times New Roman" w:hAnsi="Times New Roman" w:cs="Times New Roman"/>
          <w:sz w:val="28"/>
          <w:szCs w:val="28"/>
          <w:lang w:eastAsia="ru-RU"/>
        </w:rPr>
        <w:t>100</w:t>
      </w:r>
      <w:r w:rsidR="00035777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тысяч </w:t>
      </w:r>
      <w:r w:rsidR="00035777" w:rsidRPr="00C0640F">
        <w:rPr>
          <w:rFonts w:ascii="Times New Roman" w:hAnsi="Times New Roman" w:cs="Times New Roman"/>
          <w:sz w:val="28"/>
          <w:szCs w:val="28"/>
          <w:lang w:eastAsia="ru-RU"/>
        </w:rPr>
        <w:t>руб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>лей.</w:t>
      </w:r>
    </w:p>
    <w:p w:rsidR="008B5632" w:rsidRPr="00C0640F" w:rsidRDefault="008F02E9" w:rsidP="00C0640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Calibri" w:hAnsi="Times New Roman" w:cs="Times New Roman"/>
          <w:sz w:val="28"/>
          <w:szCs w:val="28"/>
        </w:rPr>
        <w:t xml:space="preserve">Наиболее значимой из действующих на территорий Выселковского сельского поселения является муниципальная программа «Социально-экономическое и территориальное развитие Выселковского сельского поселения Выселковского района». </w:t>
      </w:r>
      <w:r w:rsidR="00686A17" w:rsidRPr="00C0640F">
        <w:rPr>
          <w:rFonts w:ascii="Times New Roman" w:eastAsia="Calibri" w:hAnsi="Times New Roman" w:cs="Times New Roman"/>
          <w:sz w:val="28"/>
          <w:szCs w:val="28"/>
        </w:rPr>
        <w:t>Коммунальное хозяйство, дорожная деятельность, благоустройство территорий и противопожарная деятельность — те сферы, которые напрямую влияют на качество повседневной жизни.</w:t>
      </w:r>
    </w:p>
    <w:p w:rsidR="008D41BC" w:rsidRPr="00C0640F" w:rsidRDefault="008D41BC" w:rsidP="00C0640F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640F">
        <w:rPr>
          <w:rFonts w:ascii="Times New Roman" w:eastAsia="Calibri" w:hAnsi="Times New Roman" w:cs="Times New Roman"/>
          <w:b/>
          <w:sz w:val="28"/>
          <w:szCs w:val="28"/>
        </w:rPr>
        <w:t>Дорожная деятельность.</w:t>
      </w:r>
    </w:p>
    <w:p w:rsidR="00E8793D" w:rsidRPr="00C0640F" w:rsidRDefault="008F02E9" w:rsidP="00C0640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793D" w:rsidRPr="00C0640F">
        <w:rPr>
          <w:rFonts w:ascii="Times New Roman" w:eastAsia="Calibri" w:hAnsi="Times New Roman" w:cs="Times New Roman"/>
          <w:sz w:val="28"/>
          <w:szCs w:val="28"/>
        </w:rPr>
        <w:t>В рамках государственной программы «Развитие сети автомобильных дорог Краснодарского края» на условиях софинансирования из бюджета Краснодарского края бюджету Выселковского сель</w:t>
      </w:r>
      <w:r w:rsidR="009875A6" w:rsidRPr="00C0640F">
        <w:rPr>
          <w:rFonts w:ascii="Times New Roman" w:eastAsia="Calibri" w:hAnsi="Times New Roman" w:cs="Times New Roman"/>
          <w:sz w:val="28"/>
          <w:szCs w:val="28"/>
        </w:rPr>
        <w:t>ского поселения была</w:t>
      </w:r>
      <w:r w:rsidR="00E8793D" w:rsidRPr="00C0640F">
        <w:rPr>
          <w:rFonts w:ascii="Times New Roman" w:eastAsia="Calibri" w:hAnsi="Times New Roman" w:cs="Times New Roman"/>
          <w:sz w:val="28"/>
          <w:szCs w:val="28"/>
        </w:rPr>
        <w:t xml:space="preserve"> предоставлена субсидия на капитальный ремонт улично-дорожной сети в ст-це Выселки по </w:t>
      </w:r>
      <w:r w:rsidR="009875A6" w:rsidRPr="00C064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793D" w:rsidRPr="00C0640F">
        <w:rPr>
          <w:rFonts w:ascii="Times New Roman" w:eastAsia="Calibri" w:hAnsi="Times New Roman" w:cs="Times New Roman"/>
          <w:sz w:val="28"/>
          <w:szCs w:val="28"/>
        </w:rPr>
        <w:t>ул. Красн</w:t>
      </w:r>
      <w:r w:rsidR="009875A6" w:rsidRPr="00C0640F">
        <w:rPr>
          <w:rFonts w:ascii="Times New Roman" w:eastAsia="Calibri" w:hAnsi="Times New Roman" w:cs="Times New Roman"/>
          <w:sz w:val="28"/>
          <w:szCs w:val="28"/>
        </w:rPr>
        <w:t>ая</w:t>
      </w:r>
      <w:r w:rsidR="00E8793D" w:rsidRPr="00C0640F">
        <w:rPr>
          <w:rFonts w:ascii="Times New Roman" w:eastAsia="Calibri" w:hAnsi="Times New Roman" w:cs="Times New Roman"/>
          <w:sz w:val="28"/>
          <w:szCs w:val="28"/>
        </w:rPr>
        <w:t xml:space="preserve"> Поляна. Отремонтировано </w:t>
      </w:r>
      <w:r w:rsidR="00F04C4D" w:rsidRPr="00C0640F">
        <w:rPr>
          <w:rFonts w:ascii="Times New Roman" w:eastAsia="Calibri" w:hAnsi="Times New Roman" w:cs="Times New Roman"/>
          <w:sz w:val="28"/>
          <w:szCs w:val="28"/>
        </w:rPr>
        <w:t xml:space="preserve">более </w:t>
      </w:r>
      <w:r w:rsidR="00E8793D" w:rsidRPr="00C0640F">
        <w:rPr>
          <w:rFonts w:ascii="Times New Roman" w:eastAsia="Calibri" w:hAnsi="Times New Roman" w:cs="Times New Roman"/>
          <w:sz w:val="28"/>
          <w:szCs w:val="28"/>
        </w:rPr>
        <w:t>2 км дорожного полотна. Стоимость ремонта составила</w:t>
      </w:r>
      <w:r w:rsidR="00641F22" w:rsidRPr="00C064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793D" w:rsidRPr="00C0640F">
        <w:rPr>
          <w:rFonts w:ascii="Times New Roman" w:eastAsia="Calibri" w:hAnsi="Times New Roman" w:cs="Times New Roman"/>
          <w:sz w:val="28"/>
          <w:szCs w:val="28"/>
        </w:rPr>
        <w:t>71 млн 1</w:t>
      </w:r>
      <w:r w:rsidR="00641F22" w:rsidRPr="00C0640F">
        <w:rPr>
          <w:rFonts w:ascii="Times New Roman" w:eastAsia="Calibri" w:hAnsi="Times New Roman" w:cs="Times New Roman"/>
          <w:sz w:val="28"/>
          <w:szCs w:val="28"/>
        </w:rPr>
        <w:t>00 тыс. рублей</w:t>
      </w:r>
      <w:r w:rsidR="00E8793D" w:rsidRPr="00C0640F">
        <w:rPr>
          <w:rFonts w:ascii="Times New Roman" w:eastAsia="Calibri" w:hAnsi="Times New Roman" w:cs="Times New Roman"/>
          <w:sz w:val="28"/>
          <w:szCs w:val="28"/>
        </w:rPr>
        <w:t>, в том числе  65 млн 6</w:t>
      </w:r>
      <w:r w:rsidR="00641F22" w:rsidRPr="00C0640F">
        <w:rPr>
          <w:rFonts w:ascii="Times New Roman" w:eastAsia="Calibri" w:hAnsi="Times New Roman" w:cs="Times New Roman"/>
          <w:sz w:val="28"/>
          <w:szCs w:val="28"/>
        </w:rPr>
        <w:t>00</w:t>
      </w:r>
      <w:r w:rsidR="00E8793D" w:rsidRPr="00C0640F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641F22" w:rsidRPr="00C0640F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E8793D" w:rsidRPr="00C064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4C4D" w:rsidRPr="00C0640F">
        <w:rPr>
          <w:rFonts w:ascii="Times New Roman" w:eastAsia="Calibri" w:hAnsi="Times New Roman" w:cs="Times New Roman"/>
          <w:sz w:val="28"/>
          <w:szCs w:val="28"/>
        </w:rPr>
        <w:t>–</w:t>
      </w:r>
      <w:r w:rsidR="00E8793D" w:rsidRPr="00C064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4C4D" w:rsidRPr="00C0640F">
        <w:rPr>
          <w:rFonts w:ascii="Times New Roman" w:eastAsia="Calibri" w:hAnsi="Times New Roman" w:cs="Times New Roman"/>
          <w:sz w:val="28"/>
          <w:szCs w:val="28"/>
        </w:rPr>
        <w:t xml:space="preserve">это </w:t>
      </w:r>
      <w:r w:rsidR="00E8793D" w:rsidRPr="00C0640F">
        <w:rPr>
          <w:rFonts w:ascii="Times New Roman" w:eastAsia="Calibri" w:hAnsi="Times New Roman" w:cs="Times New Roman"/>
          <w:sz w:val="28"/>
          <w:szCs w:val="28"/>
        </w:rPr>
        <w:t>средства, выделенные из  бюджета Краснодарского края.</w:t>
      </w:r>
    </w:p>
    <w:p w:rsidR="00E8793D" w:rsidRPr="00C0640F" w:rsidRDefault="00E8793D" w:rsidP="00C0640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Calibri" w:hAnsi="Times New Roman" w:cs="Times New Roman"/>
          <w:sz w:val="28"/>
          <w:szCs w:val="28"/>
        </w:rPr>
        <w:t xml:space="preserve">Работы по обслуживанию автодорог местного значения и прилегающих к ним территорий выполняет </w:t>
      </w:r>
      <w:r w:rsidR="00F04C4D" w:rsidRPr="00C0640F">
        <w:rPr>
          <w:rFonts w:ascii="Times New Roman" w:eastAsia="Calibri" w:hAnsi="Times New Roman" w:cs="Times New Roman"/>
          <w:sz w:val="28"/>
          <w:szCs w:val="28"/>
        </w:rPr>
        <w:t>муниципальное казенное учреждение</w:t>
      </w:r>
      <w:r w:rsidRPr="00C0640F">
        <w:rPr>
          <w:rFonts w:ascii="Times New Roman" w:eastAsia="Calibri" w:hAnsi="Times New Roman" w:cs="Times New Roman"/>
          <w:sz w:val="28"/>
          <w:szCs w:val="28"/>
        </w:rPr>
        <w:t xml:space="preserve"> «Дорблагоустройство». </w:t>
      </w:r>
    </w:p>
    <w:p w:rsidR="00EF2014" w:rsidRPr="00C0640F" w:rsidRDefault="00E8793D" w:rsidP="00C0640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0640F">
        <w:rPr>
          <w:rFonts w:ascii="Times New Roman" w:eastAsia="Calibri" w:hAnsi="Times New Roman" w:cs="Times New Roman"/>
          <w:sz w:val="28"/>
          <w:szCs w:val="28"/>
        </w:rPr>
        <w:t xml:space="preserve">За счет средств местного бюджета в 2024 году были проведены работы по </w:t>
      </w:r>
      <w:r w:rsidR="003B07F9" w:rsidRPr="00C0640F">
        <w:rPr>
          <w:rFonts w:ascii="Times New Roman" w:eastAsia="Times New Roman" w:hAnsi="Times New Roman" w:cs="Times New Roman"/>
          <w:sz w:val="28"/>
          <w:szCs w:val="28"/>
        </w:rPr>
        <w:t>капитальному ремонту автомобильных дорог с а</w:t>
      </w:r>
      <w:r w:rsidR="003B07F9" w:rsidRPr="00C0640F">
        <w:rPr>
          <w:rFonts w:ascii="Times New Roman" w:eastAsia="Times New Roman" w:hAnsi="Times New Roman" w:cs="Times New Roman"/>
          <w:sz w:val="28"/>
          <w:szCs w:val="28"/>
          <w:lang w:eastAsia="zh-CN"/>
        </w:rPr>
        <w:t>сфальтобетонн</w:t>
      </w:r>
      <w:r w:rsidR="003B07F9" w:rsidRPr="00C0640F">
        <w:rPr>
          <w:rFonts w:ascii="Times New Roman" w:eastAsia="Times New Roman" w:hAnsi="Times New Roman" w:cs="Times New Roman"/>
          <w:sz w:val="28"/>
          <w:szCs w:val="28"/>
        </w:rPr>
        <w:t xml:space="preserve">ым </w:t>
      </w:r>
      <w:r w:rsidR="003B07F9" w:rsidRPr="00C0640F">
        <w:rPr>
          <w:rFonts w:ascii="Times New Roman" w:eastAsia="Times New Roman" w:hAnsi="Times New Roman" w:cs="Times New Roman"/>
          <w:sz w:val="28"/>
          <w:szCs w:val="28"/>
          <w:lang w:eastAsia="zh-CN"/>
        </w:rPr>
        <w:t>покрытие</w:t>
      </w:r>
      <w:r w:rsidR="003B07F9" w:rsidRPr="00C0640F">
        <w:rPr>
          <w:rFonts w:ascii="Times New Roman" w:eastAsia="Times New Roman" w:hAnsi="Times New Roman" w:cs="Times New Roman"/>
          <w:sz w:val="28"/>
          <w:szCs w:val="28"/>
        </w:rPr>
        <w:t>м</w:t>
      </w:r>
      <w:r w:rsidR="003B07F9" w:rsidRPr="00C0640F">
        <w:rPr>
          <w:rFonts w:ascii="Times New Roman" w:eastAsia="Calibri" w:hAnsi="Times New Roman" w:cs="Times New Roman"/>
          <w:sz w:val="28"/>
          <w:szCs w:val="28"/>
        </w:rPr>
        <w:t xml:space="preserve"> в станице Выселки</w:t>
      </w:r>
      <w:r w:rsidRPr="00C0640F">
        <w:rPr>
          <w:rFonts w:ascii="Times New Roman" w:eastAsia="Calibri" w:hAnsi="Times New Roman" w:cs="Times New Roman"/>
          <w:sz w:val="28"/>
          <w:szCs w:val="28"/>
        </w:rPr>
        <w:t>:</w:t>
      </w:r>
    </w:p>
    <w:tbl>
      <w:tblPr>
        <w:tblStyle w:val="11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87"/>
        <w:gridCol w:w="2297"/>
        <w:gridCol w:w="2664"/>
      </w:tblGrid>
      <w:tr w:rsidR="00767C4F" w:rsidRPr="00C0640F" w:rsidTr="0082284D">
        <w:tc>
          <w:tcPr>
            <w:tcW w:w="5387" w:type="dxa"/>
          </w:tcPr>
          <w:p w:rsidR="00767C4F" w:rsidRPr="00C0640F" w:rsidRDefault="00767C4F" w:rsidP="00C0640F">
            <w:pPr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C0640F">
              <w:rPr>
                <w:rFonts w:eastAsia="Times New Roman" w:cs="Times New Roman"/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2297" w:type="dxa"/>
          </w:tcPr>
          <w:p w:rsidR="00767C4F" w:rsidRPr="00C0640F" w:rsidRDefault="00767C4F" w:rsidP="00C0640F">
            <w:pPr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C0640F">
              <w:rPr>
                <w:rFonts w:eastAsia="Times New Roman" w:cs="Times New Roman"/>
                <w:sz w:val="28"/>
                <w:szCs w:val="28"/>
                <w:lang w:val="ru-RU"/>
              </w:rPr>
              <w:t>Протяженность</w:t>
            </w:r>
          </w:p>
        </w:tc>
        <w:tc>
          <w:tcPr>
            <w:tcW w:w="2664" w:type="dxa"/>
          </w:tcPr>
          <w:p w:rsidR="00767C4F" w:rsidRPr="00C0640F" w:rsidRDefault="00767C4F" w:rsidP="00C0640F">
            <w:pPr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C0640F">
              <w:rPr>
                <w:rFonts w:eastAsia="Times New Roman" w:cs="Times New Roman"/>
                <w:sz w:val="28"/>
                <w:szCs w:val="28"/>
                <w:lang w:val="ru-RU"/>
              </w:rPr>
              <w:t>С</w:t>
            </w:r>
            <w:r w:rsidRPr="00C0640F">
              <w:rPr>
                <w:rFonts w:eastAsia="Times New Roman" w:cs="Times New Roman"/>
                <w:sz w:val="28"/>
                <w:szCs w:val="28"/>
              </w:rPr>
              <w:t>умма</w:t>
            </w:r>
          </w:p>
        </w:tc>
      </w:tr>
      <w:tr w:rsidR="00767C4F" w:rsidRPr="00C0640F" w:rsidTr="0082284D">
        <w:tc>
          <w:tcPr>
            <w:tcW w:w="5387" w:type="dxa"/>
          </w:tcPr>
          <w:p w:rsidR="00767C4F" w:rsidRPr="00C0640F" w:rsidRDefault="00767C4F" w:rsidP="00C0640F">
            <w:pPr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C0640F">
              <w:rPr>
                <w:rFonts w:eastAsia="Times New Roman" w:cs="Times New Roman"/>
                <w:bCs/>
                <w:sz w:val="28"/>
                <w:szCs w:val="28"/>
                <w:lang w:val="ru-RU"/>
              </w:rPr>
              <w:t>автодороги</w:t>
            </w:r>
            <w:r w:rsidR="003B07F9" w:rsidRPr="00C0640F">
              <w:rPr>
                <w:rFonts w:eastAsia="Times New Roman" w:cs="Times New Roman"/>
                <w:bCs/>
                <w:sz w:val="28"/>
                <w:szCs w:val="28"/>
                <w:lang w:val="ru-RU"/>
              </w:rPr>
              <w:t xml:space="preserve"> по ул. Кооперативная</w:t>
            </w:r>
          </w:p>
        </w:tc>
        <w:tc>
          <w:tcPr>
            <w:tcW w:w="2297" w:type="dxa"/>
          </w:tcPr>
          <w:p w:rsidR="00767C4F" w:rsidRPr="00C0640F" w:rsidRDefault="00767C4F" w:rsidP="00C0640F">
            <w:pPr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C0640F">
              <w:rPr>
                <w:rFonts w:eastAsia="Times New Roman" w:cs="Times New Roman"/>
                <w:sz w:val="28"/>
                <w:szCs w:val="28"/>
              </w:rPr>
              <w:t>1</w:t>
            </w:r>
            <w:r w:rsidRPr="00C0640F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 км </w:t>
            </w:r>
            <w:r w:rsidR="00636DAE" w:rsidRPr="00C0640F">
              <w:rPr>
                <w:rFonts w:eastAsia="Times New Roman" w:cs="Times New Roman"/>
                <w:sz w:val="28"/>
                <w:szCs w:val="28"/>
                <w:lang w:val="ru-RU"/>
              </w:rPr>
              <w:t>500</w:t>
            </w:r>
            <w:r w:rsidRPr="00C0640F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 м</w:t>
            </w:r>
          </w:p>
        </w:tc>
        <w:tc>
          <w:tcPr>
            <w:tcW w:w="2664" w:type="dxa"/>
          </w:tcPr>
          <w:p w:rsidR="00767C4F" w:rsidRPr="00C0640F" w:rsidRDefault="00767C4F" w:rsidP="00C0640F">
            <w:pPr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C0640F">
              <w:rPr>
                <w:rFonts w:eastAsia="Times New Roman" w:cs="Times New Roman"/>
                <w:sz w:val="28"/>
                <w:szCs w:val="28"/>
              </w:rPr>
              <w:t>50 </w:t>
            </w:r>
            <w:r w:rsidRPr="00C0640F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млн </w:t>
            </w:r>
            <w:r w:rsidR="00217D78" w:rsidRPr="00C0640F">
              <w:rPr>
                <w:rFonts w:eastAsia="Times New Roman" w:cs="Times New Roman"/>
                <w:sz w:val="28"/>
                <w:szCs w:val="28"/>
                <w:lang w:val="ru-RU"/>
              </w:rPr>
              <w:t>200</w:t>
            </w:r>
            <w:r w:rsidRPr="00C0640F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 тыс.руб</w:t>
            </w:r>
          </w:p>
        </w:tc>
      </w:tr>
      <w:tr w:rsidR="00767C4F" w:rsidRPr="00C0640F" w:rsidTr="0082284D">
        <w:tc>
          <w:tcPr>
            <w:tcW w:w="5387" w:type="dxa"/>
          </w:tcPr>
          <w:p w:rsidR="00767C4F" w:rsidRPr="00C0640F" w:rsidRDefault="00767C4F" w:rsidP="00C0640F">
            <w:pPr>
              <w:jc w:val="both"/>
              <w:rPr>
                <w:rFonts w:eastAsia="Times New Roman" w:cs="Times New Roman"/>
                <w:bCs/>
                <w:sz w:val="28"/>
                <w:szCs w:val="28"/>
                <w:lang w:val="ru-RU"/>
              </w:rPr>
            </w:pPr>
            <w:r w:rsidRPr="00C0640F">
              <w:rPr>
                <w:rFonts w:eastAsia="Times New Roman" w:cs="Times New Roman"/>
                <w:bCs/>
                <w:sz w:val="28"/>
                <w:szCs w:val="28"/>
                <w:lang w:val="ru-RU"/>
              </w:rPr>
              <w:t>автомобильной дороги  по ул. Профильная от ул. Весенняя до примыкания к автомобильной дороге «Подъезд к ст-це Выселки»</w:t>
            </w:r>
          </w:p>
        </w:tc>
        <w:tc>
          <w:tcPr>
            <w:tcW w:w="2297" w:type="dxa"/>
          </w:tcPr>
          <w:p w:rsidR="00767C4F" w:rsidRPr="00C0640F" w:rsidRDefault="00767C4F" w:rsidP="00C0640F">
            <w:pPr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C0640F">
              <w:rPr>
                <w:rFonts w:eastAsia="Times New Roman" w:cs="Times New Roman"/>
                <w:sz w:val="28"/>
                <w:szCs w:val="28"/>
              </w:rPr>
              <w:t>345</w:t>
            </w:r>
            <w:r w:rsidRPr="00C0640F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 м</w:t>
            </w:r>
          </w:p>
        </w:tc>
        <w:tc>
          <w:tcPr>
            <w:tcW w:w="2664" w:type="dxa"/>
          </w:tcPr>
          <w:p w:rsidR="00767C4F" w:rsidRPr="00C0640F" w:rsidRDefault="00767C4F" w:rsidP="00C0640F">
            <w:pPr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C0640F">
              <w:rPr>
                <w:rFonts w:eastAsia="Times New Roman" w:cs="Times New Roman"/>
                <w:sz w:val="28"/>
                <w:szCs w:val="28"/>
              </w:rPr>
              <w:t>12 </w:t>
            </w:r>
            <w:r w:rsidRPr="00C0640F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млн </w:t>
            </w:r>
            <w:r w:rsidR="00217D78" w:rsidRPr="00C0640F">
              <w:rPr>
                <w:rFonts w:eastAsia="Times New Roman" w:cs="Times New Roman"/>
                <w:sz w:val="28"/>
                <w:szCs w:val="28"/>
                <w:lang w:val="ru-RU"/>
              </w:rPr>
              <w:t>800</w:t>
            </w:r>
            <w:r w:rsidRPr="00C0640F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 тыс.руб.</w:t>
            </w:r>
          </w:p>
        </w:tc>
      </w:tr>
      <w:tr w:rsidR="00767C4F" w:rsidRPr="00C0640F" w:rsidTr="0082284D">
        <w:tc>
          <w:tcPr>
            <w:tcW w:w="5387" w:type="dxa"/>
          </w:tcPr>
          <w:p w:rsidR="00767C4F" w:rsidRPr="00C0640F" w:rsidRDefault="00767C4F" w:rsidP="00C0640F">
            <w:pPr>
              <w:jc w:val="both"/>
              <w:rPr>
                <w:rFonts w:eastAsia="Times New Roman" w:cs="Times New Roman"/>
                <w:bCs/>
                <w:sz w:val="28"/>
                <w:szCs w:val="28"/>
                <w:lang w:val="ru-RU"/>
              </w:rPr>
            </w:pPr>
            <w:r w:rsidRPr="00C0640F">
              <w:rPr>
                <w:rFonts w:eastAsia="Times New Roman" w:cs="Times New Roman"/>
                <w:bCs/>
                <w:sz w:val="28"/>
                <w:szCs w:val="28"/>
                <w:lang w:val="ru-RU"/>
              </w:rPr>
              <w:t xml:space="preserve">автомобильной дороги  по ул. Атаманская от ул. Московская до ул. </w:t>
            </w:r>
            <w:r w:rsidRPr="00C0640F">
              <w:rPr>
                <w:rFonts w:eastAsia="Times New Roman" w:cs="Times New Roman"/>
                <w:bCs/>
                <w:sz w:val="28"/>
                <w:szCs w:val="28"/>
              </w:rPr>
              <w:t xml:space="preserve">Фестивальная </w:t>
            </w:r>
          </w:p>
        </w:tc>
        <w:tc>
          <w:tcPr>
            <w:tcW w:w="2297" w:type="dxa"/>
          </w:tcPr>
          <w:p w:rsidR="00767C4F" w:rsidRPr="00C0640F" w:rsidRDefault="00767C4F" w:rsidP="00C0640F">
            <w:pPr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C0640F">
              <w:rPr>
                <w:rFonts w:eastAsia="Times New Roman" w:cs="Times New Roman"/>
                <w:sz w:val="28"/>
                <w:szCs w:val="28"/>
              </w:rPr>
              <w:t>25</w:t>
            </w:r>
            <w:r w:rsidR="00636DAE" w:rsidRPr="00C0640F">
              <w:rPr>
                <w:rFonts w:eastAsia="Times New Roman" w:cs="Times New Roman"/>
                <w:sz w:val="28"/>
                <w:szCs w:val="28"/>
                <w:lang w:val="ru-RU"/>
              </w:rPr>
              <w:t>0</w:t>
            </w:r>
            <w:r w:rsidRPr="00C0640F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 м</w:t>
            </w:r>
          </w:p>
        </w:tc>
        <w:tc>
          <w:tcPr>
            <w:tcW w:w="2664" w:type="dxa"/>
          </w:tcPr>
          <w:p w:rsidR="00767C4F" w:rsidRPr="00C0640F" w:rsidRDefault="00767C4F" w:rsidP="00C0640F">
            <w:pPr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C0640F">
              <w:rPr>
                <w:rFonts w:eastAsia="Times New Roman" w:cs="Times New Roman"/>
                <w:sz w:val="28"/>
                <w:szCs w:val="28"/>
              </w:rPr>
              <w:t>9 </w:t>
            </w:r>
            <w:r w:rsidRPr="00C0640F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млн </w:t>
            </w:r>
            <w:r w:rsidR="00217D78" w:rsidRPr="00C0640F">
              <w:rPr>
                <w:rFonts w:eastAsia="Times New Roman" w:cs="Times New Roman"/>
                <w:sz w:val="28"/>
                <w:szCs w:val="28"/>
                <w:lang w:val="ru-RU"/>
              </w:rPr>
              <w:t>800</w:t>
            </w:r>
            <w:r w:rsidRPr="00C0640F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 тыс.руб.</w:t>
            </w:r>
          </w:p>
        </w:tc>
      </w:tr>
      <w:tr w:rsidR="00767C4F" w:rsidRPr="00C0640F" w:rsidTr="0082284D">
        <w:tc>
          <w:tcPr>
            <w:tcW w:w="5387" w:type="dxa"/>
          </w:tcPr>
          <w:p w:rsidR="00767C4F" w:rsidRPr="00C0640F" w:rsidRDefault="00767C4F" w:rsidP="00C0640F">
            <w:pPr>
              <w:jc w:val="both"/>
              <w:rPr>
                <w:rFonts w:eastAsia="Times New Roman" w:cs="Times New Roman"/>
                <w:bCs/>
                <w:sz w:val="28"/>
                <w:szCs w:val="28"/>
              </w:rPr>
            </w:pPr>
            <w:r w:rsidRPr="00C0640F">
              <w:rPr>
                <w:rFonts w:eastAsia="Times New Roman" w:cs="Times New Roman"/>
                <w:bCs/>
                <w:sz w:val="28"/>
                <w:szCs w:val="28"/>
                <w:lang w:val="ru-RU"/>
              </w:rPr>
              <w:t xml:space="preserve">автомобильной дороги  по ул. Победы от ул. Фестивальная до ул. Победы и от ул. Победы до ул. Профильная </w:t>
            </w:r>
          </w:p>
        </w:tc>
        <w:tc>
          <w:tcPr>
            <w:tcW w:w="2297" w:type="dxa"/>
          </w:tcPr>
          <w:p w:rsidR="00767C4F" w:rsidRPr="00C0640F" w:rsidRDefault="00767C4F" w:rsidP="00C0640F">
            <w:pPr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C0640F">
              <w:rPr>
                <w:rFonts w:eastAsia="Times New Roman" w:cs="Times New Roman"/>
                <w:sz w:val="28"/>
                <w:szCs w:val="28"/>
              </w:rPr>
              <w:t>77</w:t>
            </w:r>
            <w:r w:rsidR="00636DAE" w:rsidRPr="00C0640F">
              <w:rPr>
                <w:rFonts w:eastAsia="Times New Roman" w:cs="Times New Roman"/>
                <w:sz w:val="28"/>
                <w:szCs w:val="28"/>
                <w:lang w:val="ru-RU"/>
              </w:rPr>
              <w:t>0</w:t>
            </w:r>
            <w:r w:rsidRPr="00C0640F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 м</w:t>
            </w:r>
          </w:p>
        </w:tc>
        <w:tc>
          <w:tcPr>
            <w:tcW w:w="2664" w:type="dxa"/>
          </w:tcPr>
          <w:p w:rsidR="00767C4F" w:rsidRPr="00C0640F" w:rsidRDefault="00767C4F" w:rsidP="00C0640F">
            <w:pPr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C0640F">
              <w:rPr>
                <w:rFonts w:eastAsia="Times New Roman" w:cs="Times New Roman"/>
                <w:sz w:val="28"/>
                <w:szCs w:val="28"/>
              </w:rPr>
              <w:t>30 </w:t>
            </w:r>
            <w:r w:rsidRPr="00C0640F">
              <w:rPr>
                <w:rFonts w:eastAsia="Times New Roman" w:cs="Times New Roman"/>
                <w:sz w:val="28"/>
                <w:szCs w:val="28"/>
                <w:lang w:val="ru-RU"/>
              </w:rPr>
              <w:t>млн руб.</w:t>
            </w:r>
          </w:p>
        </w:tc>
      </w:tr>
      <w:tr w:rsidR="00767C4F" w:rsidRPr="00C0640F" w:rsidTr="0082284D">
        <w:tc>
          <w:tcPr>
            <w:tcW w:w="5387" w:type="dxa"/>
          </w:tcPr>
          <w:p w:rsidR="00767C4F" w:rsidRPr="00C0640F" w:rsidRDefault="00767C4F" w:rsidP="00C0640F">
            <w:pPr>
              <w:jc w:val="both"/>
              <w:rPr>
                <w:rFonts w:eastAsia="Times New Roman" w:cs="Times New Roman"/>
                <w:bCs/>
                <w:sz w:val="28"/>
                <w:szCs w:val="28"/>
                <w:lang w:val="ru-RU"/>
              </w:rPr>
            </w:pPr>
            <w:r w:rsidRPr="00C0640F">
              <w:rPr>
                <w:rFonts w:eastAsia="Times New Roman" w:cs="Times New Roman"/>
                <w:bCs/>
                <w:sz w:val="28"/>
                <w:szCs w:val="28"/>
                <w:lang w:val="ru-RU"/>
              </w:rPr>
              <w:t>автомобильной дороги  по ул. Московская от дома №</w:t>
            </w:r>
            <w:r w:rsidR="001352F8" w:rsidRPr="00C0640F">
              <w:rPr>
                <w:rFonts w:eastAsia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Pr="00C0640F">
              <w:rPr>
                <w:rFonts w:eastAsia="Times New Roman" w:cs="Times New Roman"/>
                <w:bCs/>
                <w:sz w:val="28"/>
                <w:szCs w:val="28"/>
                <w:lang w:val="ru-RU"/>
              </w:rPr>
              <w:t xml:space="preserve">1е/2 до ул. Профильная </w:t>
            </w:r>
          </w:p>
        </w:tc>
        <w:tc>
          <w:tcPr>
            <w:tcW w:w="2297" w:type="dxa"/>
          </w:tcPr>
          <w:p w:rsidR="00767C4F" w:rsidRPr="00C0640F" w:rsidRDefault="00767C4F" w:rsidP="00C0640F">
            <w:pPr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C0640F">
              <w:rPr>
                <w:rFonts w:eastAsia="Times New Roman" w:cs="Times New Roman"/>
                <w:sz w:val="28"/>
                <w:szCs w:val="28"/>
              </w:rPr>
              <w:t>74</w:t>
            </w:r>
            <w:r w:rsidR="00636DAE" w:rsidRPr="00C0640F">
              <w:rPr>
                <w:rFonts w:eastAsia="Times New Roman" w:cs="Times New Roman"/>
                <w:sz w:val="28"/>
                <w:szCs w:val="28"/>
                <w:lang w:val="ru-RU"/>
              </w:rPr>
              <w:t>0</w:t>
            </w:r>
            <w:r w:rsidRPr="00C0640F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 м</w:t>
            </w:r>
          </w:p>
        </w:tc>
        <w:tc>
          <w:tcPr>
            <w:tcW w:w="2664" w:type="dxa"/>
          </w:tcPr>
          <w:p w:rsidR="00767C4F" w:rsidRPr="00C0640F" w:rsidRDefault="00767C4F" w:rsidP="00C0640F">
            <w:pPr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C0640F">
              <w:rPr>
                <w:rFonts w:eastAsia="Times New Roman" w:cs="Times New Roman"/>
                <w:sz w:val="28"/>
                <w:szCs w:val="28"/>
              </w:rPr>
              <w:t>23 </w:t>
            </w:r>
            <w:r w:rsidRPr="00C0640F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млн </w:t>
            </w:r>
            <w:r w:rsidR="00217D78" w:rsidRPr="00C0640F">
              <w:rPr>
                <w:rFonts w:eastAsia="Times New Roman" w:cs="Times New Roman"/>
                <w:sz w:val="28"/>
                <w:szCs w:val="28"/>
                <w:lang w:val="ru-RU"/>
              </w:rPr>
              <w:t>700</w:t>
            </w:r>
            <w:r w:rsidRPr="00C0640F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 тыс.руб</w:t>
            </w:r>
          </w:p>
        </w:tc>
      </w:tr>
      <w:tr w:rsidR="00767C4F" w:rsidRPr="00C0640F" w:rsidTr="0082284D">
        <w:tc>
          <w:tcPr>
            <w:tcW w:w="5387" w:type="dxa"/>
          </w:tcPr>
          <w:p w:rsidR="00767C4F" w:rsidRPr="00C0640F" w:rsidRDefault="00767C4F" w:rsidP="00C0640F">
            <w:pPr>
              <w:jc w:val="both"/>
              <w:rPr>
                <w:rFonts w:eastAsia="Times New Roman" w:cs="Times New Roman"/>
                <w:bCs/>
                <w:sz w:val="28"/>
                <w:szCs w:val="28"/>
                <w:lang w:val="ru-RU"/>
              </w:rPr>
            </w:pPr>
            <w:r w:rsidRPr="00C0640F">
              <w:rPr>
                <w:rFonts w:eastAsia="Times New Roman" w:cs="Times New Roman"/>
                <w:bCs/>
                <w:sz w:val="28"/>
                <w:szCs w:val="28"/>
                <w:lang w:val="ru-RU"/>
              </w:rPr>
              <w:t xml:space="preserve">автомобильной дороги по ул. Казачья от пер. Прохладный до дома № 204 </w:t>
            </w:r>
          </w:p>
        </w:tc>
        <w:tc>
          <w:tcPr>
            <w:tcW w:w="2297" w:type="dxa"/>
          </w:tcPr>
          <w:p w:rsidR="00767C4F" w:rsidRPr="00C0640F" w:rsidRDefault="00767C4F" w:rsidP="00C0640F">
            <w:pPr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C0640F">
              <w:rPr>
                <w:rFonts w:eastAsia="Times New Roman" w:cs="Times New Roman"/>
                <w:sz w:val="28"/>
                <w:szCs w:val="28"/>
              </w:rPr>
              <w:t>87</w:t>
            </w:r>
            <w:r w:rsidR="00636DAE" w:rsidRPr="00C0640F">
              <w:rPr>
                <w:rFonts w:eastAsia="Times New Roman" w:cs="Times New Roman"/>
                <w:sz w:val="28"/>
                <w:szCs w:val="28"/>
                <w:lang w:val="ru-RU"/>
              </w:rPr>
              <w:t>0</w:t>
            </w:r>
            <w:r w:rsidRPr="00C0640F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 м</w:t>
            </w:r>
          </w:p>
        </w:tc>
        <w:tc>
          <w:tcPr>
            <w:tcW w:w="2664" w:type="dxa"/>
          </w:tcPr>
          <w:p w:rsidR="00767C4F" w:rsidRPr="00C0640F" w:rsidRDefault="00767C4F" w:rsidP="00C0640F">
            <w:pPr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C0640F">
              <w:rPr>
                <w:rFonts w:eastAsia="Times New Roman" w:cs="Times New Roman"/>
                <w:sz w:val="28"/>
                <w:szCs w:val="28"/>
              </w:rPr>
              <w:t>27 </w:t>
            </w:r>
            <w:r w:rsidRPr="00C0640F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млн </w:t>
            </w:r>
            <w:r w:rsidRPr="00C0640F">
              <w:rPr>
                <w:rFonts w:eastAsia="Times New Roman" w:cs="Times New Roman"/>
                <w:sz w:val="28"/>
                <w:szCs w:val="28"/>
              </w:rPr>
              <w:t>2</w:t>
            </w:r>
            <w:r w:rsidR="00217D78" w:rsidRPr="00C0640F">
              <w:rPr>
                <w:rFonts w:eastAsia="Times New Roman" w:cs="Times New Roman"/>
                <w:sz w:val="28"/>
                <w:szCs w:val="28"/>
                <w:lang w:val="ru-RU"/>
              </w:rPr>
              <w:t>00</w:t>
            </w:r>
            <w:r w:rsidRPr="00C0640F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 тыс.руб.</w:t>
            </w:r>
          </w:p>
        </w:tc>
      </w:tr>
    </w:tbl>
    <w:p w:rsidR="006E5159" w:rsidRPr="00C0640F" w:rsidRDefault="003B07F9" w:rsidP="00C0640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sz w:val="28"/>
          <w:szCs w:val="28"/>
          <w:lang w:eastAsia="ru-RU"/>
        </w:rPr>
        <w:t>Также произведен текущий ремонт</w:t>
      </w:r>
      <w:r w:rsidR="006E5159" w:rsidRPr="00C0640F">
        <w:rPr>
          <w:rFonts w:ascii="Times New Roman" w:eastAsia="Times New Roman" w:hAnsi="Times New Roman" w:cs="Times New Roman"/>
          <w:bCs/>
          <w:sz w:val="28"/>
          <w:szCs w:val="28"/>
        </w:rPr>
        <w:t xml:space="preserve"> асфальтобетонного покрытия автодороги по пер. Фрунзе от ул. Лунева до ул. Ленина  с устройством тротуара и по ул. Ленина до пер. Фрунзе и гравийного покрытия дорог в микрорайоне ДПК «Дорожник»</w:t>
      </w:r>
      <w:r w:rsidR="006E5159" w:rsidRPr="00C0640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8793D" w:rsidRPr="00C0640F" w:rsidRDefault="00E8793D" w:rsidP="00C0640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Таким образом, всего отремонтировано </w:t>
      </w:r>
      <w:r w:rsidR="00D57F23" w:rsidRPr="00C0640F">
        <w:rPr>
          <w:rFonts w:ascii="Times New Roman" w:hAnsi="Times New Roman" w:cs="Times New Roman"/>
          <w:sz w:val="28"/>
          <w:szCs w:val="28"/>
          <w:lang w:eastAsia="ru-RU"/>
        </w:rPr>
        <w:t>около 7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км автомобильных дорог, общая сумма средств на ремонт со</w:t>
      </w:r>
      <w:r w:rsidR="00641F22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ставила </w:t>
      </w:r>
      <w:r w:rsidRPr="00C0640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262 млн </w:t>
      </w:r>
      <w:r w:rsidR="009875A6" w:rsidRPr="00C0640F">
        <w:rPr>
          <w:rFonts w:ascii="Times New Roman" w:hAnsi="Times New Roman" w:cs="Times New Roman"/>
          <w:bCs/>
          <w:sz w:val="28"/>
          <w:szCs w:val="28"/>
          <w:lang w:eastAsia="ru-RU"/>
        </w:rPr>
        <w:t>рублей.</w:t>
      </w:r>
    </w:p>
    <w:p w:rsidR="00E8793D" w:rsidRPr="00C0640F" w:rsidRDefault="00E8793D" w:rsidP="00C0640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Для безопасности водителей и пешеходов на пересечении ул. Монтикова и пер. Восточный ст. Выселки произведена установка светофорного объекта на сумму </w:t>
      </w:r>
      <w:r w:rsidR="00217D78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1 млн 200 тысяч 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>руб</w:t>
      </w:r>
      <w:r w:rsidR="00217D78" w:rsidRPr="00C0640F">
        <w:rPr>
          <w:rFonts w:ascii="Times New Roman" w:hAnsi="Times New Roman" w:cs="Times New Roman"/>
          <w:sz w:val="28"/>
          <w:szCs w:val="28"/>
          <w:lang w:eastAsia="ru-RU"/>
        </w:rPr>
        <w:t>лей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. Все прилегающие территории к образовательным и дошкольным учреждениям оборудованы пешеходными переходами с дорожной разметкой, перильными ограждениями и светофорами Т-7, согласно </w:t>
      </w:r>
      <w:r w:rsidR="00315FE9" w:rsidRPr="00C0640F">
        <w:rPr>
          <w:rFonts w:ascii="Times New Roman" w:hAnsi="Times New Roman" w:cs="Times New Roman"/>
          <w:sz w:val="28"/>
          <w:szCs w:val="28"/>
          <w:lang w:eastAsia="ru-RU"/>
        </w:rPr>
        <w:t>требованиям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ГОСТов.</w:t>
      </w:r>
    </w:p>
    <w:p w:rsidR="00E8793D" w:rsidRPr="00C0640F" w:rsidRDefault="00E8793D" w:rsidP="00C0640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Calibri" w:hAnsi="Times New Roman" w:cs="Times New Roman"/>
          <w:sz w:val="28"/>
          <w:szCs w:val="28"/>
        </w:rPr>
        <w:t>В 2024 году, за счет средств местного бюджета, производился текущий ремонт уличного освещения. Общая протяженность улично-дорожной сети, оборудованной искусственным освещением, составила более 15</w:t>
      </w:r>
      <w:r w:rsidR="009875A6" w:rsidRPr="00C0640F">
        <w:rPr>
          <w:rFonts w:ascii="Times New Roman" w:eastAsia="Calibri" w:hAnsi="Times New Roman" w:cs="Times New Roman"/>
          <w:sz w:val="28"/>
          <w:szCs w:val="28"/>
        </w:rPr>
        <w:t>0</w:t>
      </w:r>
      <w:r w:rsidRPr="00C0640F">
        <w:rPr>
          <w:rFonts w:ascii="Times New Roman" w:eastAsia="Calibri" w:hAnsi="Times New Roman" w:cs="Times New Roman"/>
          <w:sz w:val="28"/>
          <w:szCs w:val="28"/>
        </w:rPr>
        <w:t xml:space="preserve"> км.</w:t>
      </w:r>
    </w:p>
    <w:p w:rsidR="00E8793D" w:rsidRPr="00C0640F" w:rsidRDefault="00E8793D" w:rsidP="00C0640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Calibri" w:hAnsi="Times New Roman" w:cs="Times New Roman"/>
          <w:sz w:val="28"/>
          <w:szCs w:val="28"/>
        </w:rPr>
        <w:t>Проведены работы по организации уличного освещения на  следующих участках</w:t>
      </w:r>
      <w:r w:rsidR="00D57F23" w:rsidRPr="00C0640F">
        <w:rPr>
          <w:rFonts w:ascii="Times New Roman" w:eastAsia="Calibri" w:hAnsi="Times New Roman" w:cs="Times New Roman"/>
          <w:sz w:val="28"/>
          <w:szCs w:val="28"/>
        </w:rPr>
        <w:t xml:space="preserve"> станицы Выселки</w:t>
      </w:r>
      <w:r w:rsidRPr="00C0640F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E8793D" w:rsidRPr="00C0640F" w:rsidRDefault="00E8793D" w:rsidP="00C064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Calibri" w:hAnsi="Times New Roman" w:cs="Times New Roman"/>
          <w:sz w:val="28"/>
          <w:szCs w:val="28"/>
        </w:rPr>
        <w:t>-по пер. Хлеборобный;</w:t>
      </w:r>
    </w:p>
    <w:p w:rsidR="00E8793D" w:rsidRPr="00C0640F" w:rsidRDefault="00E8793D" w:rsidP="00C064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Times New Roman" w:hAnsi="Times New Roman" w:cs="Times New Roman"/>
          <w:sz w:val="28"/>
          <w:szCs w:val="28"/>
          <w:lang w:eastAsia="ru-RU"/>
        </w:rPr>
        <w:t>-по ул. Монтикова от д.184 до д.194А;</w:t>
      </w:r>
    </w:p>
    <w:p w:rsidR="00E8793D" w:rsidRPr="00C0640F" w:rsidRDefault="00E8793D" w:rsidP="00C064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Times New Roman" w:hAnsi="Times New Roman" w:cs="Times New Roman"/>
          <w:sz w:val="28"/>
          <w:szCs w:val="28"/>
          <w:lang w:eastAsia="ru-RU"/>
        </w:rPr>
        <w:t>-по пер. Первомайский от ул. Казачья до ул. Кривая;</w:t>
      </w:r>
    </w:p>
    <w:p w:rsidR="00E8793D" w:rsidRPr="00C0640F" w:rsidRDefault="00E8793D" w:rsidP="00C064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Calibri" w:hAnsi="Times New Roman" w:cs="Times New Roman"/>
          <w:sz w:val="28"/>
          <w:szCs w:val="28"/>
        </w:rPr>
        <w:t xml:space="preserve">-по пер. Восточный от ж.д. № 14В до ж.д. № 16А кв.2 </w:t>
      </w:r>
      <w:r w:rsidR="00D57F23" w:rsidRPr="00C0640F">
        <w:rPr>
          <w:rFonts w:ascii="Times New Roman" w:eastAsia="Calibri" w:hAnsi="Times New Roman" w:cs="Times New Roman"/>
          <w:sz w:val="28"/>
          <w:szCs w:val="28"/>
        </w:rPr>
        <w:t>и от ул. Кривая до ул. Береговая</w:t>
      </w:r>
      <w:r w:rsidRPr="00C0640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8793D" w:rsidRPr="00C0640F" w:rsidRDefault="00E8793D" w:rsidP="00C064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Calibri" w:hAnsi="Times New Roman" w:cs="Times New Roman"/>
          <w:sz w:val="28"/>
          <w:szCs w:val="28"/>
        </w:rPr>
        <w:t>-по пер. Ледовый от ул. Екатеринодарск</w:t>
      </w:r>
      <w:r w:rsidR="001352F8" w:rsidRPr="00C0640F">
        <w:rPr>
          <w:rFonts w:ascii="Times New Roman" w:eastAsia="Calibri" w:hAnsi="Times New Roman" w:cs="Times New Roman"/>
          <w:sz w:val="28"/>
          <w:szCs w:val="28"/>
        </w:rPr>
        <w:t>ая</w:t>
      </w:r>
      <w:r w:rsidRPr="00C0640F">
        <w:rPr>
          <w:rFonts w:ascii="Times New Roman" w:eastAsia="Calibri" w:hAnsi="Times New Roman" w:cs="Times New Roman"/>
          <w:sz w:val="28"/>
          <w:szCs w:val="28"/>
        </w:rPr>
        <w:t xml:space="preserve"> до ул. Крупской; </w:t>
      </w:r>
    </w:p>
    <w:p w:rsidR="00E8793D" w:rsidRPr="00C0640F" w:rsidRDefault="00E8793D" w:rsidP="00C064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Calibri" w:hAnsi="Times New Roman" w:cs="Times New Roman"/>
          <w:sz w:val="28"/>
          <w:szCs w:val="28"/>
        </w:rPr>
        <w:t>-по ул. Дворцова от ж.д. № 1/1 до ж.д. № 1/5;</w:t>
      </w:r>
    </w:p>
    <w:p w:rsidR="00E8793D" w:rsidRPr="00C0640F" w:rsidRDefault="00E8793D" w:rsidP="00C064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Times New Roman" w:hAnsi="Times New Roman" w:cs="Times New Roman"/>
          <w:sz w:val="28"/>
          <w:szCs w:val="28"/>
          <w:lang w:eastAsia="ru-RU"/>
        </w:rPr>
        <w:t>-по ул. Ткаченко от ж.д.№ 3 до ж.д. № 7А;</w:t>
      </w:r>
    </w:p>
    <w:p w:rsidR="00E8793D" w:rsidRPr="00C0640F" w:rsidRDefault="00E8793D" w:rsidP="00C064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Times New Roman" w:hAnsi="Times New Roman" w:cs="Times New Roman"/>
          <w:sz w:val="28"/>
          <w:szCs w:val="28"/>
          <w:lang w:eastAsia="ru-RU"/>
        </w:rPr>
        <w:t>-по пер. Кирова от ул. Садовая до ул. Южная;</w:t>
      </w:r>
    </w:p>
    <w:p w:rsidR="00E8793D" w:rsidRPr="00C0640F" w:rsidRDefault="00E8793D" w:rsidP="00C064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Calibri" w:hAnsi="Times New Roman" w:cs="Times New Roman"/>
          <w:sz w:val="28"/>
          <w:szCs w:val="28"/>
        </w:rPr>
        <w:t>-по  ул. Садовая от ж.д. № 48Г до № 50;</w:t>
      </w:r>
    </w:p>
    <w:p w:rsidR="00E8793D" w:rsidRPr="00C0640F" w:rsidRDefault="00E8793D" w:rsidP="00C064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Calibri" w:hAnsi="Times New Roman" w:cs="Times New Roman"/>
          <w:sz w:val="28"/>
          <w:szCs w:val="28"/>
        </w:rPr>
        <w:t>-по пер. Тихий от ул. Комсомольская до ул. Южная;</w:t>
      </w:r>
    </w:p>
    <w:p w:rsidR="00E8793D" w:rsidRPr="00C0640F" w:rsidRDefault="00E8793D" w:rsidP="00C064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Calibri" w:hAnsi="Times New Roman" w:cs="Times New Roman"/>
          <w:sz w:val="28"/>
          <w:szCs w:val="28"/>
        </w:rPr>
        <w:t>-по  пер. Чапаева от ул. Комсомольской до ул. Южной;</w:t>
      </w:r>
    </w:p>
    <w:p w:rsidR="00E8793D" w:rsidRPr="00C0640F" w:rsidRDefault="00E8793D" w:rsidP="00C064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Calibri" w:hAnsi="Times New Roman" w:cs="Times New Roman"/>
          <w:sz w:val="28"/>
          <w:szCs w:val="28"/>
        </w:rPr>
        <w:t>-по  пер. Свердлова от ул. Северная до ул. Ткаченко;</w:t>
      </w:r>
    </w:p>
    <w:p w:rsidR="00E8793D" w:rsidRPr="00C0640F" w:rsidRDefault="00E8793D" w:rsidP="00C064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Calibri" w:hAnsi="Times New Roman" w:cs="Times New Roman"/>
          <w:color w:val="000000"/>
          <w:sz w:val="28"/>
          <w:szCs w:val="28"/>
        </w:rPr>
        <w:t>-по пер. Луговой от ул. Ленина до ул. Е</w:t>
      </w:r>
      <w:r w:rsidR="001352F8" w:rsidRPr="00C0640F">
        <w:rPr>
          <w:rFonts w:ascii="Times New Roman" w:eastAsia="Calibri" w:hAnsi="Times New Roman" w:cs="Times New Roman"/>
          <w:color w:val="000000"/>
          <w:sz w:val="28"/>
          <w:szCs w:val="28"/>
        </w:rPr>
        <w:t>катеринодарская</w:t>
      </w:r>
      <w:r w:rsidR="00D57F23" w:rsidRPr="00C0640F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E8793D" w:rsidRPr="00C0640F" w:rsidRDefault="00E8793D" w:rsidP="00C064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0640F">
        <w:rPr>
          <w:rFonts w:ascii="Times New Roman" w:eastAsia="Calibri" w:hAnsi="Times New Roman" w:cs="Times New Roman"/>
          <w:color w:val="000000"/>
          <w:sz w:val="28"/>
          <w:szCs w:val="28"/>
        </w:rPr>
        <w:t>-по пер. Светлый от пер. Полевой до ж.д. № 12 по пер. Светлый</w:t>
      </w:r>
      <w:r w:rsidR="00315FE9" w:rsidRPr="00C0640F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  <w:r w:rsidRPr="00C0640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</w:p>
    <w:p w:rsidR="00D57F23" w:rsidRPr="00C0640F" w:rsidRDefault="00E8793D" w:rsidP="00C064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Calibri" w:hAnsi="Times New Roman" w:cs="Times New Roman"/>
          <w:color w:val="000000"/>
          <w:sz w:val="28"/>
          <w:szCs w:val="28"/>
        </w:rPr>
        <w:t>-в районе жилого дома № 10 по ул. Широкая</w:t>
      </w:r>
      <w:r w:rsidRPr="00C0640F">
        <w:rPr>
          <w:rFonts w:ascii="Times New Roman" w:eastAsia="Calibri" w:hAnsi="Times New Roman" w:cs="Times New Roman"/>
          <w:sz w:val="28"/>
          <w:szCs w:val="28"/>
        </w:rPr>
        <w:t>.</w:t>
      </w:r>
      <w:r w:rsidRPr="00C0640F">
        <w:rPr>
          <w:rFonts w:ascii="Times New Roman" w:eastAsia="Calibri" w:hAnsi="Times New Roman" w:cs="Times New Roman"/>
          <w:sz w:val="28"/>
          <w:szCs w:val="28"/>
        </w:rPr>
        <w:tab/>
      </w:r>
    </w:p>
    <w:p w:rsidR="00E8793D" w:rsidRPr="00C0640F" w:rsidRDefault="00E8793D" w:rsidP="00C0640F">
      <w:pPr>
        <w:pStyle w:val="a9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Calibri" w:hAnsi="Times New Roman" w:cs="Times New Roman"/>
          <w:sz w:val="28"/>
          <w:szCs w:val="28"/>
        </w:rPr>
        <w:t>Сумма средств на данные мероприятия составила</w:t>
      </w:r>
      <w:r w:rsidR="009875A6" w:rsidRPr="00C0640F">
        <w:rPr>
          <w:rFonts w:ascii="Times New Roman" w:eastAsia="Calibri" w:hAnsi="Times New Roman" w:cs="Times New Roman"/>
          <w:sz w:val="28"/>
          <w:szCs w:val="28"/>
        </w:rPr>
        <w:t xml:space="preserve"> 16 млн</w:t>
      </w:r>
      <w:r w:rsidRPr="00C0640F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 w:rsidR="009875A6" w:rsidRPr="00C0640F">
        <w:rPr>
          <w:rFonts w:ascii="Times New Roman" w:eastAsia="Calibri" w:hAnsi="Times New Roman" w:cs="Times New Roman"/>
          <w:sz w:val="28"/>
          <w:szCs w:val="28"/>
        </w:rPr>
        <w:t>лей.</w:t>
      </w:r>
    </w:p>
    <w:p w:rsidR="00E8793D" w:rsidRPr="00C0640F" w:rsidRDefault="00E8793D" w:rsidP="00C0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</w:rPr>
        <w:t xml:space="preserve">В рамках государственной программы Краснодарского края «Комплексное развитие сельских территорий» из </w:t>
      </w:r>
      <w:r w:rsidR="00D57F23" w:rsidRPr="00C0640F">
        <w:rPr>
          <w:rFonts w:ascii="Times New Roman" w:hAnsi="Times New Roman" w:cs="Times New Roman"/>
          <w:sz w:val="28"/>
          <w:szCs w:val="28"/>
        </w:rPr>
        <w:t xml:space="preserve">краевого </w:t>
      </w:r>
      <w:r w:rsidRPr="00C0640F">
        <w:rPr>
          <w:rFonts w:ascii="Times New Roman" w:hAnsi="Times New Roman" w:cs="Times New Roman"/>
          <w:sz w:val="28"/>
          <w:szCs w:val="28"/>
        </w:rPr>
        <w:t>бюджета бюджету Выселковского сельского поселения на условиях софинансирования в 2024 году была предоставлена субсидия на устройство тротуаров в станице Выселки:</w:t>
      </w:r>
    </w:p>
    <w:p w:rsidR="00E8793D" w:rsidRPr="00C0640F" w:rsidRDefault="00E8793D" w:rsidP="00C06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0640F">
        <w:rPr>
          <w:rFonts w:ascii="Times New Roman" w:eastAsia="Times New Roman" w:hAnsi="Times New Roman" w:cs="Times New Roman"/>
          <w:sz w:val="28"/>
          <w:szCs w:val="28"/>
          <w:lang w:eastAsia="zh-CN"/>
        </w:rPr>
        <w:t>-по ул. Ткаченко от дома № 49 до пер. Лесной;</w:t>
      </w:r>
    </w:p>
    <w:p w:rsidR="00E8793D" w:rsidRPr="00C0640F" w:rsidRDefault="00E8793D" w:rsidP="00C06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0640F">
        <w:rPr>
          <w:rFonts w:ascii="Times New Roman" w:eastAsia="Times New Roman" w:hAnsi="Times New Roman" w:cs="Times New Roman"/>
          <w:sz w:val="28"/>
          <w:szCs w:val="28"/>
          <w:lang w:eastAsia="zh-CN"/>
        </w:rPr>
        <w:t>-по ул. Монтикова от дома № 91 до пер. Калинина;</w:t>
      </w:r>
      <w:r w:rsidR="00D57F23" w:rsidRPr="00C064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C0640F">
        <w:rPr>
          <w:rFonts w:ascii="Times New Roman" w:hAnsi="Times New Roman" w:cs="Times New Roman"/>
          <w:sz w:val="28"/>
          <w:szCs w:val="28"/>
        </w:rPr>
        <w:t>от пер. Фрунзе до пер. Коммунаров;</w:t>
      </w:r>
      <w:r w:rsidR="00D57F23" w:rsidRPr="00C064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C0640F">
        <w:rPr>
          <w:rFonts w:ascii="Times New Roman" w:hAnsi="Times New Roman" w:cs="Times New Roman"/>
          <w:sz w:val="28"/>
          <w:szCs w:val="28"/>
        </w:rPr>
        <w:t>от пер. Калинина до пер. Восточный;</w:t>
      </w:r>
    </w:p>
    <w:p w:rsidR="00E8793D" w:rsidRPr="00C0640F" w:rsidRDefault="00E8793D" w:rsidP="00C0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</w:rPr>
        <w:t>-по пер. Восточный от ул. Монтикова до ул. Крупской.</w:t>
      </w:r>
      <w:r w:rsidR="009875A6" w:rsidRPr="00C0640F">
        <w:rPr>
          <w:rFonts w:ascii="Times New Roman" w:hAnsi="Times New Roman" w:cs="Times New Roman"/>
          <w:sz w:val="28"/>
          <w:szCs w:val="28"/>
        </w:rPr>
        <w:br/>
      </w:r>
      <w:r w:rsidRPr="00C0640F">
        <w:rPr>
          <w:rFonts w:ascii="Times New Roman" w:hAnsi="Times New Roman" w:cs="Times New Roman"/>
          <w:sz w:val="28"/>
          <w:szCs w:val="28"/>
        </w:rPr>
        <w:t xml:space="preserve">Стоимость работ по устройству тротуаров составила </w:t>
      </w:r>
      <w:r w:rsidR="00641F22" w:rsidRPr="00C0640F">
        <w:rPr>
          <w:rFonts w:ascii="Times New Roman" w:hAnsi="Times New Roman" w:cs="Times New Roman"/>
          <w:sz w:val="28"/>
          <w:szCs w:val="28"/>
        </w:rPr>
        <w:t xml:space="preserve">более </w:t>
      </w:r>
      <w:r w:rsidRPr="00C0640F">
        <w:rPr>
          <w:rFonts w:ascii="Times New Roman" w:hAnsi="Times New Roman" w:cs="Times New Roman"/>
          <w:sz w:val="28"/>
          <w:szCs w:val="28"/>
        </w:rPr>
        <w:t>10 млн  руб</w:t>
      </w:r>
      <w:r w:rsidR="00641F22" w:rsidRPr="00C0640F">
        <w:rPr>
          <w:rFonts w:ascii="Times New Roman" w:hAnsi="Times New Roman" w:cs="Times New Roman"/>
          <w:sz w:val="28"/>
          <w:szCs w:val="28"/>
        </w:rPr>
        <w:t>лей</w:t>
      </w:r>
      <w:r w:rsidRPr="00C0640F">
        <w:rPr>
          <w:rFonts w:ascii="Times New Roman" w:hAnsi="Times New Roman" w:cs="Times New Roman"/>
          <w:sz w:val="28"/>
          <w:szCs w:val="28"/>
        </w:rPr>
        <w:t xml:space="preserve">, в том числе субсидия из бюджета Краснодарского края в размере 6 млн </w:t>
      </w:r>
      <w:r w:rsidR="00641F22" w:rsidRPr="00C0640F">
        <w:rPr>
          <w:rFonts w:ascii="Times New Roman" w:hAnsi="Times New Roman" w:cs="Times New Roman"/>
          <w:sz w:val="28"/>
          <w:szCs w:val="28"/>
        </w:rPr>
        <w:t>600</w:t>
      </w:r>
      <w:r w:rsidR="00217D78" w:rsidRPr="00C0640F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9875A6" w:rsidRPr="00C0640F">
        <w:rPr>
          <w:rFonts w:ascii="Times New Roman" w:hAnsi="Times New Roman" w:cs="Times New Roman"/>
          <w:sz w:val="28"/>
          <w:szCs w:val="28"/>
        </w:rPr>
        <w:t>рублей.</w:t>
      </w:r>
    </w:p>
    <w:p w:rsidR="00E8793D" w:rsidRPr="00C0640F" w:rsidRDefault="00E8793D" w:rsidP="00C06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0640F">
        <w:rPr>
          <w:rFonts w:ascii="Times New Roman" w:hAnsi="Times New Roman" w:cs="Times New Roman"/>
          <w:sz w:val="28"/>
          <w:szCs w:val="28"/>
        </w:rPr>
        <w:t>Также за счет средств местного бюджета в про</w:t>
      </w:r>
      <w:r w:rsidR="0003373B" w:rsidRPr="00C0640F">
        <w:rPr>
          <w:rFonts w:ascii="Times New Roman" w:hAnsi="Times New Roman" w:cs="Times New Roman"/>
          <w:sz w:val="28"/>
          <w:szCs w:val="28"/>
        </w:rPr>
        <w:t>шедшем</w:t>
      </w:r>
      <w:r w:rsidRPr="00C0640F">
        <w:rPr>
          <w:rFonts w:ascii="Times New Roman" w:hAnsi="Times New Roman" w:cs="Times New Roman"/>
          <w:sz w:val="28"/>
          <w:szCs w:val="28"/>
        </w:rPr>
        <w:t xml:space="preserve"> году проведены работы по:</w:t>
      </w:r>
    </w:p>
    <w:p w:rsidR="00E8793D" w:rsidRPr="00C0640F" w:rsidRDefault="00C0493A" w:rsidP="00C0640F">
      <w:pPr>
        <w:tabs>
          <w:tab w:val="left" w:pos="10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064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r w:rsidR="00E8793D" w:rsidRPr="00C0640F">
        <w:rPr>
          <w:rFonts w:ascii="Times New Roman" w:eastAsia="Times New Roman" w:hAnsi="Times New Roman" w:cs="Times New Roman"/>
          <w:sz w:val="28"/>
          <w:szCs w:val="28"/>
          <w:lang w:eastAsia="zh-CN"/>
        </w:rPr>
        <w:t>устройству тротуаров по пер. Хлеборобный от ул. Лунева до ул. Дворцова</w:t>
      </w:r>
      <w:r w:rsidRPr="00C064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</w:t>
      </w:r>
      <w:r w:rsidR="00E8793D" w:rsidRPr="00C064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</w:t>
      </w:r>
      <w:r w:rsidR="000F07D9" w:rsidRPr="00C0640F">
        <w:rPr>
          <w:rFonts w:ascii="Times New Roman" w:eastAsia="Times New Roman" w:hAnsi="Times New Roman" w:cs="Times New Roman"/>
          <w:sz w:val="28"/>
          <w:szCs w:val="28"/>
          <w:lang w:eastAsia="zh-CN"/>
        </w:rPr>
        <w:t>ул</w:t>
      </w:r>
      <w:r w:rsidR="00E8793D" w:rsidRPr="00C0640F">
        <w:rPr>
          <w:rFonts w:ascii="Times New Roman" w:eastAsia="Times New Roman" w:hAnsi="Times New Roman" w:cs="Times New Roman"/>
          <w:sz w:val="28"/>
          <w:szCs w:val="28"/>
          <w:lang w:eastAsia="zh-CN"/>
        </w:rPr>
        <w:t>. Дворцова от пер. Хлеборобный до пер. Горького;</w:t>
      </w:r>
    </w:p>
    <w:p w:rsidR="00E8793D" w:rsidRPr="00C0640F" w:rsidRDefault="00E8793D" w:rsidP="00C0640F">
      <w:pPr>
        <w:tabs>
          <w:tab w:val="left" w:pos="10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C0640F">
        <w:rPr>
          <w:rFonts w:ascii="Times New Roman" w:eastAsia="Times New Roman" w:hAnsi="Times New Roman" w:cs="Times New Roman"/>
          <w:spacing w:val="2"/>
          <w:sz w:val="28"/>
          <w:szCs w:val="28"/>
        </w:rPr>
        <w:t>-текущий ремонт тротуаров по пер. Охотничий от ул. Дзержинского до ул. Северная</w:t>
      </w:r>
      <w:r w:rsidR="00C0493A" w:rsidRPr="00C064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 </w:t>
      </w:r>
      <w:r w:rsidRPr="00C0640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по пер. Све</w:t>
      </w:r>
      <w:r w:rsidR="000F07D9" w:rsidRPr="00C0640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</w:t>
      </w:r>
      <w:r w:rsidRPr="00C0640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длова от ул. Северной до ул. Ткаченко.</w:t>
      </w:r>
    </w:p>
    <w:p w:rsidR="00E8793D" w:rsidRPr="00C0640F" w:rsidRDefault="00E8793D" w:rsidP="00C0640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Calibri" w:hAnsi="Times New Roman" w:cs="Times New Roman"/>
          <w:sz w:val="28"/>
          <w:szCs w:val="28"/>
        </w:rPr>
        <w:t xml:space="preserve">В ходе подготовки к осенне-зимнему периоду </w:t>
      </w:r>
      <w:r w:rsidR="001878A0" w:rsidRPr="00C0640F">
        <w:rPr>
          <w:rFonts w:ascii="Times New Roman" w:eastAsia="Calibri" w:hAnsi="Times New Roman" w:cs="Times New Roman"/>
          <w:sz w:val="28"/>
          <w:szCs w:val="28"/>
        </w:rPr>
        <w:t>с цель</w:t>
      </w:r>
      <w:r w:rsidR="0003373B" w:rsidRPr="00C0640F">
        <w:rPr>
          <w:rFonts w:ascii="Times New Roman" w:eastAsia="Calibri" w:hAnsi="Times New Roman" w:cs="Times New Roman"/>
          <w:sz w:val="28"/>
          <w:szCs w:val="28"/>
        </w:rPr>
        <w:t>ю</w:t>
      </w:r>
      <w:r w:rsidR="001878A0" w:rsidRPr="00C0640F">
        <w:rPr>
          <w:rFonts w:ascii="Times New Roman" w:eastAsia="Calibri" w:hAnsi="Times New Roman" w:cs="Times New Roman"/>
          <w:sz w:val="28"/>
          <w:szCs w:val="28"/>
        </w:rPr>
        <w:t xml:space="preserve"> обеспечения безопасности дорожного движения </w:t>
      </w:r>
      <w:r w:rsidRPr="00C0640F">
        <w:rPr>
          <w:rFonts w:ascii="Times New Roman" w:eastAsia="Calibri" w:hAnsi="Times New Roman" w:cs="Times New Roman"/>
          <w:sz w:val="28"/>
          <w:szCs w:val="28"/>
        </w:rPr>
        <w:t xml:space="preserve">было закуплено </w:t>
      </w:r>
      <w:r w:rsidR="001878A0" w:rsidRPr="00C0640F">
        <w:rPr>
          <w:rFonts w:ascii="Times New Roman" w:eastAsia="Calibri" w:hAnsi="Times New Roman" w:cs="Times New Roman"/>
          <w:sz w:val="28"/>
          <w:szCs w:val="28"/>
        </w:rPr>
        <w:t xml:space="preserve">более </w:t>
      </w:r>
      <w:r w:rsidRPr="00C0640F">
        <w:rPr>
          <w:rFonts w:ascii="Times New Roman" w:eastAsia="Calibri" w:hAnsi="Times New Roman" w:cs="Times New Roman"/>
          <w:sz w:val="28"/>
          <w:szCs w:val="28"/>
        </w:rPr>
        <w:t>2</w:t>
      </w:r>
      <w:r w:rsidR="001878A0" w:rsidRPr="00C0640F">
        <w:rPr>
          <w:rFonts w:ascii="Times New Roman" w:eastAsia="Calibri" w:hAnsi="Times New Roman" w:cs="Times New Roman"/>
          <w:sz w:val="28"/>
          <w:szCs w:val="28"/>
        </w:rPr>
        <w:t>00</w:t>
      </w:r>
      <w:r w:rsidRPr="00C0640F">
        <w:rPr>
          <w:rFonts w:ascii="Times New Roman" w:eastAsia="Calibri" w:hAnsi="Times New Roman" w:cs="Times New Roman"/>
          <w:sz w:val="28"/>
          <w:szCs w:val="28"/>
        </w:rPr>
        <w:t xml:space="preserve"> тонн соли и 400 тонн песка на общую сумму  2 млн. </w:t>
      </w:r>
      <w:r w:rsidR="001878A0" w:rsidRPr="00C0640F">
        <w:rPr>
          <w:rFonts w:ascii="Times New Roman" w:eastAsia="Calibri" w:hAnsi="Times New Roman" w:cs="Times New Roman"/>
          <w:sz w:val="28"/>
          <w:szCs w:val="28"/>
        </w:rPr>
        <w:t>200</w:t>
      </w:r>
      <w:r w:rsidR="00217D78" w:rsidRPr="00C0640F">
        <w:rPr>
          <w:rFonts w:ascii="Times New Roman" w:eastAsia="Calibri" w:hAnsi="Times New Roman" w:cs="Times New Roman"/>
          <w:sz w:val="28"/>
          <w:szCs w:val="28"/>
        </w:rPr>
        <w:t xml:space="preserve"> тысяч рублей.</w:t>
      </w:r>
    </w:p>
    <w:p w:rsidR="00035777" w:rsidRPr="00C0640F" w:rsidRDefault="00BD0885" w:rsidP="00C0640F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hAnsi="Times New Roman" w:cs="Times New Roman"/>
          <w:b/>
          <w:sz w:val="28"/>
          <w:szCs w:val="28"/>
        </w:rPr>
        <w:t>План на 202</w:t>
      </w:r>
      <w:r w:rsidR="003B3CB5" w:rsidRPr="00C0640F">
        <w:rPr>
          <w:rFonts w:ascii="Times New Roman" w:hAnsi="Times New Roman" w:cs="Times New Roman"/>
          <w:b/>
          <w:sz w:val="28"/>
          <w:szCs w:val="28"/>
        </w:rPr>
        <w:t>5 год</w:t>
      </w:r>
    </w:p>
    <w:p w:rsidR="00E8793D" w:rsidRPr="00C0640F" w:rsidRDefault="00E8793D" w:rsidP="00C064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</w:rPr>
        <w:t xml:space="preserve">В </w:t>
      </w:r>
      <w:r w:rsidR="00362B7C" w:rsidRPr="00C0640F">
        <w:rPr>
          <w:rFonts w:ascii="Times New Roman" w:hAnsi="Times New Roman" w:cs="Times New Roman"/>
          <w:sz w:val="28"/>
          <w:szCs w:val="28"/>
        </w:rPr>
        <w:t>текущем</w:t>
      </w:r>
      <w:r w:rsidRPr="00C0640F">
        <w:rPr>
          <w:rFonts w:ascii="Times New Roman" w:hAnsi="Times New Roman" w:cs="Times New Roman"/>
          <w:sz w:val="28"/>
          <w:szCs w:val="28"/>
        </w:rPr>
        <w:t xml:space="preserve"> году в рамках государственной программы «Развитие сети автомобильных дорог Краснодарского края» </w:t>
      </w:r>
      <w:r w:rsidR="00362B7C" w:rsidRPr="00C0640F">
        <w:rPr>
          <w:rFonts w:ascii="Times New Roman" w:hAnsi="Times New Roman" w:cs="Times New Roman"/>
          <w:sz w:val="28"/>
          <w:szCs w:val="28"/>
        </w:rPr>
        <w:t xml:space="preserve">мы </w:t>
      </w:r>
      <w:r w:rsidRPr="00C0640F">
        <w:rPr>
          <w:rFonts w:ascii="Times New Roman" w:hAnsi="Times New Roman" w:cs="Times New Roman"/>
          <w:sz w:val="28"/>
          <w:szCs w:val="28"/>
        </w:rPr>
        <w:t>планируе</w:t>
      </w:r>
      <w:r w:rsidR="00362B7C" w:rsidRPr="00C0640F">
        <w:rPr>
          <w:rFonts w:ascii="Times New Roman" w:hAnsi="Times New Roman" w:cs="Times New Roman"/>
          <w:sz w:val="28"/>
          <w:szCs w:val="28"/>
        </w:rPr>
        <w:t>м провести</w:t>
      </w:r>
      <w:r w:rsidRPr="00C0640F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362B7C" w:rsidRPr="00C0640F">
        <w:rPr>
          <w:rFonts w:ascii="Times New Roman" w:hAnsi="Times New Roman" w:cs="Times New Roman"/>
          <w:sz w:val="28"/>
          <w:szCs w:val="28"/>
        </w:rPr>
        <w:t>ый</w:t>
      </w:r>
      <w:r w:rsidRPr="00C0640F">
        <w:rPr>
          <w:rFonts w:ascii="Times New Roman" w:hAnsi="Times New Roman" w:cs="Times New Roman"/>
          <w:sz w:val="28"/>
          <w:szCs w:val="28"/>
        </w:rPr>
        <w:t xml:space="preserve"> ремонт автомобильной дороги по ул. Северная от дома № 35 до ул. Краснодарская в ст. Выселки, протяженностью 350 м. Сумма </w:t>
      </w:r>
      <w:r w:rsidR="00362B7C" w:rsidRPr="00C0640F">
        <w:rPr>
          <w:rFonts w:ascii="Times New Roman" w:hAnsi="Times New Roman" w:cs="Times New Roman"/>
          <w:sz w:val="28"/>
          <w:szCs w:val="28"/>
        </w:rPr>
        <w:t>работ запланирована</w:t>
      </w:r>
      <w:r w:rsidRPr="00C0640F">
        <w:rPr>
          <w:rFonts w:ascii="Times New Roman" w:hAnsi="Times New Roman" w:cs="Times New Roman"/>
          <w:sz w:val="28"/>
          <w:szCs w:val="28"/>
        </w:rPr>
        <w:t xml:space="preserve"> </w:t>
      </w:r>
      <w:r w:rsidR="001878A0" w:rsidRPr="00C0640F">
        <w:rPr>
          <w:rFonts w:ascii="Times New Roman" w:hAnsi="Times New Roman" w:cs="Times New Roman"/>
          <w:sz w:val="28"/>
          <w:szCs w:val="28"/>
        </w:rPr>
        <w:t xml:space="preserve">на </w:t>
      </w:r>
      <w:r w:rsidRPr="00C0640F">
        <w:rPr>
          <w:rFonts w:ascii="Times New Roman" w:hAnsi="Times New Roman" w:cs="Times New Roman"/>
          <w:sz w:val="28"/>
          <w:szCs w:val="28"/>
        </w:rPr>
        <w:t>23 млн. 4</w:t>
      </w:r>
      <w:r w:rsidR="001878A0" w:rsidRPr="00C0640F">
        <w:rPr>
          <w:rFonts w:ascii="Times New Roman" w:hAnsi="Times New Roman" w:cs="Times New Roman"/>
          <w:sz w:val="28"/>
          <w:szCs w:val="28"/>
        </w:rPr>
        <w:t>00</w:t>
      </w:r>
      <w:r w:rsidR="00217D78" w:rsidRPr="00C0640F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1878A0" w:rsidRPr="00C0640F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C0640F">
        <w:rPr>
          <w:rFonts w:ascii="Times New Roman" w:hAnsi="Times New Roman" w:cs="Times New Roman"/>
          <w:sz w:val="28"/>
          <w:szCs w:val="28"/>
        </w:rPr>
        <w:t xml:space="preserve">, в том числе 21 млн </w:t>
      </w:r>
      <w:r w:rsidR="001878A0" w:rsidRPr="00C0640F">
        <w:rPr>
          <w:rFonts w:ascii="Times New Roman" w:hAnsi="Times New Roman" w:cs="Times New Roman"/>
          <w:sz w:val="28"/>
          <w:szCs w:val="28"/>
        </w:rPr>
        <w:t>800</w:t>
      </w:r>
      <w:r w:rsidR="00217D78" w:rsidRPr="00C0640F">
        <w:rPr>
          <w:rFonts w:ascii="Times New Roman" w:hAnsi="Times New Roman" w:cs="Times New Roman"/>
          <w:sz w:val="28"/>
          <w:szCs w:val="28"/>
        </w:rPr>
        <w:t xml:space="preserve"> тысяч</w:t>
      </w:r>
      <w:r w:rsidRPr="00C0640F">
        <w:rPr>
          <w:rFonts w:ascii="Times New Roman" w:hAnsi="Times New Roman" w:cs="Times New Roman"/>
          <w:sz w:val="28"/>
          <w:szCs w:val="28"/>
        </w:rPr>
        <w:t xml:space="preserve"> руб</w:t>
      </w:r>
      <w:r w:rsidR="001878A0" w:rsidRPr="00C0640F">
        <w:rPr>
          <w:rFonts w:ascii="Times New Roman" w:hAnsi="Times New Roman" w:cs="Times New Roman"/>
          <w:sz w:val="28"/>
          <w:szCs w:val="28"/>
        </w:rPr>
        <w:t>лей</w:t>
      </w:r>
      <w:r w:rsidRPr="00C0640F">
        <w:rPr>
          <w:rFonts w:ascii="Times New Roman" w:hAnsi="Times New Roman" w:cs="Times New Roman"/>
          <w:sz w:val="28"/>
          <w:szCs w:val="28"/>
        </w:rPr>
        <w:t xml:space="preserve"> </w:t>
      </w:r>
      <w:r w:rsidR="00362B7C" w:rsidRPr="00C0640F">
        <w:rPr>
          <w:rFonts w:ascii="Times New Roman" w:hAnsi="Times New Roman" w:cs="Times New Roman"/>
          <w:sz w:val="28"/>
          <w:szCs w:val="28"/>
        </w:rPr>
        <w:t>с учетом средств</w:t>
      </w:r>
      <w:r w:rsidRPr="00C0640F"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</w:p>
    <w:p w:rsidR="009D25B8" w:rsidRPr="00C0640F" w:rsidRDefault="00E8793D" w:rsidP="00C064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</w:rPr>
        <w:t xml:space="preserve">В рамках государственной программы Краснодарского края «Комплексное развитие сельских территорий» </w:t>
      </w:r>
      <w:r w:rsidR="00315FE9" w:rsidRPr="00C0640F">
        <w:rPr>
          <w:rFonts w:ascii="Times New Roman" w:hAnsi="Times New Roman" w:cs="Times New Roman"/>
          <w:sz w:val="28"/>
          <w:szCs w:val="28"/>
        </w:rPr>
        <w:t xml:space="preserve">в </w:t>
      </w:r>
      <w:r w:rsidRPr="00C0640F">
        <w:rPr>
          <w:rFonts w:ascii="Times New Roman" w:hAnsi="Times New Roman" w:cs="Times New Roman"/>
          <w:sz w:val="28"/>
          <w:szCs w:val="28"/>
        </w:rPr>
        <w:t xml:space="preserve">2025 году Выселковское сельское поселение </w:t>
      </w:r>
      <w:r w:rsidR="00362B7C" w:rsidRPr="00C0640F">
        <w:rPr>
          <w:rFonts w:ascii="Times New Roman" w:hAnsi="Times New Roman" w:cs="Times New Roman"/>
          <w:sz w:val="28"/>
          <w:szCs w:val="28"/>
        </w:rPr>
        <w:t xml:space="preserve">выполнит </w:t>
      </w:r>
      <w:r w:rsidRPr="00C0640F">
        <w:rPr>
          <w:rFonts w:ascii="Times New Roman" w:hAnsi="Times New Roman" w:cs="Times New Roman"/>
          <w:sz w:val="28"/>
          <w:szCs w:val="28"/>
        </w:rPr>
        <w:t xml:space="preserve">устройство тротуара по ул. Победы от дома № 1 до ул. Профильная в ст-це Выселки в сумме 2 млн </w:t>
      </w:r>
      <w:r w:rsidR="001878A0" w:rsidRPr="00C0640F">
        <w:rPr>
          <w:rFonts w:ascii="Times New Roman" w:hAnsi="Times New Roman" w:cs="Times New Roman"/>
          <w:sz w:val="28"/>
          <w:szCs w:val="28"/>
        </w:rPr>
        <w:t>700</w:t>
      </w:r>
      <w:r w:rsidRPr="00C0640F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1878A0" w:rsidRPr="00C0640F">
        <w:rPr>
          <w:rFonts w:ascii="Times New Roman" w:hAnsi="Times New Roman" w:cs="Times New Roman"/>
          <w:sz w:val="28"/>
          <w:szCs w:val="28"/>
        </w:rPr>
        <w:t>лей.</w:t>
      </w:r>
    </w:p>
    <w:p w:rsidR="000E0568" w:rsidRPr="00C0640F" w:rsidRDefault="000E0568" w:rsidP="00C0640F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40F">
        <w:rPr>
          <w:rFonts w:ascii="Times New Roman" w:hAnsi="Times New Roman" w:cs="Times New Roman"/>
          <w:b/>
          <w:sz w:val="28"/>
          <w:szCs w:val="28"/>
        </w:rPr>
        <w:t>ЖКХ. Водоснабжение, водоотведение, теплоснабжение.</w:t>
      </w:r>
    </w:p>
    <w:p w:rsidR="00CD1A06" w:rsidRPr="00C0640F" w:rsidRDefault="00E71128" w:rsidP="00C0640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Calibri" w:hAnsi="Times New Roman" w:cs="Times New Roman"/>
          <w:sz w:val="28"/>
          <w:szCs w:val="28"/>
        </w:rPr>
        <w:t>В отчетном году расходы местного бюджета на коммунальное хозяйство составили более 60 млн рублей, что соответствует 17</w:t>
      </w:r>
      <w:r w:rsidR="0003373B" w:rsidRPr="00C0640F">
        <w:rPr>
          <w:rFonts w:ascii="Times New Roman" w:eastAsia="Calibri" w:hAnsi="Times New Roman" w:cs="Times New Roman"/>
          <w:sz w:val="28"/>
          <w:szCs w:val="28"/>
        </w:rPr>
        <w:t xml:space="preserve">-ти </w:t>
      </w:r>
      <w:r w:rsidRPr="00C0640F">
        <w:rPr>
          <w:rFonts w:ascii="Times New Roman" w:eastAsia="Calibri" w:hAnsi="Times New Roman" w:cs="Times New Roman"/>
          <w:sz w:val="28"/>
          <w:szCs w:val="28"/>
        </w:rPr>
        <w:t>% от общего объема расходов Выселковского поселения.</w:t>
      </w:r>
    </w:p>
    <w:p w:rsidR="00E8793D" w:rsidRPr="00C0640F" w:rsidRDefault="00CD1A06" w:rsidP="00C0640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Calibri" w:hAnsi="Times New Roman" w:cs="Times New Roman"/>
          <w:sz w:val="28"/>
          <w:szCs w:val="28"/>
        </w:rPr>
        <w:t>Б</w:t>
      </w:r>
      <w:r w:rsidR="00E8793D" w:rsidRPr="00C0640F">
        <w:rPr>
          <w:rFonts w:ascii="Times New Roman" w:eastAsia="Calibri" w:hAnsi="Times New Roman" w:cs="Times New Roman"/>
          <w:sz w:val="28"/>
          <w:szCs w:val="28"/>
        </w:rPr>
        <w:t xml:space="preserve">ыли </w:t>
      </w:r>
      <w:r w:rsidR="00362B7C" w:rsidRPr="00C0640F">
        <w:rPr>
          <w:rFonts w:ascii="Times New Roman" w:eastAsia="Calibri" w:hAnsi="Times New Roman" w:cs="Times New Roman"/>
          <w:sz w:val="28"/>
          <w:szCs w:val="28"/>
        </w:rPr>
        <w:t>отремонтированы</w:t>
      </w:r>
      <w:r w:rsidR="00E8793D" w:rsidRPr="00C0640F">
        <w:rPr>
          <w:rFonts w:ascii="Times New Roman" w:eastAsia="Calibri" w:hAnsi="Times New Roman" w:cs="Times New Roman"/>
          <w:sz w:val="28"/>
          <w:szCs w:val="28"/>
        </w:rPr>
        <w:t xml:space="preserve"> две артезианские скважины в южной части станицы. Также</w:t>
      </w:r>
      <w:r w:rsidR="007D2FB4" w:rsidRPr="00C0640F">
        <w:rPr>
          <w:rFonts w:ascii="Times New Roman" w:eastAsia="Calibri" w:hAnsi="Times New Roman" w:cs="Times New Roman"/>
          <w:sz w:val="28"/>
          <w:szCs w:val="28"/>
        </w:rPr>
        <w:t>,</w:t>
      </w:r>
      <w:r w:rsidR="00E8793D" w:rsidRPr="00C0640F">
        <w:rPr>
          <w:rFonts w:ascii="Times New Roman" w:eastAsia="Calibri" w:hAnsi="Times New Roman" w:cs="Times New Roman"/>
          <w:sz w:val="28"/>
          <w:szCs w:val="28"/>
        </w:rPr>
        <w:t xml:space="preserve"> осуществлён ремонт водопроводных сетей общей протяженностью 5 км на ул. Театральной, ул. Абрикосовой, ул. Кривой, ул. Береговой, пер. Суворова, пер. Черноморском, ул. Пирогова. </w:t>
      </w:r>
    </w:p>
    <w:p w:rsidR="00E8793D" w:rsidRPr="00C0640F" w:rsidRDefault="00E8793D" w:rsidP="00C0640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Calibri" w:hAnsi="Times New Roman" w:cs="Times New Roman"/>
          <w:sz w:val="28"/>
          <w:szCs w:val="28"/>
        </w:rPr>
        <w:t xml:space="preserve">К началу отопительного сезона подготовлены пять котельных. Для повышения эффективности работы был приобретён канало-промывочный автомобиль на базе «КАМАЗ», что способствует увеличению скорости устранения засоров и дальнейшей промывки сетей водоотведения. </w:t>
      </w:r>
    </w:p>
    <w:p w:rsidR="00CD1A06" w:rsidRPr="00C0640F" w:rsidRDefault="000D4BBA" w:rsidP="00C0640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Calibri" w:hAnsi="Times New Roman" w:cs="Times New Roman"/>
          <w:sz w:val="28"/>
          <w:szCs w:val="28"/>
        </w:rPr>
        <w:t xml:space="preserve">На подготовку к осенне-зимнему периоду было израсходовано </w:t>
      </w:r>
      <w:r w:rsidR="0000600F" w:rsidRPr="00C0640F">
        <w:rPr>
          <w:rFonts w:ascii="Times New Roman" w:eastAsia="Calibri" w:hAnsi="Times New Roman" w:cs="Times New Roman"/>
          <w:sz w:val="28"/>
          <w:szCs w:val="28"/>
        </w:rPr>
        <w:t>средств</w:t>
      </w:r>
      <w:r w:rsidRPr="00C064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6105" w:rsidRPr="00C0640F">
        <w:rPr>
          <w:rFonts w:ascii="Times New Roman" w:eastAsia="Calibri" w:hAnsi="Times New Roman" w:cs="Times New Roman"/>
          <w:sz w:val="28"/>
          <w:szCs w:val="28"/>
        </w:rPr>
        <w:t xml:space="preserve">в размере </w:t>
      </w:r>
      <w:r w:rsidR="001878A0" w:rsidRPr="00C0640F">
        <w:rPr>
          <w:rFonts w:ascii="Times New Roman" w:eastAsia="Calibri" w:hAnsi="Times New Roman" w:cs="Times New Roman"/>
          <w:sz w:val="28"/>
          <w:szCs w:val="28"/>
        </w:rPr>
        <w:t>3</w:t>
      </w:r>
      <w:r w:rsidR="00D57F23" w:rsidRPr="00C0640F">
        <w:rPr>
          <w:rFonts w:ascii="Times New Roman" w:eastAsia="Calibri" w:hAnsi="Times New Roman" w:cs="Times New Roman"/>
          <w:sz w:val="28"/>
          <w:szCs w:val="28"/>
        </w:rPr>
        <w:t>-х</w:t>
      </w:r>
      <w:r w:rsidR="00F26105" w:rsidRPr="00C0640F">
        <w:rPr>
          <w:rFonts w:ascii="Times New Roman" w:eastAsia="Calibri" w:hAnsi="Times New Roman" w:cs="Times New Roman"/>
          <w:sz w:val="28"/>
          <w:szCs w:val="28"/>
        </w:rPr>
        <w:t xml:space="preserve"> млн </w:t>
      </w:r>
      <w:r w:rsidR="001878A0" w:rsidRPr="00C0640F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F26105" w:rsidRPr="00C0640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D1A06" w:rsidRPr="00C0640F" w:rsidRDefault="00E8793D" w:rsidP="00C0640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Calibri" w:hAnsi="Times New Roman" w:cs="Times New Roman"/>
          <w:sz w:val="28"/>
          <w:szCs w:val="28"/>
        </w:rPr>
        <w:t xml:space="preserve">В рамках государственной программы Краснодарского края «Комплексное развитие сельских территорий» в отчетном году завершены работы по реконструкции водоснабжения в восточной части ст. Выселки. Для реализации мероприятий были израсходованы средства в сумме </w:t>
      </w:r>
      <w:r w:rsidR="0003373B" w:rsidRPr="00C064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0640F">
        <w:rPr>
          <w:rFonts w:ascii="Times New Roman" w:eastAsia="Calibri" w:hAnsi="Times New Roman" w:cs="Times New Roman"/>
          <w:sz w:val="28"/>
          <w:szCs w:val="28"/>
        </w:rPr>
        <w:t xml:space="preserve">64 млн </w:t>
      </w:r>
      <w:r w:rsidR="001878A0" w:rsidRPr="00C0640F">
        <w:rPr>
          <w:rFonts w:ascii="Times New Roman" w:eastAsia="Calibri" w:hAnsi="Times New Roman" w:cs="Times New Roman"/>
          <w:sz w:val="28"/>
          <w:szCs w:val="28"/>
        </w:rPr>
        <w:t>600</w:t>
      </w:r>
      <w:r w:rsidR="00217D78" w:rsidRPr="00C0640F">
        <w:rPr>
          <w:rFonts w:ascii="Times New Roman" w:eastAsia="Calibri" w:hAnsi="Times New Roman" w:cs="Times New Roman"/>
          <w:sz w:val="28"/>
          <w:szCs w:val="28"/>
        </w:rPr>
        <w:t xml:space="preserve"> тысяч</w:t>
      </w:r>
      <w:r w:rsidR="001878A0" w:rsidRPr="00C0640F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Pr="00C0640F">
        <w:rPr>
          <w:rFonts w:ascii="Times New Roman" w:eastAsia="Calibri" w:hAnsi="Times New Roman" w:cs="Times New Roman"/>
          <w:sz w:val="28"/>
          <w:szCs w:val="28"/>
        </w:rPr>
        <w:t xml:space="preserve">, в том числе субсидия в размере 60 млн </w:t>
      </w:r>
      <w:r w:rsidR="001878A0" w:rsidRPr="00C0640F">
        <w:rPr>
          <w:rFonts w:ascii="Times New Roman" w:eastAsia="Calibri" w:hAnsi="Times New Roman" w:cs="Times New Roman"/>
          <w:sz w:val="28"/>
          <w:szCs w:val="28"/>
        </w:rPr>
        <w:t>100</w:t>
      </w:r>
      <w:r w:rsidR="00217D78" w:rsidRPr="00C0640F">
        <w:rPr>
          <w:rFonts w:ascii="Times New Roman" w:eastAsia="Calibri" w:hAnsi="Times New Roman" w:cs="Times New Roman"/>
          <w:sz w:val="28"/>
          <w:szCs w:val="28"/>
        </w:rPr>
        <w:t xml:space="preserve"> тысяч</w:t>
      </w:r>
      <w:r w:rsidRPr="00C0640F">
        <w:rPr>
          <w:rFonts w:ascii="Times New Roman" w:eastAsia="Calibri" w:hAnsi="Times New Roman" w:cs="Times New Roman"/>
          <w:sz w:val="28"/>
          <w:szCs w:val="28"/>
        </w:rPr>
        <w:t xml:space="preserve"> руб</w:t>
      </w:r>
      <w:r w:rsidR="00E71128" w:rsidRPr="00C0640F">
        <w:rPr>
          <w:rFonts w:ascii="Times New Roman" w:eastAsia="Calibri" w:hAnsi="Times New Roman" w:cs="Times New Roman"/>
          <w:sz w:val="28"/>
          <w:szCs w:val="28"/>
        </w:rPr>
        <w:t>лей.</w:t>
      </w:r>
    </w:p>
    <w:p w:rsidR="008A06E6" w:rsidRPr="00C0640F" w:rsidRDefault="00E8793D" w:rsidP="00C0640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Calibri" w:hAnsi="Times New Roman" w:cs="Times New Roman"/>
          <w:sz w:val="28"/>
          <w:szCs w:val="28"/>
        </w:rPr>
        <w:t xml:space="preserve">В 2025 году планируется </w:t>
      </w:r>
      <w:r w:rsidR="00362B7C" w:rsidRPr="00C0640F">
        <w:rPr>
          <w:rFonts w:ascii="Times New Roman" w:eastAsia="Calibri" w:hAnsi="Times New Roman" w:cs="Times New Roman"/>
          <w:sz w:val="28"/>
          <w:szCs w:val="28"/>
        </w:rPr>
        <w:t xml:space="preserve">проведение </w:t>
      </w:r>
      <w:r w:rsidRPr="00C0640F">
        <w:rPr>
          <w:rFonts w:ascii="Times New Roman" w:eastAsia="Calibri" w:hAnsi="Times New Roman" w:cs="Times New Roman"/>
          <w:sz w:val="28"/>
          <w:szCs w:val="28"/>
        </w:rPr>
        <w:t xml:space="preserve">проектно-изыскательских работ по </w:t>
      </w:r>
      <w:r w:rsidR="00362B7C" w:rsidRPr="00C0640F">
        <w:rPr>
          <w:rFonts w:ascii="Times New Roman" w:eastAsia="Calibri" w:hAnsi="Times New Roman" w:cs="Times New Roman"/>
          <w:sz w:val="28"/>
          <w:szCs w:val="28"/>
        </w:rPr>
        <w:t>к</w:t>
      </w:r>
      <w:r w:rsidRPr="00C0640F">
        <w:rPr>
          <w:rFonts w:ascii="Times New Roman" w:eastAsia="Calibri" w:hAnsi="Times New Roman" w:cs="Times New Roman"/>
          <w:sz w:val="28"/>
          <w:szCs w:val="28"/>
        </w:rPr>
        <w:t>апитальн</w:t>
      </w:r>
      <w:r w:rsidR="00362B7C" w:rsidRPr="00C0640F">
        <w:rPr>
          <w:rFonts w:ascii="Times New Roman" w:eastAsia="Calibri" w:hAnsi="Times New Roman" w:cs="Times New Roman"/>
          <w:sz w:val="28"/>
          <w:szCs w:val="28"/>
        </w:rPr>
        <w:t>ому</w:t>
      </w:r>
      <w:r w:rsidRPr="00C0640F">
        <w:rPr>
          <w:rFonts w:ascii="Times New Roman" w:eastAsia="Calibri" w:hAnsi="Times New Roman" w:cs="Times New Roman"/>
          <w:sz w:val="28"/>
          <w:szCs w:val="28"/>
        </w:rPr>
        <w:t xml:space="preserve"> ремонт</w:t>
      </w:r>
      <w:r w:rsidR="00362B7C" w:rsidRPr="00C0640F">
        <w:rPr>
          <w:rFonts w:ascii="Times New Roman" w:eastAsia="Calibri" w:hAnsi="Times New Roman" w:cs="Times New Roman"/>
          <w:sz w:val="28"/>
          <w:szCs w:val="28"/>
        </w:rPr>
        <w:t>у</w:t>
      </w:r>
      <w:r w:rsidRPr="00C0640F">
        <w:rPr>
          <w:rFonts w:ascii="Times New Roman" w:eastAsia="Calibri" w:hAnsi="Times New Roman" w:cs="Times New Roman"/>
          <w:sz w:val="28"/>
          <w:szCs w:val="28"/>
        </w:rPr>
        <w:t xml:space="preserve"> водопроводных сетей в ст. Выселки по пер. Калинина </w:t>
      </w:r>
      <w:r w:rsidR="00362B7C" w:rsidRPr="00C0640F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C0640F">
        <w:rPr>
          <w:rFonts w:ascii="Times New Roman" w:eastAsia="Calibri" w:hAnsi="Times New Roman" w:cs="Times New Roman"/>
          <w:sz w:val="28"/>
          <w:szCs w:val="28"/>
        </w:rPr>
        <w:t>по ул. Казачья.</w:t>
      </w:r>
    </w:p>
    <w:p w:rsidR="000E0568" w:rsidRPr="00C0640F" w:rsidRDefault="000E0568" w:rsidP="00C0640F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0640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Благоустройство</w:t>
      </w:r>
    </w:p>
    <w:p w:rsidR="008A27E0" w:rsidRPr="00C0640F" w:rsidRDefault="0072082D" w:rsidP="00C0640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C0640F">
        <w:rPr>
          <w:rFonts w:ascii="Times New Roman" w:hAnsi="Times New Roman" w:cs="Times New Roman"/>
          <w:sz w:val="28"/>
          <w:szCs w:val="28"/>
        </w:rPr>
        <w:t xml:space="preserve">Одним из самых актуальных вопросов был и остается вопрос благоустройства территории </w:t>
      </w:r>
      <w:r w:rsidR="00362B7C" w:rsidRPr="00C0640F">
        <w:rPr>
          <w:rFonts w:ascii="Times New Roman" w:hAnsi="Times New Roman" w:cs="Times New Roman"/>
          <w:sz w:val="28"/>
          <w:szCs w:val="28"/>
        </w:rPr>
        <w:t>поселения</w:t>
      </w:r>
      <w:r w:rsidR="00AC019A" w:rsidRPr="00C0640F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. </w:t>
      </w:r>
    </w:p>
    <w:p w:rsidR="0000600F" w:rsidRPr="00C0640F" w:rsidRDefault="0000600F" w:rsidP="00C0640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</w:pPr>
      <w:r w:rsidRPr="00C0640F">
        <w:rPr>
          <w:rFonts w:ascii="Times New Roman" w:hAnsi="Times New Roman" w:cs="Times New Roman"/>
          <w:sz w:val="28"/>
          <w:szCs w:val="28"/>
        </w:rPr>
        <w:t>Регулярно выполняются мероприятия с целью озеленения общественных территорий поселения, приобретаются и высаживаются рассада цветов, саженцы деревьев в парках, скверах, на детских площадках и общественных пространствах. Производится покос травы в парковых зонах, на аллеях, обочинах дорог. Затраты по данному направлению составили около 2</w:t>
      </w:r>
      <w:r w:rsidR="00D57F23" w:rsidRPr="00C0640F">
        <w:rPr>
          <w:rFonts w:ascii="Times New Roman" w:hAnsi="Times New Roman" w:cs="Times New Roman"/>
          <w:sz w:val="28"/>
          <w:szCs w:val="28"/>
        </w:rPr>
        <w:t>-х</w:t>
      </w:r>
      <w:r w:rsidRPr="00C0640F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Pr="00C0640F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 xml:space="preserve"> </w:t>
      </w:r>
    </w:p>
    <w:p w:rsidR="0000600F" w:rsidRPr="00C0640F" w:rsidRDefault="0000600F" w:rsidP="00C0640F">
      <w:pPr>
        <w:tabs>
          <w:tab w:val="left" w:pos="10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</w:rPr>
        <w:t>В рамках муниципальной программы «Формирование современной городской среды на территории Выселковского сельского поселения Выселковского района» за счет средств местного бюджета был</w:t>
      </w:r>
      <w:r w:rsidR="00362B7C" w:rsidRPr="00C0640F">
        <w:rPr>
          <w:rFonts w:ascii="Times New Roman" w:hAnsi="Times New Roman" w:cs="Times New Roman"/>
          <w:sz w:val="28"/>
          <w:szCs w:val="28"/>
        </w:rPr>
        <w:t>а</w:t>
      </w:r>
      <w:r w:rsidRPr="00C0640F">
        <w:rPr>
          <w:rFonts w:ascii="Times New Roman" w:hAnsi="Times New Roman" w:cs="Times New Roman"/>
          <w:sz w:val="28"/>
          <w:szCs w:val="28"/>
        </w:rPr>
        <w:t xml:space="preserve"> произведена установка детской игровой площа</w:t>
      </w:r>
      <w:r w:rsidR="00362B7C" w:rsidRPr="00C0640F">
        <w:rPr>
          <w:rFonts w:ascii="Times New Roman" w:hAnsi="Times New Roman" w:cs="Times New Roman"/>
          <w:sz w:val="28"/>
          <w:szCs w:val="28"/>
        </w:rPr>
        <w:t xml:space="preserve">дки по пер. Дачному ст. Выселки, благоустроена </w:t>
      </w:r>
      <w:r w:rsidRPr="00C0640F">
        <w:rPr>
          <w:rFonts w:ascii="Times New Roman" w:hAnsi="Times New Roman" w:cs="Times New Roman"/>
          <w:sz w:val="28"/>
          <w:szCs w:val="28"/>
        </w:rPr>
        <w:t>детск</w:t>
      </w:r>
      <w:r w:rsidR="00362B7C" w:rsidRPr="00C0640F">
        <w:rPr>
          <w:rFonts w:ascii="Times New Roman" w:hAnsi="Times New Roman" w:cs="Times New Roman"/>
          <w:sz w:val="28"/>
          <w:szCs w:val="28"/>
        </w:rPr>
        <w:t>ая</w:t>
      </w:r>
      <w:r w:rsidRPr="00C0640F">
        <w:rPr>
          <w:rFonts w:ascii="Times New Roman" w:hAnsi="Times New Roman" w:cs="Times New Roman"/>
          <w:sz w:val="28"/>
          <w:szCs w:val="28"/>
        </w:rPr>
        <w:t xml:space="preserve"> игровой площад</w:t>
      </w:r>
      <w:r w:rsidR="00362B7C" w:rsidRPr="00C0640F">
        <w:rPr>
          <w:rFonts w:ascii="Times New Roman" w:hAnsi="Times New Roman" w:cs="Times New Roman"/>
          <w:sz w:val="28"/>
          <w:szCs w:val="28"/>
        </w:rPr>
        <w:t>ка</w:t>
      </w:r>
      <w:r w:rsidRPr="00C0640F">
        <w:rPr>
          <w:rFonts w:ascii="Times New Roman" w:hAnsi="Times New Roman" w:cs="Times New Roman"/>
          <w:sz w:val="28"/>
          <w:szCs w:val="28"/>
        </w:rPr>
        <w:t xml:space="preserve"> по ул. Профильная в районе храма Николая Чудотвор</w:t>
      </w:r>
      <w:r w:rsidR="00362B7C" w:rsidRPr="00C0640F">
        <w:rPr>
          <w:rFonts w:ascii="Times New Roman" w:hAnsi="Times New Roman" w:cs="Times New Roman"/>
          <w:sz w:val="28"/>
          <w:szCs w:val="28"/>
        </w:rPr>
        <w:t xml:space="preserve">ца и </w:t>
      </w:r>
      <w:r w:rsidRPr="00C0640F">
        <w:rPr>
          <w:rFonts w:ascii="Times New Roman" w:hAnsi="Times New Roman" w:cs="Times New Roman"/>
          <w:sz w:val="28"/>
          <w:szCs w:val="28"/>
        </w:rPr>
        <w:t xml:space="preserve">детские площадки по пер. Октябрьский и ул. Широкая. </w:t>
      </w:r>
    </w:p>
    <w:p w:rsidR="0000600F" w:rsidRPr="00C0640F" w:rsidRDefault="0000600F" w:rsidP="00C0640F">
      <w:pPr>
        <w:tabs>
          <w:tab w:val="left" w:pos="10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</w:rPr>
        <w:t>Всего в рамках муниципальной программы было выделено из местного бюджета  2 млн. 3</w:t>
      </w:r>
      <w:r w:rsidR="00E71128" w:rsidRPr="00C0640F">
        <w:rPr>
          <w:rFonts w:ascii="Times New Roman" w:hAnsi="Times New Roman" w:cs="Times New Roman"/>
          <w:sz w:val="28"/>
          <w:szCs w:val="28"/>
        </w:rPr>
        <w:t>00</w:t>
      </w:r>
      <w:r w:rsidR="00217D78" w:rsidRPr="00C0640F">
        <w:rPr>
          <w:rFonts w:ascii="Times New Roman" w:hAnsi="Times New Roman" w:cs="Times New Roman"/>
          <w:sz w:val="28"/>
          <w:szCs w:val="28"/>
        </w:rPr>
        <w:t xml:space="preserve"> тысяч</w:t>
      </w:r>
      <w:r w:rsidRPr="00C0640F">
        <w:rPr>
          <w:rFonts w:ascii="Times New Roman" w:hAnsi="Times New Roman" w:cs="Times New Roman"/>
          <w:sz w:val="28"/>
          <w:szCs w:val="28"/>
        </w:rPr>
        <w:t xml:space="preserve"> руб</w:t>
      </w:r>
      <w:r w:rsidR="00E71128" w:rsidRPr="00C0640F">
        <w:rPr>
          <w:rFonts w:ascii="Times New Roman" w:hAnsi="Times New Roman" w:cs="Times New Roman"/>
          <w:sz w:val="28"/>
          <w:szCs w:val="28"/>
        </w:rPr>
        <w:t>лей</w:t>
      </w:r>
      <w:r w:rsidR="007D2FB4" w:rsidRPr="00C0640F">
        <w:rPr>
          <w:rFonts w:ascii="Times New Roman" w:hAnsi="Times New Roman" w:cs="Times New Roman"/>
          <w:sz w:val="28"/>
          <w:szCs w:val="28"/>
        </w:rPr>
        <w:t>.</w:t>
      </w:r>
    </w:p>
    <w:p w:rsidR="0000600F" w:rsidRPr="00C0640F" w:rsidRDefault="0000600F" w:rsidP="00C064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</w:rPr>
        <w:t>В отчетном году в рамках регионального проекта «Формирование комфортной городской среды» национального проекта «Жилье и городская среда была благоустроена территория в северной части ст. Выселки, по ул. Победы 2А. Работы по благоустройству общественной территории стартовали в феврале 2024 года. На объекте площадью 4</w:t>
      </w:r>
      <w:r w:rsidR="00E71128" w:rsidRPr="00C0640F">
        <w:rPr>
          <w:rFonts w:ascii="Times New Roman" w:hAnsi="Times New Roman" w:cs="Times New Roman"/>
          <w:sz w:val="28"/>
          <w:szCs w:val="28"/>
        </w:rPr>
        <w:t>,</w:t>
      </w:r>
      <w:r w:rsidRPr="00C0640F">
        <w:rPr>
          <w:rFonts w:ascii="Times New Roman" w:hAnsi="Times New Roman" w:cs="Times New Roman"/>
          <w:sz w:val="28"/>
          <w:szCs w:val="28"/>
        </w:rPr>
        <w:t xml:space="preserve">5 </w:t>
      </w:r>
      <w:r w:rsidR="00E71128" w:rsidRPr="00C0640F">
        <w:rPr>
          <w:rFonts w:ascii="Times New Roman" w:hAnsi="Times New Roman" w:cs="Times New Roman"/>
          <w:sz w:val="28"/>
          <w:szCs w:val="28"/>
        </w:rPr>
        <w:t>га</w:t>
      </w:r>
      <w:r w:rsidRPr="00C0640F">
        <w:rPr>
          <w:rFonts w:ascii="Times New Roman" w:hAnsi="Times New Roman" w:cs="Times New Roman"/>
          <w:sz w:val="28"/>
          <w:szCs w:val="28"/>
        </w:rPr>
        <w:t xml:space="preserve"> обустроили пешеходные дорожки и площадки из тротуарной плитки, оборудовали парковку, установили уличное освещение, в местах отдыха и прогулок установили объекты малых архитектурных форм. В новом сквере появились детская и спортивная площадки с безопасным резиновым покрытием, на которых установили современные игровые и тренажерные комплексы, скейт – парк. Проведено озеленение территории.  Общая сумма </w:t>
      </w:r>
      <w:r w:rsidR="00E71128" w:rsidRPr="00C0640F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Pr="00C0640F">
        <w:rPr>
          <w:rFonts w:ascii="Times New Roman" w:hAnsi="Times New Roman" w:cs="Times New Roman"/>
          <w:sz w:val="28"/>
          <w:szCs w:val="28"/>
        </w:rPr>
        <w:t>составила 24 млн. 5</w:t>
      </w:r>
      <w:r w:rsidR="00E71128" w:rsidRPr="00C0640F">
        <w:rPr>
          <w:rFonts w:ascii="Times New Roman" w:hAnsi="Times New Roman" w:cs="Times New Roman"/>
          <w:sz w:val="28"/>
          <w:szCs w:val="28"/>
        </w:rPr>
        <w:t>00</w:t>
      </w:r>
      <w:r w:rsidR="00217D78" w:rsidRPr="00C0640F">
        <w:rPr>
          <w:rFonts w:ascii="Times New Roman" w:hAnsi="Times New Roman" w:cs="Times New Roman"/>
          <w:sz w:val="28"/>
          <w:szCs w:val="28"/>
        </w:rPr>
        <w:t xml:space="preserve"> тысяч</w:t>
      </w:r>
      <w:r w:rsidRPr="00C0640F">
        <w:rPr>
          <w:rFonts w:ascii="Times New Roman" w:hAnsi="Times New Roman" w:cs="Times New Roman"/>
          <w:sz w:val="28"/>
          <w:szCs w:val="28"/>
        </w:rPr>
        <w:t xml:space="preserve"> руб</w:t>
      </w:r>
      <w:r w:rsidR="00217D78" w:rsidRPr="00C0640F">
        <w:rPr>
          <w:rFonts w:ascii="Times New Roman" w:hAnsi="Times New Roman" w:cs="Times New Roman"/>
          <w:sz w:val="28"/>
          <w:szCs w:val="28"/>
        </w:rPr>
        <w:t>лей</w:t>
      </w:r>
      <w:r w:rsidR="007D2FB4" w:rsidRPr="00C0640F">
        <w:rPr>
          <w:rFonts w:ascii="Times New Roman" w:hAnsi="Times New Roman" w:cs="Times New Roman"/>
          <w:sz w:val="28"/>
          <w:szCs w:val="28"/>
        </w:rPr>
        <w:t xml:space="preserve">, </w:t>
      </w:r>
      <w:r w:rsidRPr="00C0640F">
        <w:rPr>
          <w:rFonts w:ascii="Times New Roman" w:hAnsi="Times New Roman" w:cs="Times New Roman"/>
          <w:sz w:val="28"/>
          <w:szCs w:val="28"/>
        </w:rPr>
        <w:t xml:space="preserve"> из местного бюджета было выделено </w:t>
      </w:r>
      <w:r w:rsidR="00E71128" w:rsidRPr="00C0640F">
        <w:rPr>
          <w:rFonts w:ascii="Times New Roman" w:hAnsi="Times New Roman" w:cs="Times New Roman"/>
          <w:sz w:val="28"/>
          <w:szCs w:val="28"/>
        </w:rPr>
        <w:t xml:space="preserve">более </w:t>
      </w:r>
      <w:r w:rsidRPr="00C0640F">
        <w:rPr>
          <w:rFonts w:ascii="Times New Roman" w:hAnsi="Times New Roman" w:cs="Times New Roman"/>
          <w:sz w:val="28"/>
          <w:szCs w:val="28"/>
        </w:rPr>
        <w:t>4 млн. 9</w:t>
      </w:r>
      <w:r w:rsidR="00E71128" w:rsidRPr="00C0640F">
        <w:rPr>
          <w:rFonts w:ascii="Times New Roman" w:hAnsi="Times New Roman" w:cs="Times New Roman"/>
          <w:sz w:val="28"/>
          <w:szCs w:val="28"/>
        </w:rPr>
        <w:t>00</w:t>
      </w:r>
      <w:r w:rsidR="00217D78" w:rsidRPr="00C0640F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00600F" w:rsidRPr="00C0640F" w:rsidRDefault="0000600F" w:rsidP="00C0640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</w:rPr>
        <w:t>В 2025 году в рамках муниципальной программы «Формирование современной городской среды» за счет собственных средств бюджета Выселковского сельского поселения планируется замена детского игрового оборудования и благоустройство детских площадок в станице Выселки по следующим адресам:  по ул. Пролетарская и ул. Ленина в районе дома № 184.</w:t>
      </w:r>
    </w:p>
    <w:p w:rsidR="008B6CFF" w:rsidRPr="00C0640F" w:rsidRDefault="008B6CFF" w:rsidP="00C0640F">
      <w:pPr>
        <w:tabs>
          <w:tab w:val="left" w:pos="100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Также в рамках национального проекта «Инфрас</w:t>
      </w:r>
      <w:r w:rsidR="0000600F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труктура для жизни»</w:t>
      </w:r>
      <w:r w:rsidR="00F26105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3688F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в </w:t>
      </w:r>
      <w:r w:rsidR="00D57F23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текущем</w:t>
      </w:r>
      <w:r w:rsidR="00B3688F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году </w:t>
      </w:r>
      <w:r w:rsidR="002A5DB2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результатам рейтингового голосования </w:t>
      </w: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в </w:t>
      </w:r>
      <w:r w:rsidR="00D57F23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нашем</w:t>
      </w: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посе</w:t>
      </w:r>
      <w:r w:rsidR="00B3688F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лении будет реализован проект</w:t>
      </w:r>
      <w:r w:rsidR="001320EF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по </w:t>
      </w:r>
      <w:r w:rsidR="001320EF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благоустройству территории вдоль береговой линии от пер. Коммунаров до пер. Вокзальный в ст. Выселки</w:t>
      </w:r>
      <w:r w:rsidR="002A5DB2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B3688F" w:rsidRPr="00C0640F">
        <w:rPr>
          <w:rFonts w:ascii="Times New Roman" w:hAnsi="Times New Roman" w:cs="Times New Roman"/>
          <w:sz w:val="28"/>
          <w:szCs w:val="28"/>
        </w:rPr>
        <w:t>На сегодняшний день</w:t>
      </w:r>
      <w:r w:rsidRPr="00C0640F">
        <w:rPr>
          <w:rFonts w:ascii="Times New Roman" w:hAnsi="Times New Roman" w:cs="Times New Roman"/>
          <w:sz w:val="28"/>
          <w:szCs w:val="28"/>
        </w:rPr>
        <w:t xml:space="preserve"> по итогам эл</w:t>
      </w:r>
      <w:r w:rsidR="00B3688F" w:rsidRPr="00C0640F">
        <w:rPr>
          <w:rFonts w:ascii="Times New Roman" w:hAnsi="Times New Roman" w:cs="Times New Roman"/>
          <w:sz w:val="28"/>
          <w:szCs w:val="28"/>
        </w:rPr>
        <w:t>ектронного конкурса</w:t>
      </w:r>
      <w:r w:rsidRPr="00C0640F">
        <w:rPr>
          <w:rFonts w:ascii="Times New Roman" w:hAnsi="Times New Roman" w:cs="Times New Roman"/>
          <w:sz w:val="28"/>
          <w:szCs w:val="28"/>
        </w:rPr>
        <w:t xml:space="preserve"> уже определен подрядчик</w:t>
      </w:r>
      <w:r w:rsidR="00B3688F" w:rsidRPr="00C0640F">
        <w:rPr>
          <w:rFonts w:ascii="Times New Roman" w:hAnsi="Times New Roman" w:cs="Times New Roman"/>
          <w:sz w:val="28"/>
          <w:szCs w:val="28"/>
        </w:rPr>
        <w:t xml:space="preserve">. </w:t>
      </w:r>
      <w:r w:rsidR="002A5DB2" w:rsidRPr="00C0640F">
        <w:rPr>
          <w:rFonts w:ascii="Times New Roman" w:hAnsi="Times New Roman" w:cs="Times New Roman"/>
          <w:sz w:val="28"/>
          <w:szCs w:val="28"/>
        </w:rPr>
        <w:t>Р</w:t>
      </w:r>
      <w:r w:rsidR="00182C15" w:rsidRPr="00C0640F">
        <w:rPr>
          <w:rFonts w:ascii="Times New Roman" w:hAnsi="Times New Roman" w:cs="Times New Roman"/>
          <w:sz w:val="28"/>
          <w:szCs w:val="28"/>
        </w:rPr>
        <w:t>абот</w:t>
      </w:r>
      <w:r w:rsidR="002A5DB2" w:rsidRPr="00C0640F">
        <w:rPr>
          <w:rFonts w:ascii="Times New Roman" w:hAnsi="Times New Roman" w:cs="Times New Roman"/>
          <w:sz w:val="28"/>
          <w:szCs w:val="28"/>
        </w:rPr>
        <w:t>ы</w:t>
      </w:r>
      <w:r w:rsidRPr="00C0640F">
        <w:rPr>
          <w:rFonts w:ascii="Times New Roman" w:hAnsi="Times New Roman" w:cs="Times New Roman"/>
          <w:sz w:val="28"/>
          <w:szCs w:val="28"/>
        </w:rPr>
        <w:t xml:space="preserve"> по благоустройству</w:t>
      </w:r>
      <w:r w:rsidR="00B3688F" w:rsidRPr="00C0640F">
        <w:rPr>
          <w:rFonts w:ascii="Times New Roman" w:hAnsi="Times New Roman" w:cs="Times New Roman"/>
          <w:sz w:val="28"/>
          <w:szCs w:val="28"/>
        </w:rPr>
        <w:t xml:space="preserve"> данной общественной территории</w:t>
      </w:r>
      <w:r w:rsidRPr="00C0640F">
        <w:rPr>
          <w:rFonts w:ascii="Times New Roman" w:hAnsi="Times New Roman" w:cs="Times New Roman"/>
          <w:sz w:val="28"/>
          <w:szCs w:val="28"/>
        </w:rPr>
        <w:t xml:space="preserve"> </w:t>
      </w:r>
      <w:r w:rsidR="002A5DB2" w:rsidRPr="00C0640F">
        <w:rPr>
          <w:rFonts w:ascii="Times New Roman" w:hAnsi="Times New Roman" w:cs="Times New Roman"/>
          <w:sz w:val="28"/>
          <w:szCs w:val="28"/>
        </w:rPr>
        <w:t>планируется реализовать</w:t>
      </w:r>
      <w:r w:rsidRPr="00C0640F">
        <w:rPr>
          <w:rFonts w:ascii="Times New Roman" w:hAnsi="Times New Roman" w:cs="Times New Roman"/>
          <w:sz w:val="28"/>
          <w:szCs w:val="28"/>
        </w:rPr>
        <w:t xml:space="preserve"> до 28 октября.  Общая сумма по мероприятию </w:t>
      </w:r>
      <w:r w:rsidR="001320EF" w:rsidRPr="00C0640F">
        <w:rPr>
          <w:rFonts w:ascii="Times New Roman" w:hAnsi="Times New Roman" w:cs="Times New Roman"/>
          <w:sz w:val="28"/>
          <w:szCs w:val="28"/>
        </w:rPr>
        <w:t>составит –</w:t>
      </w:r>
      <w:r w:rsidR="002A5DB2" w:rsidRPr="00C0640F">
        <w:rPr>
          <w:rFonts w:ascii="Times New Roman" w:hAnsi="Times New Roman" w:cs="Times New Roman"/>
          <w:sz w:val="28"/>
          <w:szCs w:val="28"/>
        </w:rPr>
        <w:t xml:space="preserve"> </w:t>
      </w:r>
      <w:r w:rsidR="001320EF" w:rsidRPr="00C0640F">
        <w:rPr>
          <w:rFonts w:ascii="Times New Roman" w:hAnsi="Times New Roman" w:cs="Times New Roman"/>
          <w:sz w:val="28"/>
          <w:szCs w:val="28"/>
        </w:rPr>
        <w:t xml:space="preserve">28 млн. </w:t>
      </w:r>
      <w:r w:rsidR="00E71128" w:rsidRPr="00C0640F">
        <w:rPr>
          <w:rFonts w:ascii="Times New Roman" w:hAnsi="Times New Roman" w:cs="Times New Roman"/>
          <w:sz w:val="28"/>
          <w:szCs w:val="28"/>
        </w:rPr>
        <w:t>800</w:t>
      </w:r>
      <w:r w:rsidR="00D57F23" w:rsidRPr="00C0640F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217D78" w:rsidRPr="00C0640F">
        <w:rPr>
          <w:rFonts w:ascii="Times New Roman" w:hAnsi="Times New Roman" w:cs="Times New Roman"/>
          <w:sz w:val="28"/>
          <w:szCs w:val="28"/>
        </w:rPr>
        <w:t>.</w:t>
      </w:r>
    </w:p>
    <w:p w:rsidR="001744AF" w:rsidRPr="00C0640F" w:rsidRDefault="00AF2DE2" w:rsidP="00C064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</w:rPr>
        <w:t xml:space="preserve">Создание общественных пространств является одной из ключевых задач местных органов власти. </w:t>
      </w:r>
    </w:p>
    <w:p w:rsidR="00C0493A" w:rsidRPr="00C0640F" w:rsidRDefault="001744AF" w:rsidP="00C064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</w:rPr>
        <w:t xml:space="preserve">Я уверен, что участие в национальном проекте «Инфраструктура для жизни» предоставляет небольшим населённым пунктам отличную возможность для улучшения своих территорий, делая их более эстетически привлекательными и удобными для жителей. Мы наблюдаем, как ранее </w:t>
      </w:r>
      <w:r w:rsidR="00DA1759" w:rsidRPr="00C0640F">
        <w:rPr>
          <w:rFonts w:ascii="Times New Roman" w:hAnsi="Times New Roman" w:cs="Times New Roman"/>
          <w:sz w:val="28"/>
          <w:szCs w:val="28"/>
        </w:rPr>
        <w:t>неиспользуемые</w:t>
      </w:r>
      <w:r w:rsidRPr="00C0640F">
        <w:rPr>
          <w:rFonts w:ascii="Times New Roman" w:hAnsi="Times New Roman" w:cs="Times New Roman"/>
          <w:sz w:val="28"/>
          <w:szCs w:val="28"/>
        </w:rPr>
        <w:t xml:space="preserve"> пространства превращаются в благоустроенные зоны, которые радуют глаз и ста</w:t>
      </w:r>
      <w:r w:rsidR="00362B7C" w:rsidRPr="00C0640F">
        <w:rPr>
          <w:rFonts w:ascii="Times New Roman" w:hAnsi="Times New Roman" w:cs="Times New Roman"/>
          <w:sz w:val="28"/>
          <w:szCs w:val="28"/>
        </w:rPr>
        <w:t>новятся любимыми местами отдыха жителей.</w:t>
      </w:r>
    </w:p>
    <w:p w:rsidR="0025344F" w:rsidRPr="00C0640F" w:rsidRDefault="0025344F" w:rsidP="00C0640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40F">
        <w:rPr>
          <w:rFonts w:ascii="Times New Roman" w:hAnsi="Times New Roman" w:cs="Times New Roman"/>
          <w:b/>
          <w:sz w:val="28"/>
          <w:szCs w:val="28"/>
        </w:rPr>
        <w:t>Пожарная безопасность</w:t>
      </w:r>
    </w:p>
    <w:p w:rsidR="00AC019A" w:rsidRPr="00C0640F" w:rsidRDefault="00AC019A" w:rsidP="00C0640F">
      <w:pPr>
        <w:pStyle w:val="a3"/>
        <w:ind w:firstLine="851"/>
        <w:jc w:val="both"/>
        <w:rPr>
          <w:rFonts w:ascii="Times New Roman" w:hAnsi="Times New Roman" w:cs="Times New Roman"/>
          <w:bCs/>
          <w:spacing w:val="2"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пропаганды мер пожарной безопасности в отчетном году было распространено </w:t>
      </w:r>
      <w:r w:rsidRPr="00C0640F">
        <w:rPr>
          <w:rFonts w:ascii="Times New Roman" w:hAnsi="Times New Roman" w:cs="Times New Roman"/>
          <w:bCs/>
          <w:spacing w:val="2"/>
          <w:sz w:val="28"/>
          <w:szCs w:val="28"/>
          <w:lang w:eastAsia="ru-RU"/>
        </w:rPr>
        <w:t>более 16 тыс. экземпляров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наглядной агитации и методических материалов</w:t>
      </w:r>
      <w:r w:rsidRPr="00C0640F">
        <w:rPr>
          <w:rFonts w:ascii="Times New Roman" w:hAnsi="Times New Roman" w:cs="Times New Roman"/>
          <w:bCs/>
          <w:spacing w:val="2"/>
          <w:sz w:val="28"/>
          <w:szCs w:val="28"/>
          <w:lang w:eastAsia="ru-RU"/>
        </w:rPr>
        <w:t>.</w:t>
      </w:r>
    </w:p>
    <w:p w:rsidR="00AC019A" w:rsidRPr="00C0640F" w:rsidRDefault="00AC019A" w:rsidP="00C0640F">
      <w:pPr>
        <w:pStyle w:val="a3"/>
        <w:ind w:firstLine="851"/>
        <w:jc w:val="both"/>
        <w:rPr>
          <w:rFonts w:ascii="Times New Roman" w:hAnsi="Times New Roman" w:cs="Times New Roman"/>
          <w:bCs/>
          <w:spacing w:val="2"/>
          <w:sz w:val="28"/>
          <w:szCs w:val="28"/>
          <w:lang w:eastAsia="ru-RU"/>
        </w:rPr>
      </w:pPr>
      <w:r w:rsidRPr="00C06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израсходованных средств  на обеспечение </w:t>
      </w:r>
      <w:r w:rsidR="00AF7171" w:rsidRPr="00C064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пожарной безопасности</w:t>
      </w:r>
      <w:r w:rsidRPr="00C06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2024</w:t>
      </w:r>
      <w:r w:rsidR="009875A6" w:rsidRPr="00C06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C06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более 600</w:t>
      </w:r>
      <w:r w:rsidR="009875A6" w:rsidRPr="00C06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7D78" w:rsidRPr="00C0640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</w:t>
      </w:r>
      <w:r w:rsidR="009875A6" w:rsidRPr="00C06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AC019A" w:rsidRPr="00C0640F" w:rsidRDefault="00AC019A" w:rsidP="00C0640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</w:rPr>
        <w:t>В 2025 году запланировано ввести в эксплуатацию 10 пожарных гидрантов по улицам Народная и Гражданская станицы Выселки.</w:t>
      </w:r>
    </w:p>
    <w:p w:rsidR="00266747" w:rsidRPr="00C0640F" w:rsidRDefault="00AC019A" w:rsidP="00C0640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</w:rPr>
        <w:t>Статистика показывает, что за 2023 год произошло 83 пожара (возгорания), а в 2024 году –</w:t>
      </w:r>
      <w:r w:rsidR="00E71128" w:rsidRPr="00C0640F">
        <w:rPr>
          <w:rFonts w:ascii="Times New Roman" w:hAnsi="Times New Roman" w:cs="Times New Roman"/>
          <w:sz w:val="28"/>
          <w:szCs w:val="28"/>
        </w:rPr>
        <w:t xml:space="preserve"> </w:t>
      </w:r>
      <w:r w:rsidRPr="00C0640F">
        <w:rPr>
          <w:rFonts w:ascii="Times New Roman" w:hAnsi="Times New Roman" w:cs="Times New Roman"/>
          <w:sz w:val="28"/>
          <w:szCs w:val="28"/>
        </w:rPr>
        <w:t xml:space="preserve">52. Это говорит о том, что принимаемые меры по обеспечению первичных мер пожарной безопасности и предупреждению пожаров </w:t>
      </w:r>
      <w:r w:rsidR="00E71128" w:rsidRPr="00C0640F">
        <w:rPr>
          <w:rFonts w:ascii="Times New Roman" w:hAnsi="Times New Roman" w:cs="Times New Roman"/>
          <w:sz w:val="28"/>
          <w:szCs w:val="28"/>
        </w:rPr>
        <w:t>работают</w:t>
      </w:r>
      <w:r w:rsidRPr="00C064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344F" w:rsidRPr="00C0640F" w:rsidRDefault="0025344F" w:rsidP="00C0640F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b/>
          <w:sz w:val="28"/>
          <w:szCs w:val="28"/>
          <w:lang w:eastAsia="ru-RU"/>
        </w:rPr>
        <w:t>Чрезвычайные ситуации</w:t>
      </w:r>
    </w:p>
    <w:p w:rsidR="00AC019A" w:rsidRPr="00C0640F" w:rsidRDefault="00AC019A" w:rsidP="00C064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Также администрация Выселковского сельского поселения принимала участие в предупреждении и ликвидации чрезвычайных ситуаций связанных с негативным воздействием паводковых вод и проводила комплекс противопаводковых мероприятий. </w:t>
      </w:r>
    </w:p>
    <w:p w:rsidR="00AC019A" w:rsidRPr="00C0640F" w:rsidRDefault="00AC019A" w:rsidP="00C064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sz w:val="28"/>
          <w:szCs w:val="28"/>
          <w:lang w:eastAsia="ru-RU"/>
        </w:rPr>
        <w:t>На водных объектах поселения были произведены работы по очистке водопропускных сооружений от завалов и заторов из мусора и других препятствий (пер.</w:t>
      </w:r>
      <w:r w:rsidR="009875A6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>Кирова, пер.</w:t>
      </w:r>
      <w:r w:rsidR="009875A6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Яна Полуяна, пер. Вышинского). </w:t>
      </w:r>
    </w:p>
    <w:p w:rsidR="000E0568" w:rsidRPr="00C0640F" w:rsidRDefault="000E0568" w:rsidP="00C0640F">
      <w:pPr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C064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Культура</w:t>
      </w:r>
      <w:r w:rsidR="00097B5D" w:rsidRPr="00C064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 xml:space="preserve"> и </w:t>
      </w:r>
      <w:r w:rsidR="0043401C" w:rsidRPr="00C064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кинематография</w:t>
      </w:r>
      <w:r w:rsidR="00F23B08" w:rsidRPr="00C064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 xml:space="preserve"> </w:t>
      </w:r>
    </w:p>
    <w:p w:rsidR="00263EA1" w:rsidRPr="00C0640F" w:rsidRDefault="00263EA1" w:rsidP="00C0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2024 год по Указу Президента был объявлен Годом семьи, поэтому в основу  всей работы в сфере культурно-досуговой деятельности ушедшего года легли принципы семейных ценностей. За отчетный период учреждениями культуры было организованно и проведено </w:t>
      </w:r>
      <w:r w:rsidR="009875A6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более </w:t>
      </w: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8939B2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-х</w:t>
      </w:r>
      <w:r w:rsidR="009875A6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тысяч </w:t>
      </w: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мероприятий. </w:t>
      </w:r>
    </w:p>
    <w:p w:rsidR="00263EA1" w:rsidRPr="00C0640F" w:rsidRDefault="00263EA1" w:rsidP="00C0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На отрасль культуры за счет средств бюджета Выселковского сельского поселения было израсходовано более 100 млн рублей.</w:t>
      </w:r>
    </w:p>
    <w:p w:rsidR="00263EA1" w:rsidRPr="00C0640F" w:rsidRDefault="00263EA1" w:rsidP="00C0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Хореографические, вокальные коллективы, а также студии декоративно-прикладного и</w:t>
      </w:r>
      <w:r w:rsidR="009875A6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скусства активно участвовали в Международных и В</w:t>
      </w: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сероссийских конкурсах и фестивалях. Мы добились высоких результатов в сфере культуры, коллективы получили Дипломы лауреатов 1 и 2 степени, а также множество наград регионального и муниципального значения.</w:t>
      </w:r>
    </w:p>
    <w:p w:rsidR="00263EA1" w:rsidRPr="00C0640F" w:rsidRDefault="00263EA1" w:rsidP="00C0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Материально-техническое оснащение учреждений культуры постоянно совершенствуется, в отчетном периоде: сшиты и приобретены сценические костюмы и обувь на сумму </w:t>
      </w:r>
      <w:r w:rsidR="00E71128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более </w:t>
      </w: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="00E71128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</w:t>
      </w:r>
      <w:r w:rsidR="008939B2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яч</w:t>
      </w: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</w:t>
      </w:r>
      <w:r w:rsidR="00E71128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лей</w:t>
      </w: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="008228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в СДК им. В.С. Стрижака выполнен текущий ремонт двух кабинетов, коридоров, санузлов. В КДЦ</w:t>
      </w:r>
      <w:r w:rsidR="00E71128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произведен текущий ремонт фойе.</w:t>
      </w:r>
    </w:p>
    <w:p w:rsidR="00263EA1" w:rsidRPr="00C0640F" w:rsidRDefault="00263EA1" w:rsidP="00C0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В 2024 году дома культуры включены в приказ министерства культуры Краснодарского края на получение субсидии в 2027 году для приобретения инструмента для духового оркестра и приобретение одежды сцены в СДК им. В.С. Стрижака. Сумма субсидии составит 1</w:t>
      </w:r>
      <w:r w:rsidR="00E71128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млн 800</w:t>
      </w:r>
      <w:r w:rsidR="00217D78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тысяч </w:t>
      </w:r>
      <w:r w:rsidR="00E71128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рублей.</w:t>
      </w:r>
    </w:p>
    <w:p w:rsidR="00263EA1" w:rsidRPr="00C0640F" w:rsidRDefault="00263EA1" w:rsidP="00C0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Услугами муниципальных библиотек в отчётном году воспользовались </w:t>
      </w:r>
      <w:r w:rsidR="00E71128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более </w:t>
      </w: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11</w:t>
      </w:r>
      <w:r w:rsidR="008939B2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-ти</w:t>
      </w: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71128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тысяч</w:t>
      </w: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жителей Выселковского сельского поселения, а библиотечный фонд насчитывает более 90 тысяч экземпляров журналов и изданий. Возросло количество зарегистрированных пользователей, посещений, документовыдач, обращений удаленных пользователей, количество массовых мероприятий. </w:t>
      </w:r>
    </w:p>
    <w:p w:rsidR="00263EA1" w:rsidRPr="00C0640F" w:rsidRDefault="00263EA1" w:rsidP="00C0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В 2024 году в рамках государственной программы Российской Федерации «Развитие культуры» два сотрудника библиотеки заслужили звание лучших работников лучших муниципальных учреждений культуры Краснодарского края, а сама библиотека стала победителем краевого конкурса в номинации «Лучшая сельская библиотека», за что сотрудники и учреждение удостоены денежной премии за счет средств краевого бюджета.</w:t>
      </w:r>
    </w:p>
    <w:p w:rsidR="00263EA1" w:rsidRPr="00C0640F" w:rsidRDefault="00263EA1" w:rsidP="00C0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Депутатом законодательного собрания Краснодарского края Сбитневым Вячеславом Леонидовичем в 2024 году на приобретение библиотечной мебели было выделено </w:t>
      </w:r>
      <w:r w:rsidR="005F13AC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более </w:t>
      </w: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1 млн рублей, а в 2025 году запланировано к выделению</w:t>
      </w:r>
      <w:r w:rsidR="005F13AC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ещё</w:t>
      </w: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 млн руб. для приобретения мебели в филиал библиотеки № 2 , который находится в СДК им. В.С. Стрижака.</w:t>
      </w:r>
    </w:p>
    <w:p w:rsidR="00263EA1" w:rsidRPr="00C0640F" w:rsidRDefault="00263EA1" w:rsidP="00C0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Продолжает свою работу, и я знаю, пользуется огромной популярностью Кинозал Форум. За прошедший год зафиксировано </w:t>
      </w:r>
      <w:r w:rsidR="005F13AC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около 16 тысяч </w:t>
      </w: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посещений, проведено </w:t>
      </w:r>
      <w:r w:rsidR="005F13AC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более </w:t>
      </w: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5F13AC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тысячи </w:t>
      </w: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сеанс</w:t>
      </w:r>
      <w:r w:rsidR="005F13AC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. В 2025 году запланированы мероприятия  по текущему ремонту с заменой кресел для зрителей нашего кинозала.</w:t>
      </w:r>
    </w:p>
    <w:p w:rsidR="006D03D8" w:rsidRPr="00C0640F" w:rsidRDefault="006D03D8" w:rsidP="00C064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40F">
        <w:rPr>
          <w:rFonts w:ascii="Times New Roman" w:hAnsi="Times New Roman" w:cs="Times New Roman"/>
          <w:b/>
          <w:sz w:val="28"/>
          <w:szCs w:val="28"/>
        </w:rPr>
        <w:t>Физическая культура и спорт</w:t>
      </w:r>
    </w:p>
    <w:p w:rsidR="00263EA1" w:rsidRPr="00C0640F" w:rsidRDefault="00263EA1" w:rsidP="00C064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</w:rPr>
        <w:t xml:space="preserve">По итогам 2024 года на спортивных объектах провели более </w:t>
      </w:r>
      <w:r w:rsidR="00C2537A" w:rsidRPr="00C0640F">
        <w:rPr>
          <w:rFonts w:ascii="Times New Roman" w:hAnsi="Times New Roman" w:cs="Times New Roman"/>
          <w:sz w:val="28"/>
          <w:szCs w:val="28"/>
        </w:rPr>
        <w:t>200 (двухсот)</w:t>
      </w:r>
      <w:r w:rsidRPr="00C0640F">
        <w:rPr>
          <w:rFonts w:ascii="Times New Roman" w:hAnsi="Times New Roman" w:cs="Times New Roman"/>
          <w:sz w:val="28"/>
          <w:szCs w:val="28"/>
        </w:rPr>
        <w:t xml:space="preserve"> спортивных мероприятий различных уровней, к памятным и праздничным дням Российской Федерации, Краснодарского края и станицы Выселки (по таким видам спорта как футбол, гандбол, баскетбол, волейбол, шахматы, шашки, плавание и мероприятия комплекса ГТО, гимнастика, в том числе 1 этап кубков губернатора Краснодарск</w:t>
      </w:r>
      <w:r w:rsidR="00C2537A" w:rsidRPr="00C0640F">
        <w:rPr>
          <w:rFonts w:ascii="Times New Roman" w:hAnsi="Times New Roman" w:cs="Times New Roman"/>
          <w:sz w:val="28"/>
          <w:szCs w:val="28"/>
        </w:rPr>
        <w:t>ого края по стритболу и футболу).</w:t>
      </w:r>
      <w:r w:rsidRPr="00C0640F">
        <w:rPr>
          <w:rFonts w:ascii="Times New Roman" w:hAnsi="Times New Roman" w:cs="Times New Roman"/>
          <w:sz w:val="28"/>
          <w:szCs w:val="28"/>
        </w:rPr>
        <w:t xml:space="preserve"> Не останавливается и тренировочный процесс.</w:t>
      </w:r>
    </w:p>
    <w:p w:rsidR="00263EA1" w:rsidRPr="00C0640F" w:rsidRDefault="00263EA1" w:rsidP="00C064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</w:rPr>
        <w:t>За отчетный период посещаемость спортив</w:t>
      </w:r>
      <w:r w:rsidR="005F13AC" w:rsidRPr="00C0640F">
        <w:rPr>
          <w:rFonts w:ascii="Times New Roman" w:hAnsi="Times New Roman" w:cs="Times New Roman"/>
          <w:sz w:val="28"/>
          <w:szCs w:val="28"/>
        </w:rPr>
        <w:t xml:space="preserve">ных объектов составила порядка более </w:t>
      </w:r>
      <w:r w:rsidRPr="00C0640F">
        <w:rPr>
          <w:rFonts w:ascii="Times New Roman" w:hAnsi="Times New Roman" w:cs="Times New Roman"/>
          <w:sz w:val="28"/>
          <w:szCs w:val="28"/>
        </w:rPr>
        <w:t>19</w:t>
      </w:r>
      <w:r w:rsidR="008939B2" w:rsidRPr="00C0640F">
        <w:rPr>
          <w:rFonts w:ascii="Times New Roman" w:hAnsi="Times New Roman" w:cs="Times New Roman"/>
          <w:sz w:val="28"/>
          <w:szCs w:val="28"/>
        </w:rPr>
        <w:t>-ти</w:t>
      </w:r>
      <w:r w:rsidRPr="00C0640F">
        <w:rPr>
          <w:rFonts w:ascii="Times New Roman" w:hAnsi="Times New Roman" w:cs="Times New Roman"/>
          <w:sz w:val="28"/>
          <w:szCs w:val="28"/>
        </w:rPr>
        <w:t xml:space="preserve">  </w:t>
      </w:r>
      <w:r w:rsidR="005F13AC" w:rsidRPr="00C0640F">
        <w:rPr>
          <w:rFonts w:ascii="Times New Roman" w:hAnsi="Times New Roman" w:cs="Times New Roman"/>
          <w:sz w:val="28"/>
          <w:szCs w:val="28"/>
        </w:rPr>
        <w:t xml:space="preserve">тысяч </w:t>
      </w:r>
      <w:r w:rsidRPr="00C0640F">
        <w:rPr>
          <w:rFonts w:ascii="Times New Roman" w:hAnsi="Times New Roman" w:cs="Times New Roman"/>
          <w:sz w:val="28"/>
          <w:szCs w:val="28"/>
        </w:rPr>
        <w:t xml:space="preserve">посещений. </w:t>
      </w:r>
    </w:p>
    <w:p w:rsidR="00263EA1" w:rsidRPr="00C0640F" w:rsidRDefault="00263EA1" w:rsidP="00C0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подведомственном учреждении МКУ «ЦФМР»</w:t>
      </w:r>
      <w:r w:rsidRPr="00C0640F">
        <w:rPr>
          <w:rFonts w:ascii="Times New Roman" w:hAnsi="Times New Roman" w:cs="Times New Roman"/>
          <w:sz w:val="28"/>
          <w:szCs w:val="28"/>
        </w:rPr>
        <w:t xml:space="preserve"> функционирует три спортивных клуба. В рамках деятельности клуба активной молодежью создана футбольная команда «Выселки», команда участвует </w:t>
      </w:r>
      <w:r w:rsidR="007D2FB4" w:rsidRPr="00C0640F">
        <w:rPr>
          <w:rFonts w:ascii="Times New Roman" w:hAnsi="Times New Roman" w:cs="Times New Roman"/>
          <w:sz w:val="28"/>
          <w:szCs w:val="28"/>
        </w:rPr>
        <w:t xml:space="preserve">в </w:t>
      </w:r>
      <w:r w:rsidRPr="00C0640F">
        <w:rPr>
          <w:rFonts w:ascii="Times New Roman" w:hAnsi="Times New Roman" w:cs="Times New Roman"/>
          <w:sz w:val="28"/>
          <w:szCs w:val="28"/>
        </w:rPr>
        <w:t>открытых турнирах муниципалитета и добивается достойных результатов.</w:t>
      </w:r>
    </w:p>
    <w:p w:rsidR="00263EA1" w:rsidRPr="00C0640F" w:rsidRDefault="00263EA1" w:rsidP="00C064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0640F">
        <w:rPr>
          <w:rFonts w:ascii="Times New Roman" w:hAnsi="Times New Roman" w:cs="Times New Roman"/>
          <w:sz w:val="28"/>
          <w:szCs w:val="28"/>
        </w:rPr>
        <w:t xml:space="preserve">Немало внимания уделяется профилактической досуговой работе с несовершеннолетними. </w:t>
      </w:r>
      <w:r w:rsidRPr="00C0640F">
        <w:rPr>
          <w:rFonts w:ascii="Times New Roman" w:eastAsia="Times New Roman" w:hAnsi="Times New Roman" w:cs="Times New Roman"/>
          <w:sz w:val="28"/>
          <w:szCs w:val="28"/>
          <w:lang w:eastAsia="ar-SA"/>
        </w:rPr>
        <w:t>Ежегодно в летний период дополнительно работает 2 дворовые спортивные площадки для молодежи в вечернее время, на которых проводится физкультурный досуг</w:t>
      </w:r>
      <w:r w:rsidR="005F13AC" w:rsidRPr="00C0640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6D03D8" w:rsidRPr="00C0640F" w:rsidRDefault="00263EA1" w:rsidP="00C0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</w:rPr>
        <w:t>В 2025 году в рамках государственной программы Краснодарского края «</w:t>
      </w:r>
      <w:r w:rsidR="008939B2" w:rsidRPr="00C0640F">
        <w:rPr>
          <w:rFonts w:ascii="Times New Roman" w:hAnsi="Times New Roman" w:cs="Times New Roman"/>
          <w:sz w:val="28"/>
          <w:szCs w:val="28"/>
        </w:rPr>
        <w:t>Комплексное р</w:t>
      </w:r>
      <w:r w:rsidRPr="00C0640F">
        <w:rPr>
          <w:rFonts w:ascii="Times New Roman" w:hAnsi="Times New Roman" w:cs="Times New Roman"/>
          <w:sz w:val="28"/>
          <w:szCs w:val="28"/>
        </w:rPr>
        <w:t>азвитие сельских территорий» будет выделена субсидия в размере 1</w:t>
      </w:r>
      <w:r w:rsidR="005F13AC" w:rsidRPr="00C0640F">
        <w:rPr>
          <w:rFonts w:ascii="Times New Roman" w:hAnsi="Times New Roman" w:cs="Times New Roman"/>
          <w:sz w:val="28"/>
          <w:szCs w:val="28"/>
        </w:rPr>
        <w:t xml:space="preserve"> млн</w:t>
      </w:r>
      <w:r w:rsidRPr="00C0640F">
        <w:rPr>
          <w:rFonts w:ascii="Times New Roman" w:hAnsi="Times New Roman" w:cs="Times New Roman"/>
          <w:sz w:val="28"/>
          <w:szCs w:val="28"/>
        </w:rPr>
        <w:t xml:space="preserve"> </w:t>
      </w:r>
      <w:r w:rsidR="005F13AC" w:rsidRPr="00C0640F">
        <w:rPr>
          <w:rFonts w:ascii="Times New Roman" w:hAnsi="Times New Roman" w:cs="Times New Roman"/>
          <w:sz w:val="28"/>
          <w:szCs w:val="28"/>
        </w:rPr>
        <w:t xml:space="preserve">300 тыс. рублей </w:t>
      </w:r>
      <w:r w:rsidRPr="00C0640F">
        <w:rPr>
          <w:rFonts w:ascii="Times New Roman" w:hAnsi="Times New Roman" w:cs="Times New Roman"/>
          <w:sz w:val="28"/>
          <w:szCs w:val="28"/>
        </w:rPr>
        <w:t>из средств краевого бюджета на условиях нашего софинансирования на капитальный ремонт фасада административного здания по ул. Советской.</w:t>
      </w:r>
    </w:p>
    <w:p w:rsidR="001A0A6D" w:rsidRPr="00C0640F" w:rsidRDefault="004A74C3" w:rsidP="00C0640F">
      <w:pPr>
        <w:suppressAutoHyphens/>
        <w:spacing w:after="0" w:line="240" w:lineRule="auto"/>
        <w:ind w:left="-851" w:firstLine="708"/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C0640F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ar-SA"/>
        </w:rPr>
        <w:t>Социальная политика</w:t>
      </w:r>
    </w:p>
    <w:p w:rsidR="006D03D8" w:rsidRPr="00C0640F" w:rsidRDefault="006D03D8" w:rsidP="00C06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Социальная поддержка отдельных категорий граждан осуществляется в рамках  муниципальной программы «Улучшение социальных условий жизни отдельных категорий граждан Выселковского сельского поселения».</w:t>
      </w:r>
    </w:p>
    <w:p w:rsidR="006D03D8" w:rsidRPr="00C0640F" w:rsidRDefault="006D03D8" w:rsidP="00C06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Ежегодно проводятся мероприятия по организации адресного информационного обеспечения периодическими печатными средствами (газет</w:t>
      </w:r>
      <w:r w:rsidR="005F13AC"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«Власть Советов» и «Кубанские новости»)</w:t>
      </w:r>
      <w:r w:rsidR="00AF7171"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так</w:t>
      </w:r>
      <w:r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оформлена подписка </w:t>
      </w:r>
      <w:r w:rsidR="00AF7171"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538-ми</w:t>
      </w:r>
      <w:r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инвалидам и людям пожилого возраста. </w:t>
      </w:r>
    </w:p>
    <w:p w:rsidR="006D03D8" w:rsidRPr="00C0640F" w:rsidRDefault="006D03D8" w:rsidP="00C06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Осуществлялась поддержка некоммерческих организаций Общество инвалидов и Об</w:t>
      </w:r>
      <w:r w:rsidR="007E75A0"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щество ветеранов войны и труда </w:t>
      </w:r>
      <w:r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проведении торжественных мероприятий.</w:t>
      </w:r>
    </w:p>
    <w:p w:rsidR="006D03D8" w:rsidRPr="00C0640F" w:rsidRDefault="006D03D8" w:rsidP="00C06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Традиционно проводилось чествование ветеранов и участников Великой Отечественной войны с вручением продуктовых наборов, а также мероприятий для ветеранов и инвалидов, поздравление с юбилейными датами людей старшего поколения.</w:t>
      </w:r>
    </w:p>
    <w:p w:rsidR="006D03D8" w:rsidRPr="00C0640F" w:rsidRDefault="006D03D8" w:rsidP="00C06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рамках данной программы проводятся меропр</w:t>
      </w:r>
      <w:r w:rsidR="007E75A0"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иятия посвящённые празднованию Нового года и Р</w:t>
      </w:r>
      <w:r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ождества</w:t>
      </w:r>
      <w:r w:rsidR="00CF7A4C"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многодетных и малоимущих семей,</w:t>
      </w:r>
      <w:r w:rsidR="007E75A0"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 так</w:t>
      </w:r>
      <w:r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же семей участников специальной военной операции с вручением новогодних подарков. В этом году мы обеспечили подарками </w:t>
      </w:r>
      <w:r w:rsidR="00AF7171"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325</w:t>
      </w:r>
      <w:r w:rsidR="005F13AC"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ребятишек из данной категории.</w:t>
      </w:r>
    </w:p>
    <w:p w:rsidR="006D03D8" w:rsidRPr="00C0640F" w:rsidRDefault="007E75A0" w:rsidP="00C06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2024 году в рамках дополнительной меры социальной поддержки была продолжена работа по установке автономных пожарных извещателей в семьях отдельных категорий граждан (многодетные, малообеспеченные). Всего было установлено </w:t>
      </w:r>
      <w:r w:rsidR="00C2537A"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37</w:t>
      </w:r>
      <w:r w:rsidR="00AF7171"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пожарных извещателя в 18</w:t>
      </w:r>
      <w:r w:rsidR="00AF7171"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семьях. Данная работа также будет продолжена и в 2025 году. </w:t>
      </w:r>
    </w:p>
    <w:p w:rsidR="00AF2DE2" w:rsidRPr="00C0640F" w:rsidRDefault="007E75A0" w:rsidP="00C06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Так</w:t>
      </w:r>
      <w:r w:rsidR="006D03D8"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же</w:t>
      </w:r>
      <w:r w:rsidR="007D2FB4"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D03D8"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целью адаптации муниципальных объектов для мало-мобильных групп населения, в 2024 году проведены работы по устройству тротуара по пер. Хлеборобному от ул. Лунева до ул. Дворцова в станице Выселки. Сумма затраченных средств местного бюджета составила </w:t>
      </w:r>
      <w:r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D03D8"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млн</w:t>
      </w:r>
      <w:r w:rsidR="005F13AC" w:rsidRPr="00C0640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рублей.</w:t>
      </w:r>
    </w:p>
    <w:p w:rsidR="004A0A9D" w:rsidRPr="00C0640F" w:rsidRDefault="004A0A9D" w:rsidP="00C06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40F">
        <w:rPr>
          <w:rFonts w:ascii="Times New Roman" w:hAnsi="Times New Roman" w:cs="Times New Roman"/>
          <w:b/>
          <w:sz w:val="28"/>
          <w:szCs w:val="28"/>
        </w:rPr>
        <w:t>Общественная безопасность</w:t>
      </w:r>
    </w:p>
    <w:p w:rsidR="004A0A9D" w:rsidRPr="00C0640F" w:rsidRDefault="004A0A9D" w:rsidP="00C06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</w:rPr>
        <w:t xml:space="preserve">         Администрацией сельского поселения во взаимодействии с правоохранительными органами предпринимаются  необходимые меры по укреплению общественного порядка. Согласно утвержденному графику осуществляются дежурства членов добровольной народной дружины и станичного казачьего общества в вечернее и ночное время суток с целью охраны общественного порядка и предупреждения преступлений и правонарушений. </w:t>
      </w:r>
    </w:p>
    <w:p w:rsidR="004A0A9D" w:rsidRPr="00C0640F" w:rsidRDefault="004A0A9D" w:rsidP="00C064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640F">
        <w:rPr>
          <w:rFonts w:ascii="Times New Roman" w:hAnsi="Times New Roman" w:cs="Times New Roman"/>
          <w:sz w:val="28"/>
          <w:szCs w:val="28"/>
        </w:rPr>
        <w:t xml:space="preserve">      Ежемесячно проходят заседания Совета по профилактике  правонарушений и преступлений Выселковского сельского поселения Выселковского района, на которых рассматриваются материалы в отношении граждан</w:t>
      </w:r>
      <w:r w:rsidR="007D2FB4" w:rsidRPr="00C0640F">
        <w:rPr>
          <w:rFonts w:ascii="Times New Roman" w:hAnsi="Times New Roman" w:cs="Times New Roman"/>
          <w:sz w:val="28"/>
          <w:szCs w:val="28"/>
        </w:rPr>
        <w:t>,</w:t>
      </w:r>
      <w:r w:rsidRPr="00C0640F">
        <w:rPr>
          <w:rFonts w:ascii="Times New Roman" w:hAnsi="Times New Roman" w:cs="Times New Roman"/>
          <w:sz w:val="28"/>
          <w:szCs w:val="28"/>
        </w:rPr>
        <w:t xml:space="preserve"> совершивших нарушения закона. Ведется профилактическая работа с  несовершеннолетними и их родителями</w:t>
      </w:r>
      <w:r w:rsidR="007D2FB4" w:rsidRPr="00C0640F">
        <w:rPr>
          <w:rFonts w:ascii="Times New Roman" w:hAnsi="Times New Roman" w:cs="Times New Roman"/>
          <w:sz w:val="28"/>
          <w:szCs w:val="28"/>
        </w:rPr>
        <w:t>,</w:t>
      </w:r>
      <w:r w:rsidRPr="00C0640F">
        <w:rPr>
          <w:rFonts w:ascii="Times New Roman" w:hAnsi="Times New Roman" w:cs="Times New Roman"/>
          <w:sz w:val="28"/>
          <w:szCs w:val="28"/>
        </w:rPr>
        <w:t xml:space="preserve"> нарушившими закон 1539</w:t>
      </w:r>
      <w:r w:rsidR="00A07338" w:rsidRPr="00C0640F">
        <w:rPr>
          <w:rFonts w:ascii="Times New Roman" w:hAnsi="Times New Roman" w:cs="Times New Roman"/>
          <w:sz w:val="28"/>
          <w:szCs w:val="28"/>
        </w:rPr>
        <w:t>-КЗ</w:t>
      </w:r>
      <w:r w:rsidRPr="00C0640F">
        <w:rPr>
          <w:rFonts w:ascii="Times New Roman" w:hAnsi="Times New Roman" w:cs="Times New Roman"/>
          <w:sz w:val="28"/>
          <w:szCs w:val="28"/>
        </w:rPr>
        <w:t>, состоящими</w:t>
      </w:r>
      <w:r w:rsidR="007D2FB4" w:rsidRPr="00C0640F">
        <w:rPr>
          <w:rFonts w:ascii="Times New Roman" w:hAnsi="Times New Roman" w:cs="Times New Roman"/>
          <w:sz w:val="28"/>
          <w:szCs w:val="28"/>
        </w:rPr>
        <w:t xml:space="preserve"> на различных видах учета, семьями</w:t>
      </w:r>
      <w:r w:rsidRPr="00C0640F">
        <w:rPr>
          <w:rFonts w:ascii="Times New Roman" w:hAnsi="Times New Roman" w:cs="Times New Roman"/>
          <w:sz w:val="28"/>
          <w:szCs w:val="28"/>
        </w:rPr>
        <w:t xml:space="preserve">  в социально-опасном положении и подростками</w:t>
      </w:r>
      <w:r w:rsidR="007D2FB4" w:rsidRPr="00C0640F">
        <w:rPr>
          <w:rFonts w:ascii="Times New Roman" w:hAnsi="Times New Roman" w:cs="Times New Roman"/>
          <w:sz w:val="28"/>
          <w:szCs w:val="28"/>
        </w:rPr>
        <w:t>,</w:t>
      </w:r>
      <w:r w:rsidR="00F25249" w:rsidRPr="00C0640F">
        <w:rPr>
          <w:rFonts w:ascii="Times New Roman" w:hAnsi="Times New Roman" w:cs="Times New Roman"/>
          <w:sz w:val="28"/>
          <w:szCs w:val="28"/>
        </w:rPr>
        <w:t xml:space="preserve"> нуждающимися в индивидуально-</w:t>
      </w:r>
      <w:r w:rsidRPr="00C0640F">
        <w:rPr>
          <w:rFonts w:ascii="Times New Roman" w:hAnsi="Times New Roman" w:cs="Times New Roman"/>
          <w:sz w:val="28"/>
          <w:szCs w:val="28"/>
        </w:rPr>
        <w:t>профилактической работе.</w:t>
      </w:r>
      <w:r w:rsidR="009C5BE8" w:rsidRPr="00C0640F">
        <w:rPr>
          <w:rFonts w:ascii="Times New Roman" w:hAnsi="Times New Roman" w:cs="Times New Roman"/>
          <w:sz w:val="28"/>
          <w:szCs w:val="28"/>
        </w:rPr>
        <w:t xml:space="preserve"> Благодаря оперативной работе рейдовой группы, количеств</w:t>
      </w:r>
      <w:r w:rsidR="00F25249" w:rsidRPr="00C0640F">
        <w:rPr>
          <w:rFonts w:ascii="Times New Roman" w:hAnsi="Times New Roman" w:cs="Times New Roman"/>
          <w:sz w:val="28"/>
          <w:szCs w:val="28"/>
        </w:rPr>
        <w:t>о выявленных несовершеннолетних</w:t>
      </w:r>
      <w:r w:rsidR="009C5BE8" w:rsidRPr="00C0640F">
        <w:rPr>
          <w:rFonts w:ascii="Times New Roman" w:hAnsi="Times New Roman" w:cs="Times New Roman"/>
          <w:sz w:val="28"/>
          <w:szCs w:val="28"/>
        </w:rPr>
        <w:t xml:space="preserve"> в 2024 году уменьшилось на 20% по сравнению с 2023 годом.</w:t>
      </w:r>
    </w:p>
    <w:p w:rsidR="007E0290" w:rsidRPr="00C0640F" w:rsidRDefault="007E0290" w:rsidP="00C0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Calibri" w:hAnsi="Times New Roman" w:cs="Times New Roman"/>
          <w:sz w:val="28"/>
          <w:szCs w:val="28"/>
        </w:rPr>
        <w:t>Подводя итоги 202</w:t>
      </w:r>
      <w:r w:rsidR="00AF2DE2" w:rsidRPr="00C0640F">
        <w:rPr>
          <w:rFonts w:ascii="Times New Roman" w:eastAsia="Calibri" w:hAnsi="Times New Roman" w:cs="Times New Roman"/>
          <w:sz w:val="28"/>
          <w:szCs w:val="28"/>
        </w:rPr>
        <w:t>4</w:t>
      </w:r>
      <w:r w:rsidR="00F25249" w:rsidRPr="00C0640F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C064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7108" w:rsidRPr="00C0640F">
        <w:rPr>
          <w:rFonts w:ascii="Times New Roman" w:eastAsia="Calibri" w:hAnsi="Times New Roman" w:cs="Times New Roman"/>
          <w:sz w:val="28"/>
          <w:szCs w:val="28"/>
        </w:rPr>
        <w:t xml:space="preserve">хочется отметить, что </w:t>
      </w:r>
      <w:r w:rsidR="00AF6594" w:rsidRPr="00C0640F">
        <w:rPr>
          <w:rFonts w:ascii="Times New Roman" w:eastAsia="Calibri" w:hAnsi="Times New Roman" w:cs="Times New Roman"/>
          <w:sz w:val="28"/>
          <w:szCs w:val="28"/>
        </w:rPr>
        <w:t xml:space="preserve">администрацией поселения, депутатским корпусом, предприятиями, организациями и учреждениями, жителями поселения </w:t>
      </w:r>
      <w:r w:rsidR="00E37108" w:rsidRPr="00C0640F">
        <w:rPr>
          <w:rFonts w:ascii="Times New Roman" w:eastAsia="Calibri" w:hAnsi="Times New Roman" w:cs="Times New Roman"/>
          <w:sz w:val="28"/>
          <w:szCs w:val="28"/>
        </w:rPr>
        <w:t xml:space="preserve">было приложено </w:t>
      </w:r>
      <w:r w:rsidR="00AF6594" w:rsidRPr="00C0640F">
        <w:rPr>
          <w:rFonts w:ascii="Times New Roman" w:eastAsia="Calibri" w:hAnsi="Times New Roman" w:cs="Times New Roman"/>
          <w:sz w:val="28"/>
          <w:szCs w:val="28"/>
        </w:rPr>
        <w:t xml:space="preserve">много </w:t>
      </w:r>
      <w:r w:rsidR="00E37108" w:rsidRPr="00C0640F">
        <w:rPr>
          <w:rFonts w:ascii="Times New Roman" w:eastAsia="Calibri" w:hAnsi="Times New Roman" w:cs="Times New Roman"/>
          <w:sz w:val="28"/>
          <w:szCs w:val="28"/>
        </w:rPr>
        <w:t>усили</w:t>
      </w:r>
      <w:r w:rsidR="00AF6594" w:rsidRPr="00C0640F">
        <w:rPr>
          <w:rFonts w:ascii="Times New Roman" w:eastAsia="Calibri" w:hAnsi="Times New Roman" w:cs="Times New Roman"/>
          <w:sz w:val="28"/>
          <w:szCs w:val="28"/>
        </w:rPr>
        <w:t>й</w:t>
      </w:r>
      <w:r w:rsidR="00E37108" w:rsidRPr="00C0640F">
        <w:rPr>
          <w:rFonts w:ascii="Times New Roman" w:eastAsia="Calibri" w:hAnsi="Times New Roman" w:cs="Times New Roman"/>
          <w:sz w:val="28"/>
          <w:szCs w:val="28"/>
        </w:rPr>
        <w:t xml:space="preserve"> для развития и улучшения качества жизни в нашем поселении. Мы реализовали ряд значимых проектов, направленных на благоустройство территории, улучшение инфраструктуры и решение социально значимых вопросов. Повышение уровня и качества жизни населения - главное направление, над которым мы продолжим работу и в 2025 году.</w:t>
      </w:r>
    </w:p>
    <w:p w:rsidR="00E37108" w:rsidRPr="00C0640F" w:rsidRDefault="00E37108" w:rsidP="00C0640F">
      <w:pPr>
        <w:pStyle w:val="a3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Calibri" w:hAnsi="Times New Roman" w:cs="Times New Roman"/>
          <w:sz w:val="28"/>
          <w:szCs w:val="28"/>
        </w:rPr>
        <w:t>За прошедший год многое нам удалось достичь и сделать. Поэтому я хочу поблагодарить всех жителей района, руководителей предприятий и организаций, индивидуальных предпринимателей, членов всего депутатского корпуса за слаженную и конструктивную работу.</w:t>
      </w:r>
    </w:p>
    <w:p w:rsidR="00E37108" w:rsidRPr="00C0640F" w:rsidRDefault="00E37108" w:rsidP="00C0640F">
      <w:pPr>
        <w:pStyle w:val="a3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640F">
        <w:rPr>
          <w:rFonts w:ascii="Times New Roman" w:eastAsia="Calibri" w:hAnsi="Times New Roman" w:cs="Times New Roman"/>
          <w:sz w:val="28"/>
          <w:szCs w:val="28"/>
        </w:rPr>
        <w:t xml:space="preserve">От имени администрации и от себя лично хочу поблагодарить администрацию Выселковского района за постоянное содействие и помощь в решении вопросов местного значения. </w:t>
      </w:r>
    </w:p>
    <w:p w:rsidR="002C37A3" w:rsidRPr="00C0640F" w:rsidRDefault="008F6A65" w:rsidP="00C0640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DFDFD"/>
          <w:lang w:eastAsia="ru-RU"/>
        </w:rPr>
      </w:pPr>
      <w:r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А так</w:t>
      </w:r>
      <w:r w:rsidR="0007443D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же отдельную благодарность хочу выразить депутату государственной думы Ткачеву Алексею Николаевичу, </w:t>
      </w:r>
      <w:r w:rsidR="0007443D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депутатам Законодательного Собрания Краснодарского края </w:t>
      </w:r>
      <w:r w:rsidR="0007443D" w:rsidRPr="00C0640F">
        <w:rPr>
          <w:rFonts w:ascii="Times New Roman" w:eastAsia="Calibri" w:hAnsi="Times New Roman" w:cs="Times New Roman"/>
          <w:sz w:val="28"/>
          <w:szCs w:val="28"/>
          <w:lang w:eastAsia="ru-RU"/>
        </w:rPr>
        <w:t>Сбитневу Вячеславу Леонидовичу</w:t>
      </w:r>
      <w:r w:rsidR="0007443D" w:rsidRPr="00C0640F">
        <w:rPr>
          <w:rFonts w:ascii="Times New Roman" w:hAnsi="Times New Roman" w:cs="Times New Roman"/>
          <w:sz w:val="28"/>
          <w:szCs w:val="28"/>
          <w:lang w:eastAsia="ru-RU"/>
        </w:rPr>
        <w:t xml:space="preserve">, главе муниципального образования Выселковский район Сергею Ивановичу Фирсткову за </w:t>
      </w:r>
      <w:r w:rsidR="0007443D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помощь в реализации </w:t>
      </w:r>
      <w:r w:rsidR="007E75A0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федеральных и </w:t>
      </w:r>
      <w:r w:rsidR="0007443D" w:rsidRPr="00C0640F">
        <w:rPr>
          <w:rFonts w:ascii="Times New Roman" w:hAnsi="Times New Roman" w:cs="Times New Roman"/>
          <w:sz w:val="28"/>
          <w:szCs w:val="28"/>
          <w:shd w:val="clear" w:color="auto" w:fill="FFFFFF"/>
        </w:rPr>
        <w:t>краевых программ.</w:t>
      </w:r>
    </w:p>
    <w:p w:rsidR="00C4098E" w:rsidRDefault="00C4098E" w:rsidP="00C06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0640F">
        <w:rPr>
          <w:rFonts w:ascii="Times New Roman" w:eastAsia="Calibri" w:hAnsi="Times New Roman" w:cs="Times New Roman"/>
          <w:sz w:val="28"/>
          <w:szCs w:val="28"/>
        </w:rPr>
        <w:t xml:space="preserve">Всем спасибо за поддержку и </w:t>
      </w:r>
      <w:r w:rsidR="00AF6594" w:rsidRPr="00C0640F">
        <w:rPr>
          <w:rFonts w:ascii="Times New Roman" w:eastAsia="Calibri" w:hAnsi="Times New Roman" w:cs="Times New Roman"/>
          <w:sz w:val="28"/>
          <w:szCs w:val="28"/>
        </w:rPr>
        <w:t xml:space="preserve">оказанную </w:t>
      </w:r>
      <w:r w:rsidRPr="00C0640F">
        <w:rPr>
          <w:rFonts w:ascii="Times New Roman" w:eastAsia="Calibri" w:hAnsi="Times New Roman" w:cs="Times New Roman"/>
          <w:sz w:val="28"/>
          <w:szCs w:val="28"/>
        </w:rPr>
        <w:t>помощь. Надеемся на дальнейшее взаимное сотрудничество и в текущем году.</w:t>
      </w:r>
      <w:r w:rsidR="00E37108" w:rsidRPr="00C0640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82284D" w:rsidRDefault="0082284D" w:rsidP="00C0640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82284D" w:rsidRPr="00C0640F" w:rsidRDefault="0082284D" w:rsidP="00C0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E46AC6" w:rsidRDefault="00E46AC6" w:rsidP="00C0640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DFDFD"/>
          <w:lang w:eastAsia="ru-RU"/>
        </w:rPr>
      </w:pPr>
    </w:p>
    <w:p w:rsidR="0082284D" w:rsidRDefault="0082284D" w:rsidP="0082284D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DFDFD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DFDFD"/>
          <w:lang w:eastAsia="ru-RU"/>
        </w:rPr>
        <w:t>Заместитель главы администрации</w:t>
      </w:r>
    </w:p>
    <w:p w:rsidR="0082284D" w:rsidRDefault="0082284D" w:rsidP="0082284D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DFDFD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DFDFD"/>
          <w:lang w:eastAsia="ru-RU"/>
        </w:rPr>
        <w:t xml:space="preserve">Выселковского сельского поселения </w:t>
      </w:r>
    </w:p>
    <w:p w:rsidR="0082284D" w:rsidRPr="00C0640F" w:rsidRDefault="0082284D" w:rsidP="0082284D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DFDFD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DFDFD"/>
          <w:lang w:eastAsia="ru-RU"/>
        </w:rPr>
        <w:t>Выселковского района                                                            О.А.Кирячкова-Богдан</w:t>
      </w:r>
    </w:p>
    <w:sectPr w:rsidR="0082284D" w:rsidRPr="00C0640F" w:rsidSect="00C0640F">
      <w:headerReference w:type="default" r:id="rId8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E89" w:rsidRDefault="002C3E89" w:rsidP="002A5DB2">
      <w:pPr>
        <w:spacing w:after="0" w:line="240" w:lineRule="auto"/>
      </w:pPr>
      <w:r>
        <w:separator/>
      </w:r>
    </w:p>
  </w:endnote>
  <w:endnote w:type="continuationSeparator" w:id="0">
    <w:p w:rsidR="002C3E89" w:rsidRDefault="002C3E89" w:rsidP="002A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E89" w:rsidRDefault="002C3E89" w:rsidP="002A5DB2">
      <w:pPr>
        <w:spacing w:after="0" w:line="240" w:lineRule="auto"/>
      </w:pPr>
      <w:r>
        <w:separator/>
      </w:r>
    </w:p>
  </w:footnote>
  <w:footnote w:type="continuationSeparator" w:id="0">
    <w:p w:rsidR="002C3E89" w:rsidRDefault="002C3E89" w:rsidP="002A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47014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A5DB2" w:rsidRPr="002A5DB2" w:rsidRDefault="002A5DB2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A5DB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A5DB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A5DB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2284D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2A5DB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A5DB2" w:rsidRDefault="002A5DB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E29A3"/>
    <w:multiLevelType w:val="hybridMultilevel"/>
    <w:tmpl w:val="21BECB8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30C81972"/>
    <w:multiLevelType w:val="hybridMultilevel"/>
    <w:tmpl w:val="1946F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D523C"/>
    <w:multiLevelType w:val="hybridMultilevel"/>
    <w:tmpl w:val="E1120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62A75"/>
    <w:multiLevelType w:val="hybridMultilevel"/>
    <w:tmpl w:val="10223EB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540F7B9D"/>
    <w:multiLevelType w:val="hybridMultilevel"/>
    <w:tmpl w:val="5008D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DE61BB"/>
    <w:multiLevelType w:val="hybridMultilevel"/>
    <w:tmpl w:val="91866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EC7375"/>
    <w:multiLevelType w:val="hybridMultilevel"/>
    <w:tmpl w:val="4444404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94C"/>
    <w:rsid w:val="00000CE8"/>
    <w:rsid w:val="0000600F"/>
    <w:rsid w:val="00007F6D"/>
    <w:rsid w:val="0001147D"/>
    <w:rsid w:val="0002214C"/>
    <w:rsid w:val="0002592E"/>
    <w:rsid w:val="0002696A"/>
    <w:rsid w:val="00031AAE"/>
    <w:rsid w:val="0003373B"/>
    <w:rsid w:val="00035777"/>
    <w:rsid w:val="000374AC"/>
    <w:rsid w:val="00044874"/>
    <w:rsid w:val="00054B54"/>
    <w:rsid w:val="00056C5C"/>
    <w:rsid w:val="000713B2"/>
    <w:rsid w:val="0007443D"/>
    <w:rsid w:val="0008051B"/>
    <w:rsid w:val="000848EB"/>
    <w:rsid w:val="00097B5D"/>
    <w:rsid w:val="000B0EC5"/>
    <w:rsid w:val="000B2311"/>
    <w:rsid w:val="000D4BBA"/>
    <w:rsid w:val="000E0568"/>
    <w:rsid w:val="000E2AC7"/>
    <w:rsid w:val="000E69E4"/>
    <w:rsid w:val="000F07D9"/>
    <w:rsid w:val="000F0ED3"/>
    <w:rsid w:val="000F3BB8"/>
    <w:rsid w:val="00101E47"/>
    <w:rsid w:val="00103BE2"/>
    <w:rsid w:val="00112C50"/>
    <w:rsid w:val="00125620"/>
    <w:rsid w:val="001261C9"/>
    <w:rsid w:val="001313AB"/>
    <w:rsid w:val="001320EF"/>
    <w:rsid w:val="00133D5E"/>
    <w:rsid w:val="001347D7"/>
    <w:rsid w:val="0013505B"/>
    <w:rsid w:val="001352F8"/>
    <w:rsid w:val="00136F52"/>
    <w:rsid w:val="0014393C"/>
    <w:rsid w:val="00146143"/>
    <w:rsid w:val="00166A36"/>
    <w:rsid w:val="00166BA5"/>
    <w:rsid w:val="00166D81"/>
    <w:rsid w:val="00172F81"/>
    <w:rsid w:val="001744AF"/>
    <w:rsid w:val="00174C8E"/>
    <w:rsid w:val="00176EC6"/>
    <w:rsid w:val="00182C15"/>
    <w:rsid w:val="001873DF"/>
    <w:rsid w:val="001878A0"/>
    <w:rsid w:val="001921EC"/>
    <w:rsid w:val="001A0A6D"/>
    <w:rsid w:val="001A0B55"/>
    <w:rsid w:val="001A4463"/>
    <w:rsid w:val="001A658C"/>
    <w:rsid w:val="001A7827"/>
    <w:rsid w:val="001B29C4"/>
    <w:rsid w:val="001B31CA"/>
    <w:rsid w:val="001B3384"/>
    <w:rsid w:val="001C611A"/>
    <w:rsid w:val="001C6C89"/>
    <w:rsid w:val="001D6629"/>
    <w:rsid w:val="001E16BF"/>
    <w:rsid w:val="001E50B5"/>
    <w:rsid w:val="001E5C12"/>
    <w:rsid w:val="001E6BFF"/>
    <w:rsid w:val="001F30A2"/>
    <w:rsid w:val="001F5212"/>
    <w:rsid w:val="001F7B6E"/>
    <w:rsid w:val="002023A6"/>
    <w:rsid w:val="00207E98"/>
    <w:rsid w:val="00211B26"/>
    <w:rsid w:val="00217D78"/>
    <w:rsid w:val="00223612"/>
    <w:rsid w:val="00235820"/>
    <w:rsid w:val="002406CC"/>
    <w:rsid w:val="00244EA9"/>
    <w:rsid w:val="00247738"/>
    <w:rsid w:val="00247E3E"/>
    <w:rsid w:val="0025184E"/>
    <w:rsid w:val="0025344F"/>
    <w:rsid w:val="00253B24"/>
    <w:rsid w:val="002604D9"/>
    <w:rsid w:val="00263EA1"/>
    <w:rsid w:val="0026449B"/>
    <w:rsid w:val="00266747"/>
    <w:rsid w:val="002724DB"/>
    <w:rsid w:val="0029011A"/>
    <w:rsid w:val="00295815"/>
    <w:rsid w:val="002A5DB2"/>
    <w:rsid w:val="002C1D9D"/>
    <w:rsid w:val="002C37A3"/>
    <w:rsid w:val="002C3E89"/>
    <w:rsid w:val="002D0D5A"/>
    <w:rsid w:val="002D1E8D"/>
    <w:rsid w:val="002E045C"/>
    <w:rsid w:val="002E0D97"/>
    <w:rsid w:val="002F303B"/>
    <w:rsid w:val="00315FE9"/>
    <w:rsid w:val="00317900"/>
    <w:rsid w:val="00321024"/>
    <w:rsid w:val="003434B0"/>
    <w:rsid w:val="00347B26"/>
    <w:rsid w:val="00347E70"/>
    <w:rsid w:val="0035041D"/>
    <w:rsid w:val="00356F32"/>
    <w:rsid w:val="00360E3A"/>
    <w:rsid w:val="00362B7C"/>
    <w:rsid w:val="0036371C"/>
    <w:rsid w:val="00370544"/>
    <w:rsid w:val="0037541C"/>
    <w:rsid w:val="003818D0"/>
    <w:rsid w:val="0039263E"/>
    <w:rsid w:val="003A0AD5"/>
    <w:rsid w:val="003A0B16"/>
    <w:rsid w:val="003A213D"/>
    <w:rsid w:val="003A4D6C"/>
    <w:rsid w:val="003B07F9"/>
    <w:rsid w:val="003B2428"/>
    <w:rsid w:val="003B3CB5"/>
    <w:rsid w:val="003D11AC"/>
    <w:rsid w:val="003D45B7"/>
    <w:rsid w:val="003E51F0"/>
    <w:rsid w:val="003E5AB3"/>
    <w:rsid w:val="003F15BA"/>
    <w:rsid w:val="003F2675"/>
    <w:rsid w:val="003F4482"/>
    <w:rsid w:val="003F4AC6"/>
    <w:rsid w:val="003F5317"/>
    <w:rsid w:val="00401CD0"/>
    <w:rsid w:val="00402F56"/>
    <w:rsid w:val="00406B5F"/>
    <w:rsid w:val="004142F3"/>
    <w:rsid w:val="00421F5A"/>
    <w:rsid w:val="0043401C"/>
    <w:rsid w:val="0043454D"/>
    <w:rsid w:val="00440BB0"/>
    <w:rsid w:val="0044667E"/>
    <w:rsid w:val="004472E8"/>
    <w:rsid w:val="00455E01"/>
    <w:rsid w:val="00467737"/>
    <w:rsid w:val="00467A64"/>
    <w:rsid w:val="0047395A"/>
    <w:rsid w:val="00473A8D"/>
    <w:rsid w:val="00476525"/>
    <w:rsid w:val="00476C7B"/>
    <w:rsid w:val="00483638"/>
    <w:rsid w:val="0048417C"/>
    <w:rsid w:val="00487F9F"/>
    <w:rsid w:val="00490C99"/>
    <w:rsid w:val="0049121B"/>
    <w:rsid w:val="00493234"/>
    <w:rsid w:val="004A0A9D"/>
    <w:rsid w:val="004A53BC"/>
    <w:rsid w:val="004A74C3"/>
    <w:rsid w:val="004A79EE"/>
    <w:rsid w:val="004C3D85"/>
    <w:rsid w:val="004E4DAD"/>
    <w:rsid w:val="004F2DAA"/>
    <w:rsid w:val="004F4016"/>
    <w:rsid w:val="00501A26"/>
    <w:rsid w:val="00503F5B"/>
    <w:rsid w:val="00524862"/>
    <w:rsid w:val="00524F77"/>
    <w:rsid w:val="00537DC0"/>
    <w:rsid w:val="00547AFC"/>
    <w:rsid w:val="00555C2E"/>
    <w:rsid w:val="00555CDC"/>
    <w:rsid w:val="005724E4"/>
    <w:rsid w:val="00573317"/>
    <w:rsid w:val="005836AC"/>
    <w:rsid w:val="00583C60"/>
    <w:rsid w:val="00587E23"/>
    <w:rsid w:val="00590B7F"/>
    <w:rsid w:val="00591C3D"/>
    <w:rsid w:val="00596749"/>
    <w:rsid w:val="005A3CBC"/>
    <w:rsid w:val="005A661E"/>
    <w:rsid w:val="005A6D22"/>
    <w:rsid w:val="005C4A32"/>
    <w:rsid w:val="005E1857"/>
    <w:rsid w:val="005E57F9"/>
    <w:rsid w:val="005E6C9D"/>
    <w:rsid w:val="005F13AC"/>
    <w:rsid w:val="005F43F1"/>
    <w:rsid w:val="005F6DB0"/>
    <w:rsid w:val="005F77F5"/>
    <w:rsid w:val="006006D4"/>
    <w:rsid w:val="00607872"/>
    <w:rsid w:val="006152A2"/>
    <w:rsid w:val="00617C3D"/>
    <w:rsid w:val="0063391D"/>
    <w:rsid w:val="00636DAE"/>
    <w:rsid w:val="00640F84"/>
    <w:rsid w:val="00641C02"/>
    <w:rsid w:val="00641F22"/>
    <w:rsid w:val="00652132"/>
    <w:rsid w:val="00655245"/>
    <w:rsid w:val="00657336"/>
    <w:rsid w:val="00683EB5"/>
    <w:rsid w:val="00686A17"/>
    <w:rsid w:val="006929E0"/>
    <w:rsid w:val="00692C94"/>
    <w:rsid w:val="006B0706"/>
    <w:rsid w:val="006B377D"/>
    <w:rsid w:val="006B48D0"/>
    <w:rsid w:val="006B768B"/>
    <w:rsid w:val="006C45EE"/>
    <w:rsid w:val="006C7BD8"/>
    <w:rsid w:val="006D03D8"/>
    <w:rsid w:val="006D4589"/>
    <w:rsid w:val="006D49E6"/>
    <w:rsid w:val="006E5159"/>
    <w:rsid w:val="006F2523"/>
    <w:rsid w:val="00712AF9"/>
    <w:rsid w:val="0072082D"/>
    <w:rsid w:val="00734EC3"/>
    <w:rsid w:val="0073642D"/>
    <w:rsid w:val="007460CC"/>
    <w:rsid w:val="007671F8"/>
    <w:rsid w:val="00767C4F"/>
    <w:rsid w:val="00771356"/>
    <w:rsid w:val="00774F92"/>
    <w:rsid w:val="007B2A9C"/>
    <w:rsid w:val="007B2F25"/>
    <w:rsid w:val="007B3558"/>
    <w:rsid w:val="007B569B"/>
    <w:rsid w:val="007D2451"/>
    <w:rsid w:val="007D2FB4"/>
    <w:rsid w:val="007D4B40"/>
    <w:rsid w:val="007E0290"/>
    <w:rsid w:val="007E5622"/>
    <w:rsid w:val="007E5E50"/>
    <w:rsid w:val="007E75A0"/>
    <w:rsid w:val="007F5F74"/>
    <w:rsid w:val="00803FA3"/>
    <w:rsid w:val="0081170A"/>
    <w:rsid w:val="0082284D"/>
    <w:rsid w:val="00824A64"/>
    <w:rsid w:val="008308B4"/>
    <w:rsid w:val="0083295A"/>
    <w:rsid w:val="00832B06"/>
    <w:rsid w:val="00844A73"/>
    <w:rsid w:val="00851548"/>
    <w:rsid w:val="00854F79"/>
    <w:rsid w:val="008550CF"/>
    <w:rsid w:val="00863148"/>
    <w:rsid w:val="0086799D"/>
    <w:rsid w:val="00873176"/>
    <w:rsid w:val="00892BD5"/>
    <w:rsid w:val="008939B2"/>
    <w:rsid w:val="00894199"/>
    <w:rsid w:val="00894FC9"/>
    <w:rsid w:val="008A06E6"/>
    <w:rsid w:val="008A27E0"/>
    <w:rsid w:val="008B0BB8"/>
    <w:rsid w:val="008B1C06"/>
    <w:rsid w:val="008B2AAB"/>
    <w:rsid w:val="008B5632"/>
    <w:rsid w:val="008B6CFF"/>
    <w:rsid w:val="008B7BE1"/>
    <w:rsid w:val="008D41BC"/>
    <w:rsid w:val="008D717A"/>
    <w:rsid w:val="008E6259"/>
    <w:rsid w:val="008F02E9"/>
    <w:rsid w:val="008F11D8"/>
    <w:rsid w:val="008F6A65"/>
    <w:rsid w:val="009039C5"/>
    <w:rsid w:val="009048D3"/>
    <w:rsid w:val="009062C8"/>
    <w:rsid w:val="00910A65"/>
    <w:rsid w:val="009138B9"/>
    <w:rsid w:val="009219D8"/>
    <w:rsid w:val="00924D2D"/>
    <w:rsid w:val="009259E6"/>
    <w:rsid w:val="009558D5"/>
    <w:rsid w:val="00961FCF"/>
    <w:rsid w:val="00966E24"/>
    <w:rsid w:val="00975077"/>
    <w:rsid w:val="00977E9A"/>
    <w:rsid w:val="00980807"/>
    <w:rsid w:val="009875A6"/>
    <w:rsid w:val="009917BF"/>
    <w:rsid w:val="00993295"/>
    <w:rsid w:val="0099507B"/>
    <w:rsid w:val="009A5058"/>
    <w:rsid w:val="009B0082"/>
    <w:rsid w:val="009B0938"/>
    <w:rsid w:val="009B684C"/>
    <w:rsid w:val="009B6F2E"/>
    <w:rsid w:val="009C0FEB"/>
    <w:rsid w:val="009C2DE0"/>
    <w:rsid w:val="009C476D"/>
    <w:rsid w:val="009C5BE8"/>
    <w:rsid w:val="009C60DA"/>
    <w:rsid w:val="009C6713"/>
    <w:rsid w:val="009D06EB"/>
    <w:rsid w:val="009D25B8"/>
    <w:rsid w:val="009D2B95"/>
    <w:rsid w:val="009F0C48"/>
    <w:rsid w:val="009F2117"/>
    <w:rsid w:val="009F4498"/>
    <w:rsid w:val="009F62E1"/>
    <w:rsid w:val="00A07338"/>
    <w:rsid w:val="00A2453D"/>
    <w:rsid w:val="00A26DBE"/>
    <w:rsid w:val="00A323CA"/>
    <w:rsid w:val="00A36F0C"/>
    <w:rsid w:val="00A510A3"/>
    <w:rsid w:val="00A625E0"/>
    <w:rsid w:val="00A640BF"/>
    <w:rsid w:val="00A65AAF"/>
    <w:rsid w:val="00A66435"/>
    <w:rsid w:val="00A702BB"/>
    <w:rsid w:val="00A72C60"/>
    <w:rsid w:val="00A75389"/>
    <w:rsid w:val="00A7694C"/>
    <w:rsid w:val="00A80EAF"/>
    <w:rsid w:val="00A95613"/>
    <w:rsid w:val="00AA646A"/>
    <w:rsid w:val="00AB111A"/>
    <w:rsid w:val="00AB2F0F"/>
    <w:rsid w:val="00AB61F5"/>
    <w:rsid w:val="00AC019A"/>
    <w:rsid w:val="00AC72E9"/>
    <w:rsid w:val="00AD5552"/>
    <w:rsid w:val="00AE0534"/>
    <w:rsid w:val="00AF2DE2"/>
    <w:rsid w:val="00AF6594"/>
    <w:rsid w:val="00AF7171"/>
    <w:rsid w:val="00B01234"/>
    <w:rsid w:val="00B02428"/>
    <w:rsid w:val="00B05084"/>
    <w:rsid w:val="00B15339"/>
    <w:rsid w:val="00B22793"/>
    <w:rsid w:val="00B22A6F"/>
    <w:rsid w:val="00B23804"/>
    <w:rsid w:val="00B2719E"/>
    <w:rsid w:val="00B3688F"/>
    <w:rsid w:val="00B37340"/>
    <w:rsid w:val="00B40018"/>
    <w:rsid w:val="00B41562"/>
    <w:rsid w:val="00B51B48"/>
    <w:rsid w:val="00B55CEC"/>
    <w:rsid w:val="00B66367"/>
    <w:rsid w:val="00B71CEC"/>
    <w:rsid w:val="00B73CC6"/>
    <w:rsid w:val="00B74749"/>
    <w:rsid w:val="00B75620"/>
    <w:rsid w:val="00B81380"/>
    <w:rsid w:val="00B906E7"/>
    <w:rsid w:val="00B931BB"/>
    <w:rsid w:val="00B9369A"/>
    <w:rsid w:val="00BA2AAB"/>
    <w:rsid w:val="00BA594E"/>
    <w:rsid w:val="00BB6619"/>
    <w:rsid w:val="00BC384D"/>
    <w:rsid w:val="00BD0885"/>
    <w:rsid w:val="00BD68BE"/>
    <w:rsid w:val="00BF42A7"/>
    <w:rsid w:val="00C00608"/>
    <w:rsid w:val="00C02589"/>
    <w:rsid w:val="00C0418F"/>
    <w:rsid w:val="00C0493A"/>
    <w:rsid w:val="00C0640F"/>
    <w:rsid w:val="00C06B48"/>
    <w:rsid w:val="00C13B6B"/>
    <w:rsid w:val="00C2537A"/>
    <w:rsid w:val="00C2545E"/>
    <w:rsid w:val="00C30F6A"/>
    <w:rsid w:val="00C32F1A"/>
    <w:rsid w:val="00C37F01"/>
    <w:rsid w:val="00C4098E"/>
    <w:rsid w:val="00C4323D"/>
    <w:rsid w:val="00C507FE"/>
    <w:rsid w:val="00C56D0A"/>
    <w:rsid w:val="00C625CD"/>
    <w:rsid w:val="00C72B76"/>
    <w:rsid w:val="00C731B4"/>
    <w:rsid w:val="00C7485A"/>
    <w:rsid w:val="00C77194"/>
    <w:rsid w:val="00C774E8"/>
    <w:rsid w:val="00C91E90"/>
    <w:rsid w:val="00C964B0"/>
    <w:rsid w:val="00C97F96"/>
    <w:rsid w:val="00CA35EF"/>
    <w:rsid w:val="00CA36AF"/>
    <w:rsid w:val="00CB3379"/>
    <w:rsid w:val="00CB6ED4"/>
    <w:rsid w:val="00CC2CAB"/>
    <w:rsid w:val="00CC505E"/>
    <w:rsid w:val="00CD1A06"/>
    <w:rsid w:val="00CE0F50"/>
    <w:rsid w:val="00CE1100"/>
    <w:rsid w:val="00CF1E38"/>
    <w:rsid w:val="00CF307D"/>
    <w:rsid w:val="00CF7A4C"/>
    <w:rsid w:val="00D07D75"/>
    <w:rsid w:val="00D129A2"/>
    <w:rsid w:val="00D17442"/>
    <w:rsid w:val="00D25E82"/>
    <w:rsid w:val="00D30295"/>
    <w:rsid w:val="00D54746"/>
    <w:rsid w:val="00D55330"/>
    <w:rsid w:val="00D566D8"/>
    <w:rsid w:val="00D57C4A"/>
    <w:rsid w:val="00D57F23"/>
    <w:rsid w:val="00D62485"/>
    <w:rsid w:val="00D72E34"/>
    <w:rsid w:val="00D823CE"/>
    <w:rsid w:val="00D87CCC"/>
    <w:rsid w:val="00D9321F"/>
    <w:rsid w:val="00D93C66"/>
    <w:rsid w:val="00D93E9D"/>
    <w:rsid w:val="00D940E1"/>
    <w:rsid w:val="00D94F71"/>
    <w:rsid w:val="00DA1759"/>
    <w:rsid w:val="00DA5456"/>
    <w:rsid w:val="00DA5EC1"/>
    <w:rsid w:val="00DB0D5F"/>
    <w:rsid w:val="00DB3225"/>
    <w:rsid w:val="00DB4F5F"/>
    <w:rsid w:val="00DB57ED"/>
    <w:rsid w:val="00DB5D8B"/>
    <w:rsid w:val="00DC2372"/>
    <w:rsid w:val="00DC472A"/>
    <w:rsid w:val="00DC6447"/>
    <w:rsid w:val="00DD2B34"/>
    <w:rsid w:val="00DE4099"/>
    <w:rsid w:val="00DF2738"/>
    <w:rsid w:val="00DF3B1D"/>
    <w:rsid w:val="00E0048B"/>
    <w:rsid w:val="00E120E3"/>
    <w:rsid w:val="00E158A4"/>
    <w:rsid w:val="00E259B2"/>
    <w:rsid w:val="00E33D19"/>
    <w:rsid w:val="00E33FDF"/>
    <w:rsid w:val="00E35212"/>
    <w:rsid w:val="00E35BDD"/>
    <w:rsid w:val="00E37108"/>
    <w:rsid w:val="00E42BB9"/>
    <w:rsid w:val="00E4629F"/>
    <w:rsid w:val="00E46AC6"/>
    <w:rsid w:val="00E52423"/>
    <w:rsid w:val="00E61480"/>
    <w:rsid w:val="00E642E6"/>
    <w:rsid w:val="00E71128"/>
    <w:rsid w:val="00E73C16"/>
    <w:rsid w:val="00E74DA1"/>
    <w:rsid w:val="00E80649"/>
    <w:rsid w:val="00E8793D"/>
    <w:rsid w:val="00EA0DED"/>
    <w:rsid w:val="00EA56C1"/>
    <w:rsid w:val="00EA7D88"/>
    <w:rsid w:val="00EB21DA"/>
    <w:rsid w:val="00EB2E34"/>
    <w:rsid w:val="00EC406F"/>
    <w:rsid w:val="00EC5BE5"/>
    <w:rsid w:val="00ED0A8D"/>
    <w:rsid w:val="00EE1AE5"/>
    <w:rsid w:val="00EE2CDE"/>
    <w:rsid w:val="00EE3B9B"/>
    <w:rsid w:val="00EF0679"/>
    <w:rsid w:val="00EF0AAB"/>
    <w:rsid w:val="00EF13DC"/>
    <w:rsid w:val="00EF2014"/>
    <w:rsid w:val="00EF3135"/>
    <w:rsid w:val="00EF5B9A"/>
    <w:rsid w:val="00F0031E"/>
    <w:rsid w:val="00F04C4D"/>
    <w:rsid w:val="00F123DE"/>
    <w:rsid w:val="00F1244A"/>
    <w:rsid w:val="00F145BE"/>
    <w:rsid w:val="00F15675"/>
    <w:rsid w:val="00F1628A"/>
    <w:rsid w:val="00F17800"/>
    <w:rsid w:val="00F23B08"/>
    <w:rsid w:val="00F25249"/>
    <w:rsid w:val="00F26105"/>
    <w:rsid w:val="00F26FE3"/>
    <w:rsid w:val="00F32009"/>
    <w:rsid w:val="00F33A78"/>
    <w:rsid w:val="00F362B0"/>
    <w:rsid w:val="00F42372"/>
    <w:rsid w:val="00F47D84"/>
    <w:rsid w:val="00F53585"/>
    <w:rsid w:val="00F56681"/>
    <w:rsid w:val="00F61C28"/>
    <w:rsid w:val="00F6266D"/>
    <w:rsid w:val="00F655BE"/>
    <w:rsid w:val="00F67659"/>
    <w:rsid w:val="00F80D98"/>
    <w:rsid w:val="00F85C47"/>
    <w:rsid w:val="00FA1B53"/>
    <w:rsid w:val="00FA21AB"/>
    <w:rsid w:val="00FA23FF"/>
    <w:rsid w:val="00FA5C36"/>
    <w:rsid w:val="00FB3F80"/>
    <w:rsid w:val="00FC0D5A"/>
    <w:rsid w:val="00FC1793"/>
    <w:rsid w:val="00FC51C1"/>
    <w:rsid w:val="00FD0CFA"/>
    <w:rsid w:val="00FE221E"/>
    <w:rsid w:val="00FE5A9D"/>
    <w:rsid w:val="00FF143A"/>
    <w:rsid w:val="00FF49B1"/>
    <w:rsid w:val="00FF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C32E7"/>
  <w15:docId w15:val="{4C02DFFF-FE09-4C81-A8BB-E7432B07A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11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12C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6681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04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11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873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317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12C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ody Text"/>
    <w:basedOn w:val="a"/>
    <w:link w:val="a8"/>
    <w:rsid w:val="0044667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44667E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List Paragraph"/>
    <w:basedOn w:val="a"/>
    <w:uiPriority w:val="34"/>
    <w:qFormat/>
    <w:rsid w:val="00DC2372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0713B2"/>
    <w:rPr>
      <w:color w:val="0000FF"/>
      <w:u w:val="single"/>
    </w:rPr>
  </w:style>
  <w:style w:type="table" w:styleId="ab">
    <w:name w:val="Table Grid"/>
    <w:basedOn w:val="a1"/>
    <w:uiPriority w:val="59"/>
    <w:rsid w:val="00054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b"/>
    <w:uiPriority w:val="59"/>
    <w:rsid w:val="00356F32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b"/>
    <w:uiPriority w:val="59"/>
    <w:rsid w:val="00F1244A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2A5D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A5DB2"/>
  </w:style>
  <w:style w:type="paragraph" w:styleId="ae">
    <w:name w:val="footer"/>
    <w:basedOn w:val="a"/>
    <w:link w:val="af"/>
    <w:uiPriority w:val="99"/>
    <w:unhideWhenUsed/>
    <w:rsid w:val="002A5D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A5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3990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25797986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6" w:space="0" w:color="auto"/>
                <w:right w:val="single" w:sz="2" w:space="0" w:color="auto"/>
              </w:divBdr>
              <w:divsChild>
                <w:div w:id="623117277">
                  <w:marLeft w:val="0"/>
                  <w:marRight w:val="0"/>
                  <w:marTop w:val="100"/>
                  <w:marBottom w:val="10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7724183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5698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26997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0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4C61D-0E90-45FD-AE90-86009D837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3743</Words>
  <Characters>21341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ADMVSP_1</cp:lastModifiedBy>
  <cp:revision>10</cp:revision>
  <cp:lastPrinted>2025-03-21T12:08:00Z</cp:lastPrinted>
  <dcterms:created xsi:type="dcterms:W3CDTF">2025-03-13T08:21:00Z</dcterms:created>
  <dcterms:modified xsi:type="dcterms:W3CDTF">2025-04-16T05:29:00Z</dcterms:modified>
</cp:coreProperties>
</file>