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78F" w:rsidRDefault="0028478F" w:rsidP="0028478F">
      <w:pPr>
        <w:spacing w:after="0" w:line="240" w:lineRule="auto"/>
        <w:ind w:left="4962"/>
        <w:rPr>
          <w:rFonts w:ascii="Times New Roman" w:hAnsi="Times New Roman"/>
          <w:sz w:val="28"/>
          <w:szCs w:val="26"/>
        </w:rPr>
      </w:pPr>
    </w:p>
    <w:p w:rsidR="0028478F" w:rsidRDefault="0028478F" w:rsidP="0028478F">
      <w:pPr>
        <w:spacing w:after="0" w:line="240" w:lineRule="auto"/>
        <w:ind w:left="4962"/>
        <w:rPr>
          <w:rFonts w:ascii="Times New Roman" w:hAnsi="Times New Roman"/>
          <w:sz w:val="28"/>
          <w:szCs w:val="26"/>
        </w:rPr>
      </w:pPr>
      <w:r>
        <w:rPr>
          <w:rFonts w:ascii="Times New Roman" w:hAnsi="Times New Roman"/>
          <w:sz w:val="28"/>
          <w:szCs w:val="26"/>
        </w:rPr>
        <w:t>ПРИЛОЖЕНИЕ</w:t>
      </w:r>
    </w:p>
    <w:p w:rsidR="0028478F" w:rsidRDefault="0028478F" w:rsidP="0028478F">
      <w:pPr>
        <w:spacing w:after="0" w:line="240" w:lineRule="auto"/>
        <w:ind w:left="4962"/>
        <w:rPr>
          <w:rFonts w:ascii="Times New Roman" w:hAnsi="Times New Roman"/>
          <w:sz w:val="28"/>
          <w:szCs w:val="26"/>
        </w:rPr>
      </w:pPr>
    </w:p>
    <w:p w:rsidR="0028478F" w:rsidRDefault="0028478F" w:rsidP="0028478F">
      <w:pPr>
        <w:spacing w:after="0" w:line="240" w:lineRule="auto"/>
        <w:ind w:left="4962"/>
        <w:rPr>
          <w:rFonts w:ascii="Times New Roman" w:hAnsi="Times New Roman"/>
          <w:sz w:val="28"/>
          <w:szCs w:val="26"/>
        </w:rPr>
      </w:pPr>
      <w:r>
        <w:rPr>
          <w:rFonts w:ascii="Times New Roman" w:hAnsi="Times New Roman"/>
          <w:sz w:val="28"/>
          <w:szCs w:val="26"/>
        </w:rPr>
        <w:t>УТВЕРЖДЕНО</w:t>
      </w:r>
    </w:p>
    <w:p w:rsidR="0028478F" w:rsidRDefault="0028478F" w:rsidP="0028478F">
      <w:pPr>
        <w:spacing w:after="0" w:line="240" w:lineRule="auto"/>
        <w:ind w:left="4962"/>
        <w:rPr>
          <w:rFonts w:ascii="Times New Roman" w:hAnsi="Times New Roman"/>
          <w:sz w:val="28"/>
          <w:szCs w:val="26"/>
        </w:rPr>
      </w:pPr>
      <w:r>
        <w:rPr>
          <w:rFonts w:ascii="Times New Roman" w:hAnsi="Times New Roman"/>
          <w:sz w:val="28"/>
          <w:szCs w:val="26"/>
        </w:rPr>
        <w:t xml:space="preserve">решением Совета Выселковского сельского поселения </w:t>
      </w:r>
    </w:p>
    <w:p w:rsidR="0028478F" w:rsidRDefault="0028478F" w:rsidP="0028478F">
      <w:pPr>
        <w:spacing w:after="0" w:line="240" w:lineRule="auto"/>
        <w:ind w:left="4962"/>
        <w:rPr>
          <w:rFonts w:ascii="Times New Roman" w:hAnsi="Times New Roman"/>
          <w:sz w:val="28"/>
          <w:szCs w:val="26"/>
        </w:rPr>
      </w:pPr>
      <w:r>
        <w:rPr>
          <w:rFonts w:ascii="Times New Roman" w:hAnsi="Times New Roman"/>
          <w:sz w:val="28"/>
          <w:szCs w:val="26"/>
        </w:rPr>
        <w:t>Выселковского района</w:t>
      </w:r>
    </w:p>
    <w:p w:rsidR="0028478F" w:rsidRDefault="0028478F" w:rsidP="0028478F">
      <w:pPr>
        <w:spacing w:after="0" w:line="240" w:lineRule="auto"/>
        <w:ind w:left="4962"/>
        <w:rPr>
          <w:rFonts w:ascii="Times New Roman" w:hAnsi="Times New Roman"/>
          <w:sz w:val="28"/>
          <w:szCs w:val="26"/>
        </w:rPr>
      </w:pPr>
      <w:r>
        <w:rPr>
          <w:rFonts w:ascii="Times New Roman" w:hAnsi="Times New Roman"/>
          <w:sz w:val="28"/>
          <w:szCs w:val="26"/>
        </w:rPr>
        <w:t>от________________ №_____</w:t>
      </w:r>
    </w:p>
    <w:p w:rsidR="0028478F" w:rsidRDefault="0028478F" w:rsidP="0028478F">
      <w:pPr>
        <w:spacing w:after="0" w:line="240" w:lineRule="auto"/>
        <w:ind w:left="5529"/>
        <w:rPr>
          <w:rFonts w:ascii="Times New Roman" w:hAnsi="Times New Roman"/>
          <w:sz w:val="28"/>
          <w:szCs w:val="26"/>
        </w:rPr>
      </w:pPr>
    </w:p>
    <w:p w:rsidR="0028478F" w:rsidRDefault="0028478F" w:rsidP="0028478F">
      <w:pPr>
        <w:spacing w:after="0" w:line="240" w:lineRule="auto"/>
        <w:rPr>
          <w:rFonts w:ascii="Times New Roman" w:hAnsi="Times New Roman"/>
          <w:sz w:val="28"/>
          <w:szCs w:val="26"/>
        </w:rPr>
      </w:pPr>
    </w:p>
    <w:p w:rsidR="0028478F" w:rsidRDefault="0028478F" w:rsidP="0028478F">
      <w:pPr>
        <w:spacing w:after="0" w:line="240" w:lineRule="auto"/>
        <w:rPr>
          <w:rFonts w:ascii="Times New Roman" w:hAnsi="Times New Roman"/>
          <w:sz w:val="28"/>
          <w:szCs w:val="26"/>
        </w:rPr>
      </w:pPr>
    </w:p>
    <w:p w:rsidR="0028478F" w:rsidRDefault="0028478F" w:rsidP="0028478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ПОЛОЖЕНИЕ</w:t>
      </w:r>
    </w:p>
    <w:p w:rsidR="0028478F" w:rsidRDefault="0028478F" w:rsidP="0028478F">
      <w:pPr>
        <w:spacing w:after="0" w:line="240" w:lineRule="auto"/>
        <w:jc w:val="center"/>
        <w:rPr>
          <w:rFonts w:eastAsia="Times New Roman"/>
        </w:rPr>
      </w:pPr>
      <w:r>
        <w:rPr>
          <w:rFonts w:ascii="Times New Roman" w:eastAsia="Times New Roman" w:hAnsi="Times New Roman"/>
          <w:b/>
          <w:sz w:val="28"/>
          <w:szCs w:val="28"/>
          <w:lang w:eastAsia="ru-RU"/>
        </w:rPr>
        <w:t>о порядке выявления, учета и принятия в муниципальную собственность Выселковского сельского поселения Выселковского района бесхозяйного недвижимого и выморочного имущества</w:t>
      </w:r>
    </w:p>
    <w:p w:rsidR="0028478F" w:rsidRDefault="0028478F" w:rsidP="0028478F">
      <w:pPr>
        <w:spacing w:after="0" w:line="240" w:lineRule="auto"/>
        <w:jc w:val="both"/>
        <w:rPr>
          <w:rFonts w:ascii="Times New Roman" w:eastAsia="Times New Roman" w:hAnsi="Times New Roman"/>
          <w:sz w:val="28"/>
          <w:szCs w:val="28"/>
        </w:rPr>
      </w:pPr>
    </w:p>
    <w:p w:rsidR="0028478F" w:rsidRDefault="0028478F" w:rsidP="0028478F">
      <w:pPr>
        <w:spacing w:after="0" w:line="240" w:lineRule="auto"/>
        <w:ind w:firstLine="559"/>
        <w:jc w:val="center"/>
        <w:rPr>
          <w:rFonts w:ascii="Times New Roman" w:hAnsi="Times New Roman"/>
          <w:b/>
          <w:sz w:val="28"/>
          <w:szCs w:val="28"/>
        </w:rPr>
      </w:pPr>
      <w:r>
        <w:rPr>
          <w:rFonts w:ascii="Times New Roman" w:hAnsi="Times New Roman"/>
          <w:b/>
          <w:sz w:val="28"/>
          <w:szCs w:val="28"/>
        </w:rPr>
        <w:t>1. Общие положения</w:t>
      </w:r>
    </w:p>
    <w:p w:rsidR="0028478F" w:rsidRDefault="0028478F" w:rsidP="0028478F">
      <w:pPr>
        <w:spacing w:after="0" w:line="240" w:lineRule="auto"/>
        <w:ind w:firstLine="559"/>
        <w:jc w:val="center"/>
        <w:rPr>
          <w:rFonts w:ascii="Times New Roman" w:hAnsi="Times New Roman"/>
          <w:sz w:val="28"/>
          <w:szCs w:val="28"/>
        </w:rPr>
      </w:pP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1.1. Настоящее Положение разработано в целях установления порядка выявления, учета и оформления в муниципальную собственность Выселковского сельского поселения Выселковского района бесхозяйного недвижимого имущества, а также выморочного имущества.</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center"/>
        <w:rPr>
          <w:rFonts w:ascii="Times New Roman" w:hAnsi="Times New Roman"/>
          <w:b/>
          <w:sz w:val="28"/>
          <w:szCs w:val="28"/>
        </w:rPr>
      </w:pPr>
      <w:r>
        <w:rPr>
          <w:rFonts w:ascii="Times New Roman" w:hAnsi="Times New Roman"/>
          <w:b/>
          <w:sz w:val="28"/>
          <w:szCs w:val="28"/>
        </w:rPr>
        <w:t>2. Выявление, учет и оформление в</w:t>
      </w:r>
    </w:p>
    <w:p w:rsidR="0028478F" w:rsidRDefault="0028478F" w:rsidP="0028478F">
      <w:pPr>
        <w:spacing w:after="0" w:line="240" w:lineRule="auto"/>
        <w:ind w:firstLine="559"/>
        <w:jc w:val="center"/>
        <w:rPr>
          <w:rFonts w:ascii="Times New Roman" w:hAnsi="Times New Roman"/>
          <w:b/>
          <w:sz w:val="28"/>
          <w:szCs w:val="28"/>
        </w:rPr>
      </w:pPr>
      <w:r>
        <w:rPr>
          <w:rFonts w:ascii="Times New Roman" w:hAnsi="Times New Roman"/>
          <w:b/>
          <w:sz w:val="28"/>
          <w:szCs w:val="28"/>
        </w:rPr>
        <w:t>муниципальную собственность Выселковского</w:t>
      </w:r>
    </w:p>
    <w:p w:rsidR="0028478F" w:rsidRDefault="0028478F" w:rsidP="0028478F">
      <w:pPr>
        <w:spacing w:after="0" w:line="240" w:lineRule="auto"/>
        <w:ind w:firstLine="559"/>
        <w:jc w:val="center"/>
        <w:rPr>
          <w:rFonts w:ascii="Times New Roman" w:hAnsi="Times New Roman"/>
          <w:b/>
          <w:sz w:val="28"/>
          <w:szCs w:val="28"/>
        </w:rPr>
      </w:pPr>
      <w:r>
        <w:rPr>
          <w:rFonts w:ascii="Times New Roman" w:hAnsi="Times New Roman"/>
          <w:b/>
          <w:sz w:val="28"/>
          <w:szCs w:val="28"/>
        </w:rPr>
        <w:t>сельского поселения Выселковского района бесхозяйного недвижимого имущества</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2.1. Выявление и учет (ведение реестра бесхозяйного недвижимого имущества Выселковского сельского поселения Выселковского района) бесхозяйного недвижимого имущества, расположенного на территории Выселковского сельского поселения Выселковского района осуществляет администрация Выселковского сельского поселения Выселковского района.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2.2. Выявление бесхозяйного недвижимого имущества, расположенного на территории Выселковского сельского поселения Выселковского района, осуществляется следующими способами: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подворовой обход территории Выселковского сельского поселения Выселковского района (взаимодействие с представителями ТОС, населением сельского поселения);</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прием уведомлений/заявлений от физических и (или) юридических лиц о наличии на территории Выселковского сельского поселения Выселковского района бесхозяйного недвижимого имущества;</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3)</w:t>
      </w:r>
      <w:bookmarkStart w:id="0" w:name="_GoBack"/>
      <w:bookmarkEnd w:id="0"/>
      <w:r w:rsidR="0028478F">
        <w:rPr>
          <w:rFonts w:ascii="Times New Roman" w:hAnsi="Times New Roman"/>
          <w:sz w:val="28"/>
          <w:szCs w:val="28"/>
        </w:rPr>
        <w:t> использование электронных сервисов Федеральной службы государственной регистрации, кадастра и картографии "Справочная информация по объектам недвижимости в режиме online", "Публичная кадастровая карта".</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center"/>
        <w:rPr>
          <w:rFonts w:ascii="Times New Roman" w:hAnsi="Times New Roman"/>
          <w:sz w:val="28"/>
          <w:szCs w:val="28"/>
        </w:rPr>
      </w:pPr>
      <w:r>
        <w:rPr>
          <w:rFonts w:ascii="Times New Roman" w:hAnsi="Times New Roman"/>
          <w:sz w:val="28"/>
          <w:szCs w:val="28"/>
        </w:rPr>
        <w:lastRenderedPageBreak/>
        <w:t>2</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2.3. В случае выявления недвижимого имущества, имеющего признаки бесхозяйного объекта, администрация Выселковского сельского поселения Выселковского района в течение 5 рабочих дней осуществляет действия, направленные на установление наличия/отсутствия правообладателей такого имущества:</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проверяет поступившие сведения с выездом на место расположения недвижимого имущества, имеющего признаки бесхозяйности;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проверяет наличие/отсутствие выявленного объекта в реестре муниципальной собственности Выселковского сельского поселения Выселковского района;</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3)</w:t>
      </w:r>
      <w:r w:rsidR="0028478F">
        <w:rPr>
          <w:rFonts w:ascii="Times New Roman" w:hAnsi="Times New Roman"/>
          <w:sz w:val="28"/>
          <w:szCs w:val="28"/>
        </w:rPr>
        <w:t> направляет запросы в органы местного самоуправления, органы государственной власти;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4)</w:t>
      </w:r>
      <w:r w:rsidR="0028478F">
        <w:rPr>
          <w:rFonts w:ascii="Times New Roman" w:hAnsi="Times New Roman"/>
          <w:sz w:val="28"/>
          <w:szCs w:val="28"/>
        </w:rPr>
        <w:t> запрашивает сведения из ЕГРН о правах на недвижимое имущество.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2.4. При выявлении информации о наличии правообладателя проверяемого объекта недвижимого имущества администрация Выселковского сельского поселения Выселковского района прекращает работу по сбору документов для постановки такого объекта на учет в качестве бесхозяйного и направляет правообладателю в течение 5 рабочих дней обращение с предложением отказаться от прав на объект недвижимого имущества либо принять меры к его надлежащему содержанию.</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2.5. Если по результатам проведенных в соответствии с пунктом 2.3 настоящего Положения мероприятий, установлено, что выявленный объект недвижимого имущества является бесхозяйным (отсутствует правообладатель, правообладатель неизвестен либо правообладатель отказался от своих прав в отношении объекта недвижимого имущества в пользу Выселковского сельского поселения Выселковского района), администрация Выселковского сельского поселения Выселковский район в течение 30 календарных дней осуществляет следующие действия:</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организует проведение технической инвентаризации объекта, проведение кадастровых работ, изготовление соответствующих документов (при необходимости);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подготавливает и сдает заявление о постановке объекта недвижимого имущества на учет в качестве бесхозяйного с приложением необходимых документов в Федеральную службу государственной регистрации, кадастра и картографии.</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2.6. Бесхозяйный объект недвижимого имущества включается в реестр бесхозяйного недвижимого имущества Выселковского сельского поселения Выселковского района (с целью осуществления контроля за сохранностью этого имущества) с даты постановки объекта недвижимого имущества в качестве бесхозяйного в Федеральной службе государственной регистрации, кадастра и картографии до момента возникновения права муниципальной собственности на такой объект. Реестр выявленного бесхозяйного недвижимого имущества Выселковского сельского поселения Выселковского района (далее - Реестр), а также изменения и дополнения к нему утверждаются главой Выселковского сельского поселения Выселковского района.</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center"/>
        <w:rPr>
          <w:rFonts w:ascii="Times New Roman" w:hAnsi="Times New Roman"/>
          <w:sz w:val="28"/>
          <w:szCs w:val="28"/>
        </w:rPr>
      </w:pPr>
      <w:r>
        <w:rPr>
          <w:rFonts w:ascii="Times New Roman" w:hAnsi="Times New Roman"/>
          <w:sz w:val="28"/>
          <w:szCs w:val="28"/>
        </w:rPr>
        <w:t>3</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2.7. Основанием для включения такого объекта в Реестр является соответствующее распоряжение главы Выселковского сельского поселения Выселковского района.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2.8. В случае если собственник докажет право собственности на объект недвижимого имущества, администрация Выселковского сельского поселения Выселковского района готовит соответствующее распоряжение главы Выселковского сельского поселения Выселковского района об исключении этого объекта из Реестра.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2.9. По истечении года со дня постановки бесхозяйного недвижимого имущества на учет администрация Выселковского сельского поселения Выселковского района обращается в суд с требованием о признании права муниципальной собственности на такое имущество.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2.10. Бесхозяйное недвижимое имущество, не признанное по решению суда поступившим в муниципальную собственность, может быть вновь принято во владение, пользование и распоряжение оставившим ее собственником либо приобретена в собственность в силу приобретательной давности.</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2.11. Право муниципальной собственности на бесхозяйный объект недвижимого имущества, установленное решением суда, подлежит государственной регистрации в Федеральной службе государственной регистрации, кадастра и картографии.</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2.12. После регистрации права и принятия бесхозяйного недвижимого имущества в муниципальную собственность Выселковского сельского поселения Выселковского района администрация Выселковского сельского поселения Выселковского района вносит соответствующие сведения в Реестр и реестр муниципальной собственности Выселковского сельского поселения Выселковского района.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2.13. Финансирование расходов на выявление, учет и оформление бесхозяйного имущества в муниципальную собственность осуществляется за счет средств бюджета Выселковского сельского поселения Выселковского района.</w:t>
      </w:r>
    </w:p>
    <w:p w:rsidR="0028478F" w:rsidRDefault="0028478F" w:rsidP="0028478F">
      <w:pPr>
        <w:spacing w:after="0" w:line="240" w:lineRule="auto"/>
        <w:ind w:firstLine="567"/>
        <w:jc w:val="both"/>
        <w:rPr>
          <w:rFonts w:ascii="Times New Roman" w:hAnsi="Times New Roman"/>
          <w:sz w:val="28"/>
          <w:szCs w:val="28"/>
        </w:rPr>
      </w:pPr>
    </w:p>
    <w:p w:rsidR="0028478F" w:rsidRDefault="0028478F" w:rsidP="0028478F">
      <w:pPr>
        <w:spacing w:after="0" w:line="240" w:lineRule="auto"/>
        <w:ind w:firstLine="567"/>
        <w:jc w:val="center"/>
        <w:rPr>
          <w:rFonts w:ascii="Times New Roman" w:hAnsi="Times New Roman"/>
          <w:b/>
          <w:sz w:val="28"/>
          <w:szCs w:val="28"/>
        </w:rPr>
      </w:pPr>
      <w:r>
        <w:rPr>
          <w:rFonts w:ascii="Times New Roman" w:hAnsi="Times New Roman"/>
          <w:b/>
          <w:sz w:val="28"/>
          <w:szCs w:val="28"/>
        </w:rPr>
        <w:t>3. Выявление, учет и принятие в муниципальную</w:t>
      </w:r>
    </w:p>
    <w:p w:rsidR="0028478F" w:rsidRDefault="0028478F" w:rsidP="0028478F">
      <w:pPr>
        <w:spacing w:after="0" w:line="240" w:lineRule="auto"/>
        <w:ind w:firstLine="567"/>
        <w:jc w:val="center"/>
        <w:rPr>
          <w:rFonts w:ascii="Times New Roman" w:hAnsi="Times New Roman"/>
          <w:b/>
          <w:sz w:val="28"/>
          <w:szCs w:val="28"/>
        </w:rPr>
      </w:pPr>
      <w:r>
        <w:rPr>
          <w:rFonts w:ascii="Times New Roman" w:hAnsi="Times New Roman"/>
          <w:b/>
          <w:sz w:val="28"/>
          <w:szCs w:val="28"/>
        </w:rPr>
        <w:t>собственность Выселковского сельского поселения Выселковского района выморочного имущества</w:t>
      </w:r>
    </w:p>
    <w:p w:rsidR="0028478F" w:rsidRDefault="0028478F" w:rsidP="0028478F">
      <w:pPr>
        <w:spacing w:after="0" w:line="240" w:lineRule="auto"/>
        <w:ind w:firstLine="567"/>
        <w:jc w:val="both"/>
        <w:rPr>
          <w:rFonts w:ascii="Times New Roman" w:hAnsi="Times New Roman"/>
          <w:sz w:val="28"/>
          <w:szCs w:val="28"/>
        </w:rPr>
      </w:pPr>
    </w:p>
    <w:p w:rsidR="0028478F" w:rsidRDefault="0028478F" w:rsidP="0028478F">
      <w:pPr>
        <w:spacing w:after="0" w:line="240" w:lineRule="auto"/>
        <w:ind w:firstLine="567"/>
        <w:jc w:val="both"/>
        <w:rPr>
          <w:rFonts w:ascii="Times New Roman" w:hAnsi="Times New Roman"/>
          <w:sz w:val="28"/>
          <w:szCs w:val="28"/>
        </w:rPr>
      </w:pPr>
      <w:r>
        <w:rPr>
          <w:rFonts w:ascii="Times New Roman" w:hAnsi="Times New Roman"/>
          <w:sz w:val="28"/>
          <w:szCs w:val="28"/>
        </w:rPr>
        <w:t>3.1.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имущество умершего считается выморочным.</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3.2. В порядке наследования по закону в собственность муниципального образования Выселковское сельское поселение Выселковского района переходит выморочное имущество, находящееся на территории Выселковского сельского поселения Выселковского района в виде:</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center"/>
        <w:rPr>
          <w:rFonts w:ascii="Times New Roman" w:hAnsi="Times New Roman"/>
          <w:sz w:val="28"/>
          <w:szCs w:val="28"/>
        </w:rPr>
      </w:pPr>
      <w:r>
        <w:rPr>
          <w:rFonts w:ascii="Times New Roman" w:hAnsi="Times New Roman"/>
          <w:sz w:val="28"/>
          <w:szCs w:val="28"/>
        </w:rPr>
        <w:t>4</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жилого помещения, земельного участка, а также расположенных на нем зданий, сооружений, иных объектов недвижимого имущества;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доли в праве общей долевой собственности на указанные в абзацах втором и третьем настоящего пункта объекты недвижимого имущества.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3.3. Выявление выморочного имущества, расположенного на территории Выселковского сельского поселения Выселковского района осуществляет администрация Выселковского сельского поселения Выселковского района.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3.4. Выявление выморочного имущества, расположенного на территории Выселковского сельского поселения Выселковского района, осуществляется следующими способами: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подворовой обход территории Выселковского сельского поселения Выселковского района (взаимодействие с представителями ТОС, населением сельского поселения);</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прием уведомлений/заявлений от физических и (или) юридических лиц о наличии на территории Выселковского сельского поселения Выселковского района имущества, имеющего признаки выморочного.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3.5. В случае выявления имущества, имеющего признаки выморочного объекта, администрация Выселковского сельского поселения Выселковского района в течение 5 рабочих дней осуществляет действия:</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проверяет поступившие сведения с выездом на место расположения недвижимого имущества, имеющего признаки выморочности;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проверяет наличие/отсутствие выявленного объекта в реестре муниципальной собственности Выселковского сельского поселения Выселковского района;</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3)</w:t>
      </w:r>
      <w:r w:rsidR="0028478F">
        <w:rPr>
          <w:rFonts w:ascii="Times New Roman" w:hAnsi="Times New Roman"/>
          <w:sz w:val="28"/>
          <w:szCs w:val="28"/>
        </w:rPr>
        <w:t> направляет запросы в органы местного самоуправления, органы государственной власти;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4)</w:t>
      </w:r>
      <w:r w:rsidR="0028478F">
        <w:rPr>
          <w:rFonts w:ascii="Times New Roman" w:hAnsi="Times New Roman"/>
          <w:sz w:val="28"/>
          <w:szCs w:val="28"/>
        </w:rPr>
        <w:t> запрашивает сведения из ЕГРН о правах на недвижимое имущество.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3.6. Администрация Выселковского сельского поселения Выселковского района в течение 2 рабочих дней со дня получения сведений о правообладателе выморочного имущества направляетзаявление в органы государственной регистрации актов гражданского состояния о выдаче свидетельства о смерти или выписки из акта гражданского состояния о смерти собственника выморочного имущества.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3.7. Администрация Выселковского сельского поселения Выселковского района в течение 14 рабочих дней со дня получения сведений о смерти правообладателя выморочного имущества направляют запрос в:</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органы или организации, на которые возложены функции по регистрации граждан по месту постоянного проживания (о месте регистрации правообладателя выморочного имущества на момент его смерти, а также о лицах, зарегистрированных в имуществе, если имущество - жилое помещение);</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нотариусу (о наличии или отсутствии наследственного дела, заведенного после смерти правообладателя выморочного имущества).</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 xml:space="preserve">3.8. Администрация Выселковского сельского поселения Выселковского района принимает меры по установлению наследников на указанное имущество путем   размещения в   местах   обнародования, на   информационных   стендах, </w:t>
      </w:r>
    </w:p>
    <w:p w:rsidR="0028478F" w:rsidRDefault="0028478F" w:rsidP="0028478F">
      <w:pPr>
        <w:spacing w:after="0" w:line="240" w:lineRule="auto"/>
        <w:ind w:firstLine="559"/>
        <w:jc w:val="both"/>
        <w:rPr>
          <w:rFonts w:ascii="Times New Roman" w:hAnsi="Times New Roman"/>
          <w:sz w:val="28"/>
          <w:szCs w:val="28"/>
        </w:rPr>
      </w:pPr>
    </w:p>
    <w:p w:rsidR="0028478F" w:rsidRDefault="0028478F" w:rsidP="0028478F">
      <w:pPr>
        <w:spacing w:after="0" w:line="240" w:lineRule="auto"/>
        <w:ind w:firstLine="559"/>
        <w:jc w:val="center"/>
        <w:rPr>
          <w:rFonts w:ascii="Times New Roman" w:hAnsi="Times New Roman"/>
          <w:sz w:val="28"/>
          <w:szCs w:val="28"/>
        </w:rPr>
      </w:pPr>
      <w:r>
        <w:rPr>
          <w:rFonts w:ascii="Times New Roman" w:hAnsi="Times New Roman"/>
          <w:sz w:val="28"/>
          <w:szCs w:val="28"/>
        </w:rPr>
        <w:t>5</w:t>
      </w:r>
    </w:p>
    <w:p w:rsidR="0028478F" w:rsidRDefault="0028478F" w:rsidP="0028478F">
      <w:pPr>
        <w:spacing w:after="0" w:line="240" w:lineRule="auto"/>
        <w:jc w:val="both"/>
        <w:rPr>
          <w:rFonts w:ascii="Times New Roman" w:hAnsi="Times New Roman"/>
          <w:sz w:val="28"/>
          <w:szCs w:val="28"/>
        </w:rPr>
      </w:pPr>
      <w:r>
        <w:rPr>
          <w:rFonts w:ascii="Times New Roman" w:hAnsi="Times New Roman"/>
          <w:sz w:val="28"/>
          <w:szCs w:val="28"/>
        </w:rPr>
        <w:t>а также на официальном сайте администрации Выселковского сельского поселения Выселковского района в информационно-телекоммуникационной сети "Интернет" объявления о необходимости явки лица, считающим себя наследником или имеющим на него права, в течение 30 календарных дней со дня размещения объявления, с предупреждением о том, что в случае неявки вызываемого лица в отношении указанного объекта будут приняты меры по обращению его в муниципальную собственность.</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3.9. В случае отсутствия в органах регистрации актов гражданского состояния сведений о смерти правообладателя либо в случае наличия наследников проверяемого объекта недвижимого имущества администрация Выселковского сельского поселения Выселковского района прекращает работу по сбору документов и в течение 5 рабочих дней направляет правообладателю/наследнику обращение с предложением отказаться от прав на объект недвижимого имущества</w:t>
      </w:r>
      <w:r w:rsidR="004809B6">
        <w:rPr>
          <w:rFonts w:ascii="Times New Roman" w:hAnsi="Times New Roman"/>
          <w:sz w:val="28"/>
          <w:szCs w:val="28"/>
        </w:rPr>
        <w:t>,</w:t>
      </w:r>
      <w:r>
        <w:rPr>
          <w:rFonts w:ascii="Times New Roman" w:hAnsi="Times New Roman"/>
          <w:sz w:val="28"/>
          <w:szCs w:val="28"/>
        </w:rPr>
        <w:t xml:space="preserve"> либо принять меры к его надлежащему содержанию/оформлению прав.</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3.10. Если по результатам проведенных в соответствии с пунктами 3.5-3.9 настоящего Положения мероприятий, установлено, что выявленный объект недвижимого имущества является выморочным, администрация Выселковского сельского поселения Выселковск</w:t>
      </w:r>
      <w:r w:rsidR="004809B6">
        <w:rPr>
          <w:rFonts w:ascii="Times New Roman" w:hAnsi="Times New Roman"/>
          <w:sz w:val="28"/>
          <w:szCs w:val="28"/>
        </w:rPr>
        <w:t>ого</w:t>
      </w:r>
      <w:r>
        <w:rPr>
          <w:rFonts w:ascii="Times New Roman" w:hAnsi="Times New Roman"/>
          <w:sz w:val="28"/>
          <w:szCs w:val="28"/>
        </w:rPr>
        <w:t xml:space="preserve"> район</w:t>
      </w:r>
      <w:r w:rsidR="004809B6">
        <w:rPr>
          <w:rFonts w:ascii="Times New Roman" w:hAnsi="Times New Roman"/>
          <w:sz w:val="28"/>
          <w:szCs w:val="28"/>
        </w:rPr>
        <w:t>а</w:t>
      </w:r>
      <w:r>
        <w:rPr>
          <w:rFonts w:ascii="Times New Roman" w:hAnsi="Times New Roman"/>
          <w:sz w:val="28"/>
          <w:szCs w:val="28"/>
        </w:rPr>
        <w:t xml:space="preserve"> осуществляет следующие действия:</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организует проведение технической инвентаризации объекта, проведение кадастровых работ, изготовление соответствующих документов (при необходимости);</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обращается с заявлением с приложением необходимых документов к нотариусу по месту открытия наследства для оформления свидетельства о праве на наследство по закону.</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3.11. Для приобретения выморочного имущества принятие наследства не требуется.</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3.12. При наследовании выморочного имущества отказ муниципального образования Выселковское сельское поселение Выселковского района от наследства не допускается.</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3.13. В случае отказа в выдаче свидетельства о праве на наследство, по причине отсутствия необходимой информации, администрация Выселковского сельского поселения Выселковского района в течение 30 календарных дней обращается в суд с иском о признании имущества выморочным и признании права муниципальной собственности на это имущество.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3.14. Администрация Выселковского сельского поселения Выселковского района в течение 15 календарных дней с даты получения свидетельства о праве на наследство или вступления в законную силу решения суда о признании права собственности Выселковского сельского поселения Выселковского района на выморочное имущество:</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1)</w:t>
      </w:r>
      <w:r w:rsidR="0028478F">
        <w:rPr>
          <w:rFonts w:ascii="Times New Roman" w:hAnsi="Times New Roman"/>
          <w:sz w:val="28"/>
          <w:szCs w:val="28"/>
        </w:rPr>
        <w:t> готовит проект постановления администрации Выселковского сельского поселения Выселковского района о приеме в муниципальную собственность Выселковского сельского поселения Выселковского района выморочного имущества;</w:t>
      </w:r>
    </w:p>
    <w:p w:rsidR="004809B6" w:rsidRDefault="004809B6" w:rsidP="0028478F">
      <w:pPr>
        <w:spacing w:after="0" w:line="240" w:lineRule="auto"/>
        <w:ind w:firstLine="559"/>
        <w:jc w:val="both"/>
        <w:rPr>
          <w:rFonts w:ascii="Times New Roman" w:hAnsi="Times New Roman"/>
          <w:sz w:val="28"/>
          <w:szCs w:val="28"/>
        </w:rPr>
      </w:pPr>
    </w:p>
    <w:p w:rsidR="004809B6" w:rsidRDefault="004809B6" w:rsidP="0028478F">
      <w:pPr>
        <w:spacing w:after="0" w:line="240" w:lineRule="auto"/>
        <w:ind w:firstLine="559"/>
        <w:jc w:val="both"/>
        <w:rPr>
          <w:rFonts w:ascii="Times New Roman" w:hAnsi="Times New Roman"/>
          <w:sz w:val="28"/>
          <w:szCs w:val="28"/>
        </w:rPr>
      </w:pPr>
    </w:p>
    <w:p w:rsidR="004809B6" w:rsidRDefault="004809B6" w:rsidP="004809B6">
      <w:pPr>
        <w:spacing w:after="0" w:line="240" w:lineRule="auto"/>
        <w:ind w:firstLine="559"/>
        <w:jc w:val="center"/>
        <w:rPr>
          <w:rFonts w:ascii="Times New Roman" w:hAnsi="Times New Roman"/>
          <w:sz w:val="28"/>
          <w:szCs w:val="28"/>
        </w:rPr>
      </w:pPr>
      <w:r>
        <w:rPr>
          <w:rFonts w:ascii="Times New Roman" w:hAnsi="Times New Roman"/>
          <w:sz w:val="28"/>
          <w:szCs w:val="28"/>
        </w:rPr>
        <w:t>6</w:t>
      </w:r>
    </w:p>
    <w:p w:rsidR="0028478F" w:rsidRDefault="00536E3C" w:rsidP="0028478F">
      <w:pPr>
        <w:spacing w:after="0" w:line="240" w:lineRule="auto"/>
        <w:ind w:firstLine="559"/>
        <w:jc w:val="both"/>
        <w:rPr>
          <w:rFonts w:ascii="Times New Roman" w:hAnsi="Times New Roman"/>
          <w:sz w:val="28"/>
          <w:szCs w:val="28"/>
        </w:rPr>
      </w:pPr>
      <w:r>
        <w:rPr>
          <w:rFonts w:ascii="Times New Roman" w:hAnsi="Times New Roman"/>
          <w:sz w:val="28"/>
          <w:szCs w:val="28"/>
        </w:rPr>
        <w:t>2)</w:t>
      </w:r>
      <w:r w:rsidR="0028478F">
        <w:rPr>
          <w:rFonts w:ascii="Times New Roman" w:hAnsi="Times New Roman"/>
          <w:sz w:val="28"/>
          <w:szCs w:val="28"/>
        </w:rPr>
        <w:t> обращается в орган, осуществляющий государственную регистрацию прав на недвижимое имущество и сделок с ним, для регистрации права муниципальной собственности Выселковского сельского поселения Выселковского района на выморочное имущество</w:t>
      </w:r>
    </w:p>
    <w:p w:rsidR="0028478F" w:rsidRDefault="0028478F" w:rsidP="0028478F">
      <w:pPr>
        <w:spacing w:after="0" w:line="240" w:lineRule="auto"/>
        <w:ind w:firstLine="559"/>
        <w:jc w:val="both"/>
        <w:rPr>
          <w:rFonts w:ascii="Times New Roman" w:hAnsi="Times New Roman"/>
          <w:sz w:val="28"/>
          <w:szCs w:val="28"/>
        </w:rPr>
      </w:pPr>
      <w:r>
        <w:rPr>
          <w:rFonts w:ascii="Times New Roman" w:hAnsi="Times New Roman"/>
          <w:sz w:val="28"/>
          <w:szCs w:val="28"/>
        </w:rPr>
        <w:t>3.15. Финансирование расходов на выявление и оформление выморочного имущества в муниципальную собственность осуществляется за счет средств бюджета Выселковского сельского поселения Выселковского района.</w:t>
      </w:r>
    </w:p>
    <w:p w:rsidR="0028478F" w:rsidRDefault="0028478F" w:rsidP="0028478F">
      <w:pPr>
        <w:spacing w:after="0" w:line="240" w:lineRule="auto"/>
        <w:jc w:val="both"/>
        <w:rPr>
          <w:rFonts w:ascii="Times New Roman" w:hAnsi="Times New Roman"/>
          <w:sz w:val="28"/>
          <w:szCs w:val="28"/>
        </w:rPr>
      </w:pPr>
    </w:p>
    <w:p w:rsidR="004809B6" w:rsidRDefault="004809B6" w:rsidP="0028478F">
      <w:pPr>
        <w:spacing w:after="0" w:line="240" w:lineRule="auto"/>
        <w:jc w:val="both"/>
        <w:rPr>
          <w:rFonts w:ascii="Times New Roman" w:hAnsi="Times New Roman"/>
          <w:sz w:val="28"/>
          <w:szCs w:val="28"/>
        </w:rPr>
      </w:pPr>
    </w:p>
    <w:p w:rsidR="004809B6" w:rsidRDefault="004809B6" w:rsidP="0028478F">
      <w:pPr>
        <w:spacing w:after="0" w:line="240" w:lineRule="auto"/>
        <w:jc w:val="both"/>
        <w:rPr>
          <w:rFonts w:ascii="Times New Roman" w:hAnsi="Times New Roman"/>
          <w:sz w:val="28"/>
          <w:szCs w:val="28"/>
        </w:rPr>
      </w:pPr>
    </w:p>
    <w:p w:rsidR="0028478F" w:rsidRDefault="0028478F" w:rsidP="0028478F">
      <w:pPr>
        <w:spacing w:after="0" w:line="240" w:lineRule="auto"/>
        <w:jc w:val="both"/>
        <w:rPr>
          <w:rFonts w:ascii="Times New Roman" w:hAnsi="Times New Roman"/>
          <w:sz w:val="28"/>
          <w:szCs w:val="28"/>
        </w:rPr>
      </w:pPr>
      <w:r>
        <w:rPr>
          <w:rFonts w:ascii="Times New Roman" w:hAnsi="Times New Roman"/>
          <w:sz w:val="28"/>
          <w:szCs w:val="28"/>
        </w:rPr>
        <w:t xml:space="preserve">Заместитель главы </w:t>
      </w:r>
      <w:r w:rsidR="004809B6">
        <w:rPr>
          <w:rFonts w:ascii="Times New Roman" w:hAnsi="Times New Roman"/>
          <w:sz w:val="28"/>
          <w:szCs w:val="28"/>
        </w:rPr>
        <w:t>администрации</w:t>
      </w:r>
    </w:p>
    <w:p w:rsidR="0028478F" w:rsidRDefault="0028478F" w:rsidP="0028478F">
      <w:pPr>
        <w:spacing w:after="0" w:line="240" w:lineRule="auto"/>
        <w:jc w:val="both"/>
        <w:rPr>
          <w:rFonts w:ascii="Times New Roman" w:hAnsi="Times New Roman"/>
          <w:sz w:val="28"/>
          <w:szCs w:val="28"/>
        </w:rPr>
      </w:pPr>
      <w:r>
        <w:rPr>
          <w:rFonts w:ascii="Times New Roman" w:hAnsi="Times New Roman"/>
          <w:sz w:val="28"/>
          <w:szCs w:val="28"/>
        </w:rPr>
        <w:t>Выселковского сельского поселения</w:t>
      </w:r>
    </w:p>
    <w:p w:rsidR="004809B6" w:rsidRDefault="0028478F" w:rsidP="0028478F">
      <w:pPr>
        <w:spacing w:after="0" w:line="240" w:lineRule="auto"/>
        <w:jc w:val="both"/>
        <w:rPr>
          <w:rFonts w:ascii="Times New Roman" w:hAnsi="Times New Roman"/>
          <w:sz w:val="28"/>
          <w:szCs w:val="28"/>
        </w:rPr>
      </w:pPr>
      <w:r>
        <w:rPr>
          <w:rFonts w:ascii="Times New Roman" w:hAnsi="Times New Roman"/>
          <w:sz w:val="28"/>
          <w:szCs w:val="28"/>
        </w:rPr>
        <w:t>Выселковского района</w:t>
      </w:r>
      <w:r w:rsidR="004809B6">
        <w:rPr>
          <w:rFonts w:ascii="Times New Roman" w:hAnsi="Times New Roman"/>
          <w:sz w:val="28"/>
          <w:szCs w:val="28"/>
        </w:rPr>
        <w:t xml:space="preserve"> по финансовым</w:t>
      </w:r>
    </w:p>
    <w:p w:rsidR="0028478F" w:rsidRDefault="004809B6" w:rsidP="0028478F">
      <w:pPr>
        <w:spacing w:after="0" w:line="240" w:lineRule="auto"/>
        <w:jc w:val="both"/>
        <w:rPr>
          <w:rFonts w:ascii="Times New Roman" w:hAnsi="Times New Roman"/>
          <w:sz w:val="28"/>
          <w:szCs w:val="28"/>
        </w:rPr>
      </w:pPr>
      <w:r>
        <w:rPr>
          <w:rFonts w:ascii="Times New Roman" w:hAnsi="Times New Roman"/>
          <w:sz w:val="28"/>
          <w:szCs w:val="28"/>
        </w:rPr>
        <w:t xml:space="preserve">и производственным вопросам                                          </w:t>
      </w:r>
      <w:r w:rsidR="0028478F">
        <w:rPr>
          <w:rFonts w:ascii="Times New Roman" w:hAnsi="Times New Roman"/>
          <w:sz w:val="28"/>
          <w:szCs w:val="28"/>
        </w:rPr>
        <w:t>О.А.Кирячкова-Богдан</w:t>
      </w: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Times New Roman" w:eastAsia="Times New Roman" w:hAnsi="Times New Roman"/>
          <w:b/>
          <w:bCs/>
          <w:color w:val="26282F"/>
          <w:sz w:val="28"/>
          <w:szCs w:val="28"/>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jc w:val="right"/>
        <w:rPr>
          <w:rFonts w:ascii="Arial" w:eastAsia="Times New Roman" w:hAnsi="Arial" w:cs="Arial"/>
          <w:b/>
          <w:bCs/>
          <w:color w:val="26282F"/>
          <w:sz w:val="24"/>
          <w:szCs w:val="24"/>
          <w:lang w:eastAsia="ru-RU"/>
        </w:rPr>
      </w:pPr>
    </w:p>
    <w:p w:rsidR="0028478F" w:rsidRDefault="0028478F" w:rsidP="0028478F">
      <w:pPr>
        <w:spacing w:after="0" w:line="240" w:lineRule="auto"/>
        <w:rPr>
          <w:rFonts w:ascii="Arial" w:eastAsia="Times New Roman" w:hAnsi="Arial" w:cs="Arial"/>
          <w:b/>
          <w:bCs/>
          <w:color w:val="26282F"/>
          <w:sz w:val="24"/>
          <w:szCs w:val="24"/>
          <w:lang w:eastAsia="ru-RU"/>
        </w:rPr>
      </w:pPr>
    </w:p>
    <w:p w:rsidR="0028478F" w:rsidRDefault="0028478F" w:rsidP="0028478F">
      <w:pPr>
        <w:spacing w:after="0" w:line="240" w:lineRule="auto"/>
        <w:rPr>
          <w:rFonts w:ascii="Arial" w:eastAsia="Times New Roman" w:hAnsi="Arial" w:cs="Arial"/>
          <w:b/>
          <w:bCs/>
          <w:color w:val="26282F"/>
          <w:sz w:val="24"/>
          <w:szCs w:val="24"/>
          <w:lang w:eastAsia="ru-RU"/>
        </w:rPr>
      </w:pPr>
    </w:p>
    <w:p w:rsidR="0028478F" w:rsidRDefault="0028478F" w:rsidP="0028478F">
      <w:pPr>
        <w:keepNext/>
        <w:spacing w:after="0" w:line="240" w:lineRule="auto"/>
        <w:jc w:val="center"/>
        <w:outlineLvl w:val="2"/>
        <w:rPr>
          <w:rFonts w:ascii="Times New Roman" w:eastAsia="Times New Roman" w:hAnsi="Times New Roman"/>
          <w:iCs/>
          <w:color w:val="000000"/>
          <w:sz w:val="28"/>
          <w:szCs w:val="28"/>
        </w:rPr>
      </w:pPr>
    </w:p>
    <w:sectPr w:rsidR="0028478F" w:rsidSect="0028478F">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F58" w:rsidRDefault="00517F58" w:rsidP="0028478F">
      <w:pPr>
        <w:spacing w:after="0" w:line="240" w:lineRule="auto"/>
      </w:pPr>
      <w:r>
        <w:separator/>
      </w:r>
    </w:p>
  </w:endnote>
  <w:endnote w:type="continuationSeparator" w:id="0">
    <w:p w:rsidR="00517F58" w:rsidRDefault="00517F58" w:rsidP="0028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F58" w:rsidRDefault="00517F58" w:rsidP="0028478F">
      <w:pPr>
        <w:spacing w:after="0" w:line="240" w:lineRule="auto"/>
      </w:pPr>
      <w:r>
        <w:separator/>
      </w:r>
    </w:p>
  </w:footnote>
  <w:footnote w:type="continuationSeparator" w:id="0">
    <w:p w:rsidR="00517F58" w:rsidRDefault="00517F58" w:rsidP="002847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7BF"/>
    <w:rsid w:val="0028478F"/>
    <w:rsid w:val="004809B6"/>
    <w:rsid w:val="00517F58"/>
    <w:rsid w:val="00536E3C"/>
    <w:rsid w:val="005A53D6"/>
    <w:rsid w:val="00910F28"/>
    <w:rsid w:val="00E86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C597"/>
  <w15:chartTrackingRefBased/>
  <w15:docId w15:val="{580534C4-EC67-48E8-9FF1-AA1226896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78F"/>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47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8478F"/>
    <w:rPr>
      <w:rFonts w:ascii="Calibri" w:eastAsia="Calibri" w:hAnsi="Calibri" w:cs="Times New Roman"/>
    </w:rPr>
  </w:style>
  <w:style w:type="paragraph" w:styleId="a5">
    <w:name w:val="footer"/>
    <w:basedOn w:val="a"/>
    <w:link w:val="a6"/>
    <w:uiPriority w:val="99"/>
    <w:unhideWhenUsed/>
    <w:rsid w:val="002847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8478F"/>
    <w:rPr>
      <w:rFonts w:ascii="Calibri" w:eastAsia="Calibri" w:hAnsi="Calibri" w:cs="Times New Roman"/>
    </w:rPr>
  </w:style>
  <w:style w:type="paragraph" w:styleId="a7">
    <w:name w:val="Balloon Text"/>
    <w:basedOn w:val="a"/>
    <w:link w:val="a8"/>
    <w:uiPriority w:val="99"/>
    <w:semiHidden/>
    <w:unhideWhenUsed/>
    <w:rsid w:val="00536E3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36E3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81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1969</Words>
  <Characters>11224</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ADMVSP_1</dc:creator>
  <cp:keywords/>
  <dc:description/>
  <cp:lastModifiedBy>ADMVSP_1</cp:lastModifiedBy>
  <cp:revision>4</cp:revision>
  <cp:lastPrinted>2021-02-11T05:08:00Z</cp:lastPrinted>
  <dcterms:created xsi:type="dcterms:W3CDTF">2021-02-08T13:18:00Z</dcterms:created>
  <dcterms:modified xsi:type="dcterms:W3CDTF">2021-02-11T05:10:00Z</dcterms:modified>
</cp:coreProperties>
</file>