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BB3" w:rsidRPr="00A22A6B" w:rsidRDefault="004B3BB3" w:rsidP="004B3BB3">
      <w:pPr>
        <w:jc w:val="center"/>
        <w:rPr>
          <w:szCs w:val="28"/>
        </w:rPr>
      </w:pPr>
      <w:r w:rsidRPr="00FF77FE">
        <w:rPr>
          <w:noProof/>
          <w:szCs w:val="28"/>
          <w:lang w:eastAsia="ru-RU"/>
        </w:rPr>
        <w:drawing>
          <wp:inline distT="0" distB="0" distL="0" distR="0">
            <wp:extent cx="723265" cy="898525"/>
            <wp:effectExtent l="0" t="0" r="635" b="0"/>
            <wp:docPr id="1" name="Рисунок 1" descr="Выселковское СП-7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ыселковское СП-7 копи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89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BB3" w:rsidRPr="00A22A6B" w:rsidRDefault="004B3BB3" w:rsidP="004B3BB3">
      <w:pPr>
        <w:jc w:val="center"/>
        <w:rPr>
          <w:szCs w:val="28"/>
        </w:rPr>
      </w:pPr>
      <w:r w:rsidRPr="00A22A6B">
        <w:rPr>
          <w:szCs w:val="28"/>
        </w:rPr>
        <w:t>СОВЕТ ВЫСЕЛКОВСКОГО СЕЛЬСКОГО ПОСЕЛЕНИЯ</w:t>
      </w:r>
    </w:p>
    <w:p w:rsidR="004B3BB3" w:rsidRPr="00A22A6B" w:rsidRDefault="004B3BB3" w:rsidP="004B3BB3">
      <w:pPr>
        <w:jc w:val="center"/>
        <w:rPr>
          <w:szCs w:val="28"/>
        </w:rPr>
      </w:pPr>
      <w:r w:rsidRPr="00A22A6B">
        <w:rPr>
          <w:szCs w:val="28"/>
        </w:rPr>
        <w:t>ВЫСЕЛКОВСКОГО РАЙОНА</w:t>
      </w:r>
    </w:p>
    <w:p w:rsidR="004B3BB3" w:rsidRPr="00A22A6B" w:rsidRDefault="004B3BB3" w:rsidP="004B3BB3">
      <w:pPr>
        <w:jc w:val="center"/>
        <w:rPr>
          <w:bCs/>
          <w:szCs w:val="28"/>
        </w:rPr>
      </w:pPr>
      <w:r w:rsidRPr="00A22A6B">
        <w:rPr>
          <w:bCs/>
          <w:szCs w:val="28"/>
        </w:rPr>
        <w:t xml:space="preserve">  </w:t>
      </w:r>
      <w:r w:rsidRPr="00A22A6B">
        <w:rPr>
          <w:bCs/>
          <w:szCs w:val="28"/>
          <w:lang w:val="en-US"/>
        </w:rPr>
        <w:t>XXXVI</w:t>
      </w:r>
      <w:r w:rsidRPr="00A22A6B">
        <w:rPr>
          <w:bCs/>
          <w:szCs w:val="28"/>
        </w:rPr>
        <w:t xml:space="preserve"> сессия </w:t>
      </w:r>
      <w:r w:rsidRPr="00A22A6B">
        <w:rPr>
          <w:bCs/>
          <w:szCs w:val="28"/>
          <w:lang w:val="en-US"/>
        </w:rPr>
        <w:t>IV</w:t>
      </w:r>
      <w:r w:rsidRPr="00A22A6B">
        <w:rPr>
          <w:bCs/>
          <w:szCs w:val="28"/>
        </w:rPr>
        <w:t xml:space="preserve"> созыва</w:t>
      </w:r>
    </w:p>
    <w:p w:rsidR="004B3BB3" w:rsidRPr="00A22A6B" w:rsidRDefault="004B3BB3" w:rsidP="004B3BB3">
      <w:pPr>
        <w:jc w:val="center"/>
        <w:rPr>
          <w:bCs/>
          <w:szCs w:val="28"/>
        </w:rPr>
      </w:pPr>
    </w:p>
    <w:p w:rsidR="004B3BB3" w:rsidRPr="00A22A6B" w:rsidRDefault="004B3BB3" w:rsidP="004B3BB3">
      <w:pPr>
        <w:jc w:val="center"/>
        <w:rPr>
          <w:bCs/>
          <w:szCs w:val="28"/>
        </w:rPr>
      </w:pPr>
      <w:r w:rsidRPr="00A22A6B">
        <w:rPr>
          <w:bCs/>
          <w:szCs w:val="28"/>
        </w:rPr>
        <w:t>РЕШЕНИЕ</w:t>
      </w:r>
    </w:p>
    <w:p w:rsidR="004B3BB3" w:rsidRPr="00A22A6B" w:rsidRDefault="004B3BB3" w:rsidP="004B3BB3">
      <w:pPr>
        <w:jc w:val="center"/>
        <w:rPr>
          <w:szCs w:val="28"/>
        </w:rPr>
      </w:pPr>
      <w:r w:rsidRPr="00A22A6B">
        <w:rPr>
          <w:szCs w:val="28"/>
        </w:rPr>
        <w:t xml:space="preserve"> </w:t>
      </w:r>
      <w:r>
        <w:rPr>
          <w:szCs w:val="28"/>
        </w:rPr>
        <w:t xml:space="preserve"> </w:t>
      </w:r>
    </w:p>
    <w:p w:rsidR="004B3BB3" w:rsidRPr="00A22A6B" w:rsidRDefault="004B3BB3" w:rsidP="004B3BB3">
      <w:pPr>
        <w:ind w:firstLine="0"/>
        <w:rPr>
          <w:szCs w:val="28"/>
        </w:rPr>
      </w:pPr>
      <w:r w:rsidRPr="00A22A6B">
        <w:rPr>
          <w:szCs w:val="28"/>
        </w:rPr>
        <w:t xml:space="preserve">     22 ноября 2022 года                                          </w:t>
      </w:r>
      <w:r>
        <w:rPr>
          <w:szCs w:val="28"/>
        </w:rPr>
        <w:t xml:space="preserve">     </w:t>
      </w:r>
      <w:r w:rsidRPr="00A22A6B">
        <w:rPr>
          <w:szCs w:val="28"/>
        </w:rPr>
        <w:t xml:space="preserve">                                 №</w:t>
      </w:r>
      <w:r w:rsidR="00175AA7">
        <w:rPr>
          <w:szCs w:val="28"/>
        </w:rPr>
        <w:t>5-168</w:t>
      </w:r>
      <w:r w:rsidRPr="00A22A6B">
        <w:rPr>
          <w:szCs w:val="28"/>
        </w:rPr>
        <w:t xml:space="preserve">     </w:t>
      </w:r>
    </w:p>
    <w:p w:rsidR="004B3BB3" w:rsidRPr="00A22A6B" w:rsidRDefault="004B3BB3" w:rsidP="004B3BB3">
      <w:pPr>
        <w:jc w:val="center"/>
        <w:rPr>
          <w:szCs w:val="28"/>
        </w:rPr>
      </w:pPr>
      <w:r w:rsidRPr="00A22A6B">
        <w:rPr>
          <w:szCs w:val="28"/>
        </w:rPr>
        <w:t>ст-ца Выселки</w:t>
      </w:r>
    </w:p>
    <w:p w:rsidR="006E4BD0" w:rsidRDefault="006E4BD0" w:rsidP="006E4BD0">
      <w:pPr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6E4BD0" w:rsidRDefault="006E4BD0" w:rsidP="006E4BD0">
      <w:pPr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4B3BB3" w:rsidRPr="006E4BD0" w:rsidRDefault="004B3BB3" w:rsidP="006E4BD0">
      <w:pPr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956D6D" w:rsidRDefault="00F00D07" w:rsidP="006E4BD0">
      <w:pPr>
        <w:jc w:val="center"/>
        <w:rPr>
          <w:rFonts w:cs="Times New Roman"/>
          <w:b/>
          <w:szCs w:val="28"/>
        </w:rPr>
      </w:pPr>
      <w:r w:rsidRPr="006E4BD0">
        <w:rPr>
          <w:rFonts w:cs="Times New Roman"/>
          <w:b/>
          <w:szCs w:val="28"/>
        </w:rPr>
        <w:t xml:space="preserve">О внесении изменений в решение Совета </w:t>
      </w:r>
    </w:p>
    <w:p w:rsidR="00956D6D" w:rsidRDefault="00F00D07" w:rsidP="006E4BD0">
      <w:pPr>
        <w:jc w:val="center"/>
        <w:rPr>
          <w:rFonts w:cs="Times New Roman"/>
          <w:b/>
          <w:szCs w:val="28"/>
        </w:rPr>
      </w:pPr>
      <w:r w:rsidRPr="006E4BD0">
        <w:rPr>
          <w:rFonts w:cs="Times New Roman"/>
          <w:b/>
          <w:szCs w:val="28"/>
        </w:rPr>
        <w:t xml:space="preserve">Выселковского сельского поселения Выселковского района </w:t>
      </w:r>
    </w:p>
    <w:p w:rsidR="00867700" w:rsidRPr="006E4BD0" w:rsidRDefault="00F00D07" w:rsidP="00956D6D">
      <w:pPr>
        <w:jc w:val="center"/>
        <w:rPr>
          <w:rFonts w:cs="Times New Roman"/>
          <w:b/>
          <w:szCs w:val="28"/>
        </w:rPr>
      </w:pPr>
      <w:r w:rsidRPr="006E4BD0">
        <w:rPr>
          <w:rFonts w:cs="Times New Roman"/>
          <w:b/>
          <w:szCs w:val="28"/>
        </w:rPr>
        <w:t>от 11 ноября 2021 года № 4-</w:t>
      </w:r>
      <w:proofErr w:type="gramStart"/>
      <w:r w:rsidRPr="006E4BD0">
        <w:rPr>
          <w:rFonts w:cs="Times New Roman"/>
          <w:b/>
          <w:szCs w:val="28"/>
        </w:rPr>
        <w:t xml:space="preserve">126 </w:t>
      </w:r>
      <w:r w:rsidR="00956D6D">
        <w:rPr>
          <w:rFonts w:cs="Times New Roman"/>
          <w:b/>
          <w:szCs w:val="28"/>
        </w:rPr>
        <w:t xml:space="preserve"> </w:t>
      </w:r>
      <w:r w:rsidRPr="006E4BD0">
        <w:rPr>
          <w:rFonts w:cs="Times New Roman"/>
          <w:b/>
          <w:szCs w:val="28"/>
        </w:rPr>
        <w:t>«</w:t>
      </w:r>
      <w:proofErr w:type="gramEnd"/>
      <w:r w:rsidR="00E20F21" w:rsidRPr="006E4BD0">
        <w:rPr>
          <w:rFonts w:cs="Times New Roman"/>
          <w:b/>
          <w:szCs w:val="28"/>
        </w:rPr>
        <w:t>Об установлении земельного налога</w:t>
      </w:r>
      <w:r w:rsidRPr="006E4BD0">
        <w:rPr>
          <w:rFonts w:cs="Times New Roman"/>
          <w:b/>
          <w:szCs w:val="28"/>
        </w:rPr>
        <w:t xml:space="preserve"> </w:t>
      </w:r>
      <w:r w:rsidR="00E20F21" w:rsidRPr="006E4BD0">
        <w:rPr>
          <w:rFonts w:cs="Times New Roman"/>
          <w:b/>
          <w:szCs w:val="28"/>
        </w:rPr>
        <w:t>на территории Выселковского сельского поселения</w:t>
      </w:r>
      <w:r w:rsidRPr="006E4BD0">
        <w:rPr>
          <w:rFonts w:cs="Times New Roman"/>
          <w:b/>
          <w:szCs w:val="28"/>
        </w:rPr>
        <w:t xml:space="preserve"> </w:t>
      </w:r>
    </w:p>
    <w:p w:rsidR="00E20F21" w:rsidRPr="006E4BD0" w:rsidRDefault="00E20F21" w:rsidP="006E4BD0">
      <w:pPr>
        <w:jc w:val="center"/>
        <w:rPr>
          <w:rFonts w:cs="Times New Roman"/>
          <w:b/>
          <w:szCs w:val="28"/>
        </w:rPr>
      </w:pPr>
      <w:r w:rsidRPr="006E4BD0">
        <w:rPr>
          <w:rFonts w:cs="Times New Roman"/>
          <w:b/>
          <w:szCs w:val="28"/>
        </w:rPr>
        <w:t>Выселковского района</w:t>
      </w:r>
      <w:r w:rsidR="00F00D07" w:rsidRPr="006E4BD0">
        <w:rPr>
          <w:rFonts w:cs="Times New Roman"/>
          <w:b/>
          <w:szCs w:val="28"/>
        </w:rPr>
        <w:t>»</w:t>
      </w:r>
    </w:p>
    <w:p w:rsidR="007E0BCF" w:rsidRDefault="007E0BCF" w:rsidP="006E4BD0">
      <w:pPr>
        <w:rPr>
          <w:rFonts w:cs="Times New Roman"/>
          <w:szCs w:val="28"/>
        </w:rPr>
      </w:pPr>
    </w:p>
    <w:p w:rsidR="004B3BB3" w:rsidRPr="006E4BD0" w:rsidRDefault="004B3BB3" w:rsidP="006E4BD0">
      <w:pPr>
        <w:rPr>
          <w:rFonts w:cs="Times New Roman"/>
          <w:szCs w:val="28"/>
        </w:rPr>
      </w:pPr>
    </w:p>
    <w:p w:rsidR="00E20F21" w:rsidRPr="006E4BD0" w:rsidRDefault="00E20F21" w:rsidP="006E4BD0">
      <w:pPr>
        <w:rPr>
          <w:rFonts w:cs="Times New Roman"/>
          <w:szCs w:val="28"/>
        </w:rPr>
      </w:pPr>
    </w:p>
    <w:p w:rsidR="002D58D2" w:rsidRPr="006E4BD0" w:rsidRDefault="002D58D2" w:rsidP="006E4BD0">
      <w:pPr>
        <w:rPr>
          <w:rFonts w:cs="Times New Roman"/>
          <w:szCs w:val="28"/>
        </w:rPr>
      </w:pPr>
      <w:r w:rsidRPr="006E4BD0">
        <w:rPr>
          <w:rFonts w:cs="Times New Roman"/>
          <w:szCs w:val="28"/>
        </w:rPr>
        <w:t>На основании Налогового кодекса Российской Федерации, руководствуясь пункт</w:t>
      </w:r>
      <w:r w:rsidR="00F00D07" w:rsidRPr="006E4BD0">
        <w:rPr>
          <w:rFonts w:cs="Times New Roman"/>
          <w:szCs w:val="28"/>
        </w:rPr>
        <w:t>ом</w:t>
      </w:r>
      <w:r w:rsidRPr="006E4BD0">
        <w:rPr>
          <w:rFonts w:cs="Times New Roman"/>
          <w:szCs w:val="28"/>
        </w:rPr>
        <w:t xml:space="preserve"> 2 статьи 8 Устава Выселковского сельского поселения Выселковского района</w:t>
      </w:r>
      <w:r w:rsidR="001D1E88" w:rsidRPr="006E4BD0">
        <w:rPr>
          <w:rFonts w:cs="Times New Roman"/>
          <w:szCs w:val="28"/>
        </w:rPr>
        <w:t>,</w:t>
      </w:r>
      <w:r w:rsidRPr="006E4BD0">
        <w:rPr>
          <w:rFonts w:cs="Times New Roman"/>
          <w:szCs w:val="28"/>
        </w:rPr>
        <w:t xml:space="preserve"> Совет Выселковского сельского поселения Выселковского района </w:t>
      </w:r>
      <w:r w:rsidR="004B3BB3">
        <w:rPr>
          <w:rFonts w:cs="Times New Roman"/>
          <w:szCs w:val="28"/>
        </w:rPr>
        <w:t xml:space="preserve">               </w:t>
      </w:r>
      <w:r w:rsidR="00D559FD" w:rsidRPr="006E4BD0">
        <w:rPr>
          <w:rFonts w:cs="Times New Roman"/>
          <w:szCs w:val="28"/>
        </w:rPr>
        <w:t>р</w:t>
      </w:r>
      <w:r w:rsidR="004B3BB3">
        <w:rPr>
          <w:rFonts w:cs="Times New Roman"/>
          <w:szCs w:val="28"/>
        </w:rPr>
        <w:t xml:space="preserve"> </w:t>
      </w:r>
      <w:r w:rsidR="00D559FD" w:rsidRPr="006E4BD0">
        <w:rPr>
          <w:rFonts w:cs="Times New Roman"/>
          <w:szCs w:val="28"/>
        </w:rPr>
        <w:t>е</w:t>
      </w:r>
      <w:r w:rsidR="004B3BB3">
        <w:rPr>
          <w:rFonts w:cs="Times New Roman"/>
          <w:szCs w:val="28"/>
        </w:rPr>
        <w:t xml:space="preserve"> </w:t>
      </w:r>
      <w:r w:rsidR="00D559FD" w:rsidRPr="006E4BD0">
        <w:rPr>
          <w:rFonts w:cs="Times New Roman"/>
          <w:szCs w:val="28"/>
        </w:rPr>
        <w:t>ш</w:t>
      </w:r>
      <w:r w:rsidR="004B3BB3">
        <w:rPr>
          <w:rFonts w:cs="Times New Roman"/>
          <w:szCs w:val="28"/>
        </w:rPr>
        <w:t xml:space="preserve"> </w:t>
      </w:r>
      <w:r w:rsidR="00D559FD" w:rsidRPr="006E4BD0">
        <w:rPr>
          <w:rFonts w:cs="Times New Roman"/>
          <w:szCs w:val="28"/>
        </w:rPr>
        <w:t>и</w:t>
      </w:r>
      <w:r w:rsidR="004B3BB3">
        <w:rPr>
          <w:rFonts w:cs="Times New Roman"/>
          <w:szCs w:val="28"/>
        </w:rPr>
        <w:t xml:space="preserve"> </w:t>
      </w:r>
      <w:r w:rsidRPr="006E4BD0">
        <w:rPr>
          <w:rFonts w:cs="Times New Roman"/>
          <w:szCs w:val="28"/>
        </w:rPr>
        <w:t>л:</w:t>
      </w:r>
    </w:p>
    <w:p w:rsidR="006E4BD0" w:rsidRDefault="005A5706" w:rsidP="006E4BD0">
      <w:pPr>
        <w:pStyle w:val="a8"/>
        <w:suppressAutoHyphens/>
        <w:ind w:firstLine="708"/>
        <w:rPr>
          <w:szCs w:val="26"/>
        </w:rPr>
      </w:pPr>
      <w:r w:rsidRPr="006E4BD0">
        <w:rPr>
          <w:rFonts w:eastAsia="Calibri"/>
          <w:szCs w:val="28"/>
        </w:rPr>
        <w:t>1. Внести в решение Совета Выселковского сельского поселения Выселковского района от 11 ноября 2021 года № 4-126 «Об установлении земельного налога на территории Выселковского сельского поселения Выселковского района</w:t>
      </w:r>
      <w:r w:rsidR="004B3BB3">
        <w:rPr>
          <w:rFonts w:eastAsia="Calibri"/>
          <w:szCs w:val="28"/>
        </w:rPr>
        <w:t>»</w:t>
      </w:r>
      <w:r w:rsidR="006E4BD0" w:rsidRPr="006E4BD0">
        <w:rPr>
          <w:szCs w:val="26"/>
        </w:rPr>
        <w:t xml:space="preserve"> </w:t>
      </w:r>
      <w:r w:rsidR="006E4BD0">
        <w:rPr>
          <w:szCs w:val="26"/>
        </w:rPr>
        <w:t xml:space="preserve">изменения, дополнив пункт 2 подпунктом 23 следующего содержания: </w:t>
      </w:r>
    </w:p>
    <w:p w:rsidR="006E4BD0" w:rsidRPr="00DC65E8" w:rsidRDefault="006E4BD0" w:rsidP="006E4BD0">
      <w:pPr>
        <w:pStyle w:val="a8"/>
        <w:suppressAutoHyphens/>
        <w:ind w:firstLine="708"/>
      </w:pPr>
      <w:r>
        <w:t>«23) 1,5 процента от кадастровой стоимости земельных участков -  в отношении земель сельскохозяйственного назначения или земель в составе зон сельскохозяйственного использования в населенных пунктах и не используемых для сельхозпроизводства.».</w:t>
      </w:r>
    </w:p>
    <w:p w:rsidR="002242CE" w:rsidRDefault="00F00D07" w:rsidP="006E4BD0">
      <w:pPr>
        <w:rPr>
          <w:rFonts w:cs="Times New Roman"/>
          <w:szCs w:val="28"/>
        </w:rPr>
      </w:pPr>
      <w:r w:rsidRPr="006E4BD0">
        <w:rPr>
          <w:rFonts w:cs="Times New Roman"/>
          <w:szCs w:val="28"/>
        </w:rPr>
        <w:t>2</w:t>
      </w:r>
      <w:r w:rsidR="002242CE" w:rsidRPr="006E4BD0">
        <w:rPr>
          <w:rFonts w:cs="Times New Roman"/>
          <w:szCs w:val="28"/>
        </w:rPr>
        <w:t xml:space="preserve">. </w:t>
      </w:r>
      <w:r w:rsidR="006E4BD0">
        <w:rPr>
          <w:rFonts w:cs="Times New Roman"/>
          <w:szCs w:val="28"/>
        </w:rPr>
        <w:t>Главе</w:t>
      </w:r>
      <w:r w:rsidR="007E0BCF" w:rsidRPr="006E4BD0">
        <w:rPr>
          <w:rFonts w:cs="Times New Roman"/>
          <w:szCs w:val="28"/>
        </w:rPr>
        <w:t xml:space="preserve"> Выселковского сельского поселения </w:t>
      </w:r>
      <w:r w:rsidR="006E4BD0">
        <w:rPr>
          <w:rFonts w:cs="Times New Roman"/>
          <w:szCs w:val="28"/>
        </w:rPr>
        <w:t xml:space="preserve">Выселковского района </w:t>
      </w:r>
      <w:proofErr w:type="spellStart"/>
      <w:r w:rsidR="007E0BCF" w:rsidRPr="006E4BD0">
        <w:rPr>
          <w:rFonts w:cs="Times New Roman"/>
          <w:szCs w:val="28"/>
        </w:rPr>
        <w:t>Хлыстун</w:t>
      </w:r>
      <w:r w:rsidR="007E32FC">
        <w:rPr>
          <w:rFonts w:cs="Times New Roman"/>
          <w:szCs w:val="28"/>
        </w:rPr>
        <w:t>у</w:t>
      </w:r>
      <w:proofErr w:type="spellEnd"/>
      <w:r w:rsidR="002D1B17" w:rsidRPr="006E4BD0">
        <w:rPr>
          <w:rFonts w:cs="Times New Roman"/>
          <w:szCs w:val="28"/>
        </w:rPr>
        <w:t xml:space="preserve"> М.И.</w:t>
      </w:r>
      <w:r w:rsidR="007E0BCF" w:rsidRPr="006E4BD0">
        <w:rPr>
          <w:rFonts w:cs="Times New Roman"/>
          <w:szCs w:val="28"/>
        </w:rPr>
        <w:t xml:space="preserve"> </w:t>
      </w:r>
      <w:r w:rsidR="006E4BD0">
        <w:rPr>
          <w:rFonts w:cs="Times New Roman"/>
          <w:szCs w:val="28"/>
        </w:rPr>
        <w:t>обеспечить до 1 декабря 2022 года опубликование настоящего решения</w:t>
      </w:r>
      <w:r w:rsidR="007E0BCF" w:rsidRPr="006E4BD0">
        <w:rPr>
          <w:rFonts w:cs="Times New Roman"/>
          <w:szCs w:val="28"/>
        </w:rPr>
        <w:t xml:space="preserve"> в газете «Власть Советов», обнародовать в установленном порядке, разместить на официальном сайте администрации Выселковского сельского поселения Выселковского района в </w:t>
      </w:r>
      <w:proofErr w:type="gramStart"/>
      <w:r w:rsidR="007E0BCF" w:rsidRPr="006E4BD0">
        <w:rPr>
          <w:rFonts w:cs="Times New Roman"/>
          <w:szCs w:val="28"/>
        </w:rPr>
        <w:t>разделе  «</w:t>
      </w:r>
      <w:proofErr w:type="gramEnd"/>
      <w:r w:rsidR="007E0BCF" w:rsidRPr="006E4BD0">
        <w:rPr>
          <w:rFonts w:cs="Times New Roman"/>
          <w:szCs w:val="28"/>
        </w:rPr>
        <w:t>Совет поселения»  и  направить  копию  настоящего  решения  в</w:t>
      </w:r>
      <w:r w:rsidR="002D1B17" w:rsidRPr="006E4BD0">
        <w:rPr>
          <w:rFonts w:cs="Times New Roman"/>
          <w:szCs w:val="28"/>
        </w:rPr>
        <w:t xml:space="preserve"> </w:t>
      </w:r>
      <w:r w:rsidR="007E0BCF" w:rsidRPr="006E4BD0">
        <w:rPr>
          <w:rFonts w:cs="Times New Roman"/>
          <w:szCs w:val="28"/>
        </w:rPr>
        <w:t>Межрайонную инспекцию Федеральной налоговой службы России № 1 по Краснодарскому краю для руководства в работе.</w:t>
      </w:r>
    </w:p>
    <w:p w:rsidR="006E74A8" w:rsidRDefault="006E74A8" w:rsidP="006E74A8">
      <w:pPr>
        <w:pStyle w:val="a8"/>
        <w:suppressAutoHyphens/>
        <w:ind w:firstLine="708"/>
        <w:rPr>
          <w:szCs w:val="26"/>
        </w:rPr>
      </w:pPr>
    </w:p>
    <w:p w:rsidR="006E74A8" w:rsidRDefault="006E74A8" w:rsidP="006E74A8">
      <w:pPr>
        <w:pStyle w:val="a8"/>
        <w:suppressAutoHyphens/>
        <w:ind w:firstLine="708"/>
        <w:rPr>
          <w:szCs w:val="26"/>
        </w:rPr>
      </w:pPr>
    </w:p>
    <w:p w:rsidR="006E74A8" w:rsidRDefault="006E74A8" w:rsidP="006E74A8">
      <w:pPr>
        <w:pStyle w:val="a8"/>
        <w:suppressAutoHyphens/>
        <w:ind w:firstLine="708"/>
        <w:rPr>
          <w:szCs w:val="26"/>
        </w:rPr>
      </w:pPr>
    </w:p>
    <w:p w:rsidR="006E74A8" w:rsidRDefault="006E74A8" w:rsidP="006E74A8">
      <w:pPr>
        <w:pStyle w:val="a8"/>
        <w:suppressAutoHyphens/>
        <w:ind w:firstLine="708"/>
        <w:rPr>
          <w:szCs w:val="26"/>
        </w:rPr>
      </w:pPr>
    </w:p>
    <w:p w:rsidR="006E74A8" w:rsidRDefault="006E74A8" w:rsidP="006E74A8">
      <w:pPr>
        <w:pStyle w:val="a8"/>
        <w:suppressAutoHyphens/>
        <w:ind w:firstLine="708"/>
        <w:rPr>
          <w:szCs w:val="26"/>
        </w:rPr>
      </w:pPr>
    </w:p>
    <w:p w:rsidR="006E74A8" w:rsidRDefault="006E74A8" w:rsidP="006E74A8">
      <w:pPr>
        <w:pStyle w:val="a8"/>
        <w:suppressAutoHyphens/>
        <w:ind w:firstLine="708"/>
        <w:jc w:val="center"/>
        <w:rPr>
          <w:szCs w:val="26"/>
        </w:rPr>
      </w:pPr>
      <w:r>
        <w:rPr>
          <w:szCs w:val="26"/>
        </w:rPr>
        <w:t>2</w:t>
      </w:r>
    </w:p>
    <w:p w:rsidR="000A4B87" w:rsidRPr="00956D6D" w:rsidRDefault="006E4BD0" w:rsidP="006E74A8">
      <w:pPr>
        <w:pStyle w:val="a8"/>
        <w:suppressAutoHyphens/>
        <w:ind w:firstLine="708"/>
        <w:rPr>
          <w:sz w:val="32"/>
          <w:szCs w:val="28"/>
        </w:rPr>
      </w:pPr>
      <w:r>
        <w:rPr>
          <w:szCs w:val="26"/>
        </w:rPr>
        <w:t>3.</w:t>
      </w:r>
      <w:r w:rsidR="00956D6D" w:rsidRPr="00956D6D">
        <w:rPr>
          <w:szCs w:val="26"/>
        </w:rPr>
        <w:t xml:space="preserve"> Настоящее решение вступает в силу с 1 января 2023 года, но не ранее чем по истечении одного месяца со дня его официального опубликования и не ранее 1 числа очередного нало</w:t>
      </w:r>
      <w:r w:rsidR="006E74A8">
        <w:rPr>
          <w:szCs w:val="26"/>
        </w:rPr>
        <w:t>гового периода по налогу. Пункт</w:t>
      </w:r>
      <w:r w:rsidR="00956D6D" w:rsidRPr="00956D6D">
        <w:rPr>
          <w:szCs w:val="26"/>
        </w:rPr>
        <w:t xml:space="preserve"> 2 настоящего решения вступает в силу со дня </w:t>
      </w:r>
      <w:r w:rsidR="006E74A8">
        <w:rPr>
          <w:szCs w:val="26"/>
        </w:rPr>
        <w:t xml:space="preserve">его </w:t>
      </w:r>
      <w:r w:rsidR="00956D6D" w:rsidRPr="00956D6D">
        <w:rPr>
          <w:szCs w:val="26"/>
        </w:rPr>
        <w:t>подписания.</w:t>
      </w:r>
      <w:r w:rsidR="00F00D07" w:rsidRPr="00956D6D">
        <w:rPr>
          <w:sz w:val="32"/>
          <w:szCs w:val="28"/>
        </w:rPr>
        <w:t xml:space="preserve"> </w:t>
      </w:r>
    </w:p>
    <w:p w:rsidR="006E4BD0" w:rsidRDefault="006E4BD0" w:rsidP="006E4BD0">
      <w:pPr>
        <w:ind w:firstLine="0"/>
        <w:rPr>
          <w:rFonts w:cs="Times New Roman"/>
          <w:color w:val="auto"/>
          <w:szCs w:val="28"/>
        </w:rPr>
      </w:pPr>
    </w:p>
    <w:p w:rsidR="006E4BD0" w:rsidRDefault="006E4BD0" w:rsidP="006E4BD0">
      <w:pPr>
        <w:ind w:firstLine="0"/>
        <w:rPr>
          <w:rFonts w:cs="Times New Roman"/>
          <w:color w:val="auto"/>
          <w:szCs w:val="28"/>
        </w:rPr>
      </w:pPr>
    </w:p>
    <w:p w:rsidR="006E4BD0" w:rsidRDefault="006E4BD0" w:rsidP="006E4BD0">
      <w:pPr>
        <w:ind w:firstLine="0"/>
        <w:rPr>
          <w:rFonts w:cs="Times New Roman"/>
          <w:color w:val="auto"/>
          <w:szCs w:val="28"/>
        </w:rPr>
      </w:pPr>
    </w:p>
    <w:p w:rsidR="005426CC" w:rsidRPr="006E4BD0" w:rsidRDefault="005426CC" w:rsidP="006E4BD0">
      <w:pPr>
        <w:ind w:firstLine="0"/>
        <w:rPr>
          <w:rFonts w:cs="Times New Roman"/>
          <w:color w:val="auto"/>
          <w:szCs w:val="28"/>
        </w:rPr>
      </w:pPr>
      <w:r w:rsidRPr="006E4BD0">
        <w:rPr>
          <w:rFonts w:cs="Times New Roman"/>
          <w:color w:val="auto"/>
          <w:szCs w:val="28"/>
        </w:rPr>
        <w:t xml:space="preserve">Председатель Совета </w:t>
      </w:r>
    </w:p>
    <w:p w:rsidR="005426CC" w:rsidRPr="006E4BD0" w:rsidRDefault="005426CC" w:rsidP="006E4BD0">
      <w:pPr>
        <w:ind w:firstLine="0"/>
        <w:rPr>
          <w:rFonts w:cs="Times New Roman"/>
          <w:color w:val="auto"/>
          <w:szCs w:val="28"/>
        </w:rPr>
      </w:pPr>
      <w:r w:rsidRPr="006E4BD0">
        <w:rPr>
          <w:rFonts w:cs="Times New Roman"/>
          <w:color w:val="auto"/>
          <w:szCs w:val="28"/>
        </w:rPr>
        <w:t xml:space="preserve">Выселковского сельского поселения </w:t>
      </w:r>
    </w:p>
    <w:p w:rsidR="005426CC" w:rsidRPr="006E4BD0" w:rsidRDefault="005426CC" w:rsidP="006E4BD0">
      <w:pPr>
        <w:ind w:firstLine="0"/>
        <w:rPr>
          <w:rFonts w:cs="Times New Roman"/>
          <w:color w:val="auto"/>
          <w:szCs w:val="28"/>
        </w:rPr>
      </w:pPr>
      <w:r w:rsidRPr="006E4BD0">
        <w:rPr>
          <w:rFonts w:cs="Times New Roman"/>
          <w:color w:val="auto"/>
          <w:szCs w:val="28"/>
        </w:rPr>
        <w:t xml:space="preserve">Выселковского района                                                        </w:t>
      </w:r>
      <w:r w:rsidR="00CC11BE" w:rsidRPr="006E4BD0">
        <w:rPr>
          <w:rFonts w:cs="Times New Roman"/>
          <w:color w:val="auto"/>
          <w:szCs w:val="28"/>
        </w:rPr>
        <w:t xml:space="preserve">     </w:t>
      </w:r>
      <w:r w:rsidRPr="006E4BD0">
        <w:rPr>
          <w:rFonts w:cs="Times New Roman"/>
          <w:color w:val="auto"/>
          <w:szCs w:val="28"/>
        </w:rPr>
        <w:t xml:space="preserve">  </w:t>
      </w:r>
      <w:r w:rsidR="00CC11BE" w:rsidRPr="006E4BD0">
        <w:rPr>
          <w:rFonts w:cs="Times New Roman"/>
          <w:color w:val="auto"/>
          <w:szCs w:val="28"/>
        </w:rPr>
        <w:t xml:space="preserve"> </w:t>
      </w:r>
      <w:r w:rsidRPr="006E4BD0">
        <w:rPr>
          <w:rFonts w:cs="Times New Roman"/>
          <w:color w:val="auto"/>
          <w:szCs w:val="28"/>
        </w:rPr>
        <w:t xml:space="preserve">        </w:t>
      </w:r>
      <w:r w:rsidR="00CC11BE" w:rsidRPr="006E4BD0">
        <w:rPr>
          <w:rFonts w:cs="Times New Roman"/>
          <w:color w:val="auto"/>
          <w:szCs w:val="28"/>
        </w:rPr>
        <w:t xml:space="preserve"> </w:t>
      </w:r>
      <w:r w:rsidR="006E4BD0">
        <w:rPr>
          <w:rFonts w:cs="Times New Roman"/>
          <w:color w:val="auto"/>
          <w:szCs w:val="28"/>
        </w:rPr>
        <w:t xml:space="preserve">   </w:t>
      </w:r>
      <w:r w:rsidRPr="006E4BD0">
        <w:rPr>
          <w:rFonts w:cs="Times New Roman"/>
          <w:color w:val="auto"/>
          <w:szCs w:val="28"/>
        </w:rPr>
        <w:t xml:space="preserve">О.А. </w:t>
      </w:r>
      <w:proofErr w:type="spellStart"/>
      <w:r w:rsidRPr="006E4BD0">
        <w:rPr>
          <w:rFonts w:cs="Times New Roman"/>
          <w:color w:val="auto"/>
          <w:szCs w:val="28"/>
        </w:rPr>
        <w:t>Зяблова</w:t>
      </w:r>
      <w:proofErr w:type="spellEnd"/>
    </w:p>
    <w:p w:rsidR="002322EF" w:rsidRPr="006E4BD0" w:rsidRDefault="002322EF" w:rsidP="006E4BD0">
      <w:pPr>
        <w:rPr>
          <w:rFonts w:cs="Times New Roman"/>
          <w:color w:val="auto"/>
          <w:szCs w:val="28"/>
        </w:rPr>
      </w:pPr>
    </w:p>
    <w:p w:rsidR="00867700" w:rsidRPr="006E4BD0" w:rsidRDefault="00867700" w:rsidP="006E4BD0">
      <w:pPr>
        <w:rPr>
          <w:rFonts w:cs="Times New Roman"/>
          <w:color w:val="auto"/>
          <w:szCs w:val="28"/>
        </w:rPr>
      </w:pPr>
    </w:p>
    <w:p w:rsidR="007E32FC" w:rsidRPr="007E32FC" w:rsidRDefault="007E32FC" w:rsidP="007E32FC">
      <w:pPr>
        <w:ind w:firstLine="0"/>
        <w:rPr>
          <w:rFonts w:cs="Times New Roman"/>
          <w:color w:val="auto"/>
          <w:szCs w:val="28"/>
        </w:rPr>
      </w:pPr>
      <w:r w:rsidRPr="007E32FC">
        <w:rPr>
          <w:rFonts w:cs="Times New Roman"/>
          <w:color w:val="auto"/>
          <w:szCs w:val="28"/>
        </w:rPr>
        <w:t xml:space="preserve">Исполняющий обязанности главы </w:t>
      </w:r>
    </w:p>
    <w:p w:rsidR="007E32FC" w:rsidRPr="007E32FC" w:rsidRDefault="007E32FC" w:rsidP="007E32FC">
      <w:pPr>
        <w:ind w:firstLine="0"/>
        <w:rPr>
          <w:rFonts w:cs="Times New Roman"/>
          <w:color w:val="auto"/>
          <w:szCs w:val="28"/>
        </w:rPr>
      </w:pPr>
      <w:r w:rsidRPr="007E32FC">
        <w:rPr>
          <w:rFonts w:cs="Times New Roman"/>
          <w:color w:val="auto"/>
          <w:szCs w:val="28"/>
        </w:rPr>
        <w:t>Выселковского сельского поселения</w:t>
      </w:r>
    </w:p>
    <w:p w:rsidR="00C1291E" w:rsidRDefault="007E32FC" w:rsidP="007E32FC">
      <w:pPr>
        <w:ind w:firstLine="0"/>
        <w:rPr>
          <w:rFonts w:cs="Times New Roman"/>
          <w:color w:val="auto"/>
          <w:szCs w:val="28"/>
        </w:rPr>
      </w:pPr>
      <w:r w:rsidRPr="007E32FC">
        <w:rPr>
          <w:rFonts w:cs="Times New Roman"/>
          <w:color w:val="auto"/>
          <w:szCs w:val="28"/>
        </w:rPr>
        <w:t>Выселковского района                                                                             Д.В.Олексенко</w:t>
      </w:r>
    </w:p>
    <w:p w:rsidR="00254C07" w:rsidRDefault="00254C07" w:rsidP="007E32FC">
      <w:pPr>
        <w:ind w:firstLine="0"/>
        <w:rPr>
          <w:rFonts w:cs="Times New Roman"/>
          <w:color w:val="auto"/>
          <w:szCs w:val="28"/>
        </w:rPr>
      </w:pPr>
    </w:p>
    <w:p w:rsidR="00254C07" w:rsidRDefault="00254C07" w:rsidP="007E32FC">
      <w:pPr>
        <w:ind w:firstLine="0"/>
        <w:rPr>
          <w:rFonts w:cs="Times New Roman"/>
          <w:color w:val="auto"/>
          <w:szCs w:val="28"/>
        </w:rPr>
      </w:pPr>
    </w:p>
    <w:p w:rsidR="00254C07" w:rsidRDefault="00254C07" w:rsidP="007E32FC">
      <w:pPr>
        <w:ind w:firstLine="0"/>
        <w:rPr>
          <w:rFonts w:cs="Times New Roman"/>
          <w:color w:val="auto"/>
          <w:szCs w:val="28"/>
        </w:rPr>
      </w:pPr>
    </w:p>
    <w:p w:rsidR="00254C07" w:rsidRDefault="00254C07" w:rsidP="007E32FC">
      <w:pPr>
        <w:ind w:firstLine="0"/>
        <w:rPr>
          <w:rFonts w:cs="Times New Roman"/>
          <w:color w:val="auto"/>
          <w:szCs w:val="28"/>
        </w:rPr>
      </w:pPr>
    </w:p>
    <w:p w:rsidR="00254C07" w:rsidRDefault="00254C07" w:rsidP="007E32FC">
      <w:pPr>
        <w:ind w:firstLine="0"/>
        <w:rPr>
          <w:rFonts w:cs="Times New Roman"/>
          <w:color w:val="auto"/>
          <w:szCs w:val="28"/>
        </w:rPr>
      </w:pPr>
    </w:p>
    <w:p w:rsidR="00254C07" w:rsidRDefault="00254C07" w:rsidP="007E32FC">
      <w:pPr>
        <w:ind w:firstLine="0"/>
        <w:rPr>
          <w:rFonts w:cs="Times New Roman"/>
          <w:color w:val="auto"/>
          <w:szCs w:val="28"/>
        </w:rPr>
      </w:pPr>
    </w:p>
    <w:p w:rsidR="00254C07" w:rsidRDefault="00254C07" w:rsidP="007E32FC">
      <w:pPr>
        <w:ind w:firstLine="0"/>
        <w:rPr>
          <w:rFonts w:cs="Times New Roman"/>
          <w:color w:val="auto"/>
          <w:szCs w:val="28"/>
        </w:rPr>
      </w:pPr>
    </w:p>
    <w:p w:rsidR="00254C07" w:rsidRDefault="00254C07" w:rsidP="007E32FC">
      <w:pPr>
        <w:ind w:firstLine="0"/>
        <w:rPr>
          <w:rFonts w:cs="Times New Roman"/>
          <w:color w:val="auto"/>
          <w:szCs w:val="28"/>
        </w:rPr>
      </w:pPr>
    </w:p>
    <w:p w:rsidR="00254C07" w:rsidRDefault="00254C07" w:rsidP="007E32FC">
      <w:pPr>
        <w:ind w:firstLine="0"/>
        <w:rPr>
          <w:rFonts w:cs="Times New Roman"/>
          <w:color w:val="auto"/>
          <w:szCs w:val="28"/>
        </w:rPr>
      </w:pPr>
    </w:p>
    <w:p w:rsidR="00254C07" w:rsidRDefault="00254C07" w:rsidP="007E32FC">
      <w:pPr>
        <w:ind w:firstLine="0"/>
        <w:rPr>
          <w:rFonts w:cs="Times New Roman"/>
          <w:color w:val="auto"/>
          <w:szCs w:val="28"/>
        </w:rPr>
      </w:pPr>
    </w:p>
    <w:p w:rsidR="00254C07" w:rsidRDefault="00254C07" w:rsidP="007E32FC">
      <w:pPr>
        <w:ind w:firstLine="0"/>
        <w:rPr>
          <w:rFonts w:cs="Times New Roman"/>
          <w:color w:val="auto"/>
          <w:szCs w:val="28"/>
        </w:rPr>
      </w:pPr>
    </w:p>
    <w:p w:rsidR="00254C07" w:rsidRDefault="00254C07" w:rsidP="007E32FC">
      <w:pPr>
        <w:ind w:firstLine="0"/>
        <w:rPr>
          <w:rFonts w:cs="Times New Roman"/>
          <w:color w:val="auto"/>
          <w:szCs w:val="28"/>
        </w:rPr>
      </w:pPr>
    </w:p>
    <w:p w:rsidR="00254C07" w:rsidRDefault="00254C07" w:rsidP="007E32FC">
      <w:pPr>
        <w:ind w:firstLine="0"/>
        <w:rPr>
          <w:rFonts w:cs="Times New Roman"/>
          <w:color w:val="auto"/>
          <w:szCs w:val="28"/>
        </w:rPr>
      </w:pPr>
    </w:p>
    <w:p w:rsidR="00254C07" w:rsidRDefault="00254C07" w:rsidP="007E32FC">
      <w:pPr>
        <w:ind w:firstLine="0"/>
        <w:rPr>
          <w:rFonts w:cs="Times New Roman"/>
          <w:color w:val="auto"/>
          <w:szCs w:val="28"/>
        </w:rPr>
      </w:pPr>
    </w:p>
    <w:p w:rsidR="00254C07" w:rsidRDefault="00254C07" w:rsidP="007E32FC">
      <w:pPr>
        <w:ind w:firstLine="0"/>
        <w:rPr>
          <w:rFonts w:cs="Times New Roman"/>
          <w:color w:val="auto"/>
          <w:szCs w:val="28"/>
        </w:rPr>
      </w:pPr>
    </w:p>
    <w:p w:rsidR="00254C07" w:rsidRDefault="00254C07" w:rsidP="007E32FC">
      <w:pPr>
        <w:ind w:firstLine="0"/>
        <w:rPr>
          <w:rFonts w:cs="Times New Roman"/>
          <w:color w:val="auto"/>
          <w:szCs w:val="28"/>
        </w:rPr>
      </w:pPr>
    </w:p>
    <w:p w:rsidR="00254C07" w:rsidRDefault="00254C07" w:rsidP="007E32FC">
      <w:pPr>
        <w:ind w:firstLine="0"/>
        <w:rPr>
          <w:rFonts w:cs="Times New Roman"/>
          <w:color w:val="auto"/>
          <w:szCs w:val="28"/>
        </w:rPr>
      </w:pPr>
    </w:p>
    <w:p w:rsidR="00254C07" w:rsidRDefault="00254C07" w:rsidP="007E32FC">
      <w:pPr>
        <w:ind w:firstLine="0"/>
        <w:rPr>
          <w:rFonts w:cs="Times New Roman"/>
          <w:color w:val="auto"/>
          <w:szCs w:val="28"/>
        </w:rPr>
      </w:pPr>
    </w:p>
    <w:p w:rsidR="00254C07" w:rsidRDefault="00254C07" w:rsidP="007E32FC">
      <w:pPr>
        <w:ind w:firstLine="0"/>
        <w:rPr>
          <w:rFonts w:cs="Times New Roman"/>
          <w:color w:val="auto"/>
          <w:szCs w:val="28"/>
        </w:rPr>
      </w:pPr>
    </w:p>
    <w:p w:rsidR="00254C07" w:rsidRDefault="00254C07" w:rsidP="007E32FC">
      <w:pPr>
        <w:ind w:firstLine="0"/>
        <w:rPr>
          <w:rFonts w:cs="Times New Roman"/>
          <w:color w:val="auto"/>
          <w:szCs w:val="28"/>
        </w:rPr>
      </w:pPr>
    </w:p>
    <w:p w:rsidR="00254C07" w:rsidRDefault="00254C07" w:rsidP="007E32FC">
      <w:pPr>
        <w:ind w:firstLine="0"/>
        <w:rPr>
          <w:rFonts w:cs="Times New Roman"/>
          <w:color w:val="auto"/>
          <w:szCs w:val="28"/>
        </w:rPr>
      </w:pPr>
    </w:p>
    <w:p w:rsidR="00254C07" w:rsidRDefault="00254C07" w:rsidP="007E32FC">
      <w:pPr>
        <w:ind w:firstLine="0"/>
        <w:rPr>
          <w:rFonts w:cs="Times New Roman"/>
          <w:color w:val="auto"/>
          <w:szCs w:val="28"/>
        </w:rPr>
      </w:pPr>
    </w:p>
    <w:p w:rsidR="00254C07" w:rsidRDefault="00254C07" w:rsidP="007E32FC">
      <w:pPr>
        <w:ind w:firstLine="0"/>
        <w:rPr>
          <w:rFonts w:cs="Times New Roman"/>
          <w:color w:val="auto"/>
          <w:szCs w:val="28"/>
        </w:rPr>
      </w:pPr>
    </w:p>
    <w:p w:rsidR="00254C07" w:rsidRDefault="00254C07" w:rsidP="007E32FC">
      <w:pPr>
        <w:ind w:firstLine="0"/>
        <w:rPr>
          <w:rFonts w:cs="Times New Roman"/>
          <w:color w:val="auto"/>
          <w:szCs w:val="28"/>
        </w:rPr>
      </w:pPr>
    </w:p>
    <w:p w:rsidR="00254C07" w:rsidRDefault="00254C07" w:rsidP="007E32FC">
      <w:pPr>
        <w:ind w:firstLine="0"/>
        <w:rPr>
          <w:rFonts w:cs="Times New Roman"/>
          <w:color w:val="auto"/>
          <w:szCs w:val="28"/>
        </w:rPr>
      </w:pPr>
    </w:p>
    <w:p w:rsidR="00254C07" w:rsidRDefault="00254C07" w:rsidP="007E32FC">
      <w:pPr>
        <w:ind w:firstLine="0"/>
        <w:rPr>
          <w:rFonts w:cs="Times New Roman"/>
          <w:color w:val="auto"/>
          <w:szCs w:val="28"/>
        </w:rPr>
      </w:pPr>
    </w:p>
    <w:p w:rsidR="00254C07" w:rsidRDefault="00254C07" w:rsidP="007E32FC">
      <w:pPr>
        <w:ind w:firstLine="0"/>
        <w:rPr>
          <w:rFonts w:cs="Times New Roman"/>
          <w:color w:val="auto"/>
          <w:szCs w:val="28"/>
        </w:rPr>
      </w:pPr>
    </w:p>
    <w:p w:rsidR="00254C07" w:rsidRDefault="00254C07" w:rsidP="007E32FC">
      <w:pPr>
        <w:ind w:firstLine="0"/>
        <w:rPr>
          <w:rFonts w:cs="Times New Roman"/>
          <w:color w:val="auto"/>
          <w:szCs w:val="28"/>
        </w:rPr>
      </w:pPr>
    </w:p>
    <w:p w:rsidR="00254C07" w:rsidRDefault="00254C07" w:rsidP="007E32FC">
      <w:pPr>
        <w:ind w:firstLine="0"/>
        <w:rPr>
          <w:rFonts w:cs="Times New Roman"/>
          <w:color w:val="auto"/>
          <w:szCs w:val="28"/>
        </w:rPr>
      </w:pPr>
    </w:p>
    <w:p w:rsidR="00254C07" w:rsidRDefault="00254C07" w:rsidP="007E32FC">
      <w:pPr>
        <w:ind w:firstLine="0"/>
        <w:rPr>
          <w:rFonts w:cs="Times New Roman"/>
          <w:color w:val="auto"/>
          <w:szCs w:val="28"/>
        </w:rPr>
      </w:pPr>
    </w:p>
    <w:p w:rsidR="00254C07" w:rsidRPr="00254C07" w:rsidRDefault="00254C07" w:rsidP="00254C07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254C07" w:rsidRPr="00254C07" w:rsidRDefault="00254C07" w:rsidP="00254C07">
      <w:pPr>
        <w:tabs>
          <w:tab w:val="left" w:pos="7218"/>
        </w:tabs>
        <w:ind w:firstLine="0"/>
        <w:jc w:val="center"/>
        <w:rPr>
          <w:rFonts w:eastAsia="Times New Roman" w:cs="Times New Roman"/>
          <w:bCs/>
          <w:color w:val="auto"/>
          <w:szCs w:val="28"/>
        </w:rPr>
      </w:pPr>
      <w:r>
        <w:rPr>
          <w:rFonts w:eastAsia="Times New Roman" w:cs="Times New Roman"/>
          <w:bCs/>
          <w:color w:val="auto"/>
          <w:szCs w:val="28"/>
        </w:rPr>
        <w:t>3</w:t>
      </w:r>
    </w:p>
    <w:p w:rsidR="00254C07" w:rsidRPr="00254C07" w:rsidRDefault="00254C07" w:rsidP="00254C07">
      <w:pPr>
        <w:tabs>
          <w:tab w:val="left" w:pos="7218"/>
        </w:tabs>
        <w:ind w:firstLine="0"/>
        <w:jc w:val="center"/>
        <w:rPr>
          <w:rFonts w:eastAsia="Times New Roman" w:cs="Times New Roman"/>
          <w:b/>
          <w:bCs/>
          <w:i/>
          <w:color w:val="auto"/>
          <w:szCs w:val="28"/>
        </w:rPr>
      </w:pPr>
      <w:r w:rsidRPr="00254C07">
        <w:rPr>
          <w:rFonts w:eastAsia="Times New Roman" w:cs="Times New Roman"/>
          <w:b/>
          <w:bCs/>
          <w:color w:val="auto"/>
          <w:szCs w:val="28"/>
        </w:rPr>
        <w:t>ЛИСТ СОГЛАСОВАНИЯ</w:t>
      </w:r>
    </w:p>
    <w:p w:rsidR="00254C07" w:rsidRPr="00254C07" w:rsidRDefault="00254C07" w:rsidP="00254C07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  <w:r w:rsidRPr="00254C07">
        <w:rPr>
          <w:rFonts w:eastAsia="Times New Roman" w:cs="Times New Roman"/>
          <w:color w:val="auto"/>
          <w:szCs w:val="28"/>
        </w:rPr>
        <w:t xml:space="preserve">проекта решения Совета Выселковского сельского поселения </w:t>
      </w:r>
    </w:p>
    <w:p w:rsidR="00254C07" w:rsidRPr="00254C07" w:rsidRDefault="00254C07" w:rsidP="00254C07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  <w:r w:rsidRPr="00254C07">
        <w:rPr>
          <w:rFonts w:eastAsia="Times New Roman" w:cs="Times New Roman"/>
          <w:color w:val="auto"/>
          <w:szCs w:val="28"/>
        </w:rPr>
        <w:t xml:space="preserve">Выселковского района от </w:t>
      </w:r>
      <w:r w:rsidRPr="00254C07">
        <w:rPr>
          <w:rFonts w:eastAsia="Times New Roman" w:cs="Times New Roman"/>
          <w:color w:val="auto"/>
          <w:szCs w:val="28"/>
          <w:lang w:eastAsia="ru-RU"/>
        </w:rPr>
        <w:t>22 ноября 2022 года №</w:t>
      </w:r>
      <w:r>
        <w:rPr>
          <w:rFonts w:eastAsia="Times New Roman" w:cs="Times New Roman"/>
          <w:color w:val="auto"/>
          <w:szCs w:val="28"/>
          <w:lang w:eastAsia="ru-RU"/>
        </w:rPr>
        <w:t>5-168</w:t>
      </w:r>
    </w:p>
    <w:p w:rsidR="00254C07" w:rsidRPr="00254C07" w:rsidRDefault="00254C07" w:rsidP="00254C07">
      <w:pPr>
        <w:tabs>
          <w:tab w:val="left" w:pos="7218"/>
        </w:tabs>
        <w:ind w:firstLine="0"/>
        <w:jc w:val="center"/>
        <w:rPr>
          <w:rFonts w:eastAsia="Times New Roman" w:cs="Times New Roman"/>
          <w:bCs/>
          <w:color w:val="auto"/>
          <w:szCs w:val="28"/>
        </w:rPr>
      </w:pPr>
      <w:r w:rsidRPr="00254C07">
        <w:rPr>
          <w:rFonts w:eastAsia="Times New Roman" w:cs="Times New Roman"/>
          <w:color w:val="auto"/>
          <w:szCs w:val="28"/>
        </w:rPr>
        <w:t>«</w:t>
      </w:r>
      <w:r w:rsidRPr="00254C07">
        <w:rPr>
          <w:rFonts w:eastAsia="Times New Roman" w:cs="Times New Roman"/>
          <w:bCs/>
          <w:color w:val="auto"/>
          <w:szCs w:val="28"/>
        </w:rPr>
        <w:t xml:space="preserve">О внесении изменений в решение Совета Выселковского сельского поселения Выселковского района </w:t>
      </w:r>
      <w:bookmarkStart w:id="0" w:name="_GoBack"/>
      <w:bookmarkEnd w:id="0"/>
      <w:r w:rsidRPr="00254C07">
        <w:rPr>
          <w:rFonts w:eastAsia="Times New Roman" w:cs="Times New Roman"/>
          <w:bCs/>
          <w:color w:val="auto"/>
          <w:szCs w:val="28"/>
        </w:rPr>
        <w:t xml:space="preserve">от 11 ноября 2021 года №4-126 «Об установлении земельного налога на территории Выселковского сельского поселения </w:t>
      </w:r>
    </w:p>
    <w:p w:rsidR="00254C07" w:rsidRPr="00254C07" w:rsidRDefault="00254C07" w:rsidP="00254C07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  <w:r w:rsidRPr="00254C07">
        <w:rPr>
          <w:rFonts w:eastAsia="Times New Roman" w:cs="Times New Roman"/>
          <w:bCs/>
          <w:color w:val="auto"/>
          <w:szCs w:val="28"/>
        </w:rPr>
        <w:t>Выселковского района»</w:t>
      </w:r>
    </w:p>
    <w:p w:rsidR="00254C07" w:rsidRPr="00254C07" w:rsidRDefault="00254C07" w:rsidP="00254C07">
      <w:pPr>
        <w:tabs>
          <w:tab w:val="left" w:pos="7218"/>
        </w:tabs>
        <w:ind w:firstLine="0"/>
        <w:rPr>
          <w:rFonts w:eastAsia="Times New Roman" w:cs="Times New Roman"/>
          <w:iCs/>
          <w:color w:val="auto"/>
          <w:szCs w:val="28"/>
        </w:rPr>
      </w:pPr>
    </w:p>
    <w:p w:rsidR="00254C07" w:rsidRPr="00254C07" w:rsidRDefault="00254C07" w:rsidP="00254C07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254C07" w:rsidRPr="00254C07" w:rsidRDefault="00254C07" w:rsidP="00254C07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254C07" w:rsidRPr="00254C07" w:rsidTr="00254C07">
        <w:trPr>
          <w:trHeight w:val="1669"/>
          <w:jc w:val="center"/>
        </w:trPr>
        <w:tc>
          <w:tcPr>
            <w:tcW w:w="5211" w:type="dxa"/>
            <w:hideMark/>
          </w:tcPr>
          <w:p w:rsidR="00254C07" w:rsidRPr="00254C07" w:rsidRDefault="00254C07" w:rsidP="00254C07">
            <w:pPr>
              <w:tabs>
                <w:tab w:val="left" w:pos="7218"/>
              </w:tabs>
              <w:ind w:left="175" w:firstLine="0"/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254C07">
              <w:rPr>
                <w:rFonts w:eastAsia="Times New Roman" w:cs="Times New Roman"/>
                <w:color w:val="auto"/>
                <w:szCs w:val="28"/>
              </w:rPr>
              <w:t>Проект подготовил и внес:</w:t>
            </w:r>
          </w:p>
          <w:p w:rsidR="00254C07" w:rsidRPr="00254C07" w:rsidRDefault="00254C07" w:rsidP="00254C07">
            <w:pPr>
              <w:tabs>
                <w:tab w:val="left" w:pos="7218"/>
              </w:tabs>
              <w:ind w:left="175" w:firstLine="0"/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254C07">
              <w:rPr>
                <w:rFonts w:eastAsia="Times New Roman" w:cs="Times New Roman"/>
                <w:color w:val="auto"/>
                <w:szCs w:val="28"/>
              </w:rPr>
              <w:t xml:space="preserve">Начальник общего отдела </w:t>
            </w:r>
          </w:p>
          <w:p w:rsidR="00254C07" w:rsidRPr="00254C07" w:rsidRDefault="00254C07" w:rsidP="00254C07">
            <w:pPr>
              <w:tabs>
                <w:tab w:val="left" w:pos="7218"/>
              </w:tabs>
              <w:ind w:left="175" w:firstLine="0"/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254C07">
              <w:rPr>
                <w:rFonts w:eastAsia="Times New Roman" w:cs="Times New Roman"/>
                <w:color w:val="auto"/>
                <w:szCs w:val="28"/>
              </w:rPr>
              <w:t xml:space="preserve">администрации Выселковского </w:t>
            </w:r>
          </w:p>
          <w:p w:rsidR="00254C07" w:rsidRPr="00254C07" w:rsidRDefault="00254C07" w:rsidP="00254C07">
            <w:pPr>
              <w:tabs>
                <w:tab w:val="left" w:pos="7218"/>
              </w:tabs>
              <w:ind w:left="175" w:firstLine="0"/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254C07">
              <w:rPr>
                <w:rFonts w:eastAsia="Times New Roman" w:cs="Times New Roman"/>
                <w:color w:val="auto"/>
                <w:szCs w:val="28"/>
              </w:rPr>
              <w:t>сельского поселения</w:t>
            </w:r>
          </w:p>
          <w:p w:rsidR="00254C07" w:rsidRPr="00254C07" w:rsidRDefault="00254C07" w:rsidP="00254C07">
            <w:pPr>
              <w:tabs>
                <w:tab w:val="left" w:pos="7218"/>
              </w:tabs>
              <w:ind w:left="175" w:firstLine="0"/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254C07">
              <w:rPr>
                <w:rFonts w:eastAsia="Times New Roman" w:cs="Times New Roman"/>
                <w:color w:val="auto"/>
                <w:szCs w:val="28"/>
              </w:rPr>
              <w:t>Выселковского района</w:t>
            </w:r>
          </w:p>
        </w:tc>
        <w:tc>
          <w:tcPr>
            <w:tcW w:w="4927" w:type="dxa"/>
          </w:tcPr>
          <w:p w:rsidR="00254C07" w:rsidRPr="00254C07" w:rsidRDefault="00254C07" w:rsidP="00254C07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254C07" w:rsidRPr="00254C07" w:rsidRDefault="00254C07" w:rsidP="00254C07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254C07" w:rsidRPr="00254C07" w:rsidRDefault="00254C07" w:rsidP="00254C07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254C07" w:rsidRPr="00254C07" w:rsidRDefault="00254C07" w:rsidP="00254C07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  <w:r w:rsidRPr="00254C07">
              <w:rPr>
                <w:rFonts w:eastAsia="Times New Roman" w:cs="Times New Roman"/>
                <w:color w:val="auto"/>
                <w:szCs w:val="28"/>
              </w:rPr>
              <w:t xml:space="preserve">                                     </w:t>
            </w:r>
          </w:p>
          <w:p w:rsidR="00254C07" w:rsidRPr="00254C07" w:rsidRDefault="00254C07" w:rsidP="00254C07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  <w:r w:rsidRPr="00254C07">
              <w:rPr>
                <w:rFonts w:eastAsia="Times New Roman" w:cs="Times New Roman"/>
                <w:color w:val="auto"/>
                <w:szCs w:val="28"/>
              </w:rPr>
              <w:t xml:space="preserve">                                          А.В.Бойко</w:t>
            </w:r>
          </w:p>
        </w:tc>
      </w:tr>
    </w:tbl>
    <w:p w:rsidR="00254C07" w:rsidRPr="00254C07" w:rsidRDefault="00254C07" w:rsidP="00254C07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  <w:r w:rsidRPr="00254C07">
        <w:rPr>
          <w:rFonts w:eastAsia="Times New Roman" w:cs="Times New Roman"/>
          <w:color w:val="auto"/>
          <w:szCs w:val="28"/>
        </w:rPr>
        <w:t>«__</w:t>
      </w:r>
      <w:proofErr w:type="gramStart"/>
      <w:r w:rsidRPr="00254C07">
        <w:rPr>
          <w:rFonts w:eastAsia="Times New Roman" w:cs="Times New Roman"/>
          <w:color w:val="auto"/>
          <w:szCs w:val="28"/>
        </w:rPr>
        <w:t>_»_</w:t>
      </w:r>
      <w:proofErr w:type="gramEnd"/>
      <w:r w:rsidRPr="00254C07">
        <w:rPr>
          <w:rFonts w:eastAsia="Times New Roman" w:cs="Times New Roman"/>
          <w:color w:val="auto"/>
          <w:szCs w:val="28"/>
        </w:rPr>
        <w:t>__________ 2022 год</w:t>
      </w:r>
    </w:p>
    <w:p w:rsidR="00254C07" w:rsidRPr="00254C07" w:rsidRDefault="00254C07" w:rsidP="00254C07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254C07" w:rsidRPr="00254C07" w:rsidRDefault="00254C07" w:rsidP="00254C07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  <w:r w:rsidRPr="00254C07">
        <w:rPr>
          <w:rFonts w:eastAsia="Times New Roman" w:cs="Times New Roman"/>
          <w:color w:val="auto"/>
          <w:szCs w:val="28"/>
        </w:rPr>
        <w:tab/>
      </w: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254C07" w:rsidRPr="00254C07" w:rsidTr="00254C07">
        <w:tc>
          <w:tcPr>
            <w:tcW w:w="9923" w:type="dxa"/>
          </w:tcPr>
          <w:p w:rsidR="00254C07" w:rsidRPr="00254C07" w:rsidRDefault="00254C07" w:rsidP="00254C07">
            <w:pPr>
              <w:tabs>
                <w:tab w:val="left" w:pos="7218"/>
              </w:tabs>
              <w:ind w:left="38" w:firstLine="0"/>
              <w:rPr>
                <w:rFonts w:eastAsia="Times New Roman" w:cs="Times New Roman"/>
                <w:color w:val="auto"/>
                <w:szCs w:val="28"/>
              </w:rPr>
            </w:pPr>
            <w:r w:rsidRPr="00254C07">
              <w:rPr>
                <w:rFonts w:eastAsia="Times New Roman" w:cs="Times New Roman"/>
                <w:color w:val="auto"/>
                <w:szCs w:val="28"/>
              </w:rPr>
              <w:t>Проект согласован:</w:t>
            </w:r>
          </w:p>
          <w:p w:rsidR="00254C07" w:rsidRPr="00254C07" w:rsidRDefault="00254C07" w:rsidP="00254C07">
            <w:pPr>
              <w:tabs>
                <w:tab w:val="left" w:pos="7218"/>
              </w:tabs>
              <w:ind w:left="38" w:firstLine="0"/>
              <w:rPr>
                <w:rFonts w:eastAsia="Times New Roman" w:cs="Times New Roman"/>
                <w:color w:val="auto"/>
                <w:szCs w:val="28"/>
              </w:rPr>
            </w:pPr>
            <w:r w:rsidRPr="00254C07">
              <w:rPr>
                <w:rFonts w:eastAsia="Times New Roman" w:cs="Times New Roman"/>
                <w:color w:val="auto"/>
                <w:szCs w:val="28"/>
              </w:rPr>
              <w:t xml:space="preserve">Заместитель главы администрации </w:t>
            </w:r>
          </w:p>
          <w:p w:rsidR="00254C07" w:rsidRPr="00254C07" w:rsidRDefault="00254C07" w:rsidP="00254C07">
            <w:pPr>
              <w:tabs>
                <w:tab w:val="left" w:pos="7218"/>
              </w:tabs>
              <w:ind w:left="38" w:firstLine="0"/>
              <w:rPr>
                <w:rFonts w:eastAsia="Times New Roman" w:cs="Times New Roman"/>
                <w:color w:val="auto"/>
                <w:szCs w:val="28"/>
              </w:rPr>
            </w:pPr>
            <w:r w:rsidRPr="00254C07">
              <w:rPr>
                <w:rFonts w:eastAsia="Times New Roman" w:cs="Times New Roman"/>
                <w:color w:val="auto"/>
                <w:szCs w:val="28"/>
              </w:rPr>
              <w:t>Выселковского сельского поселения</w:t>
            </w:r>
          </w:p>
          <w:p w:rsidR="00254C07" w:rsidRPr="00254C07" w:rsidRDefault="00254C07" w:rsidP="00254C07">
            <w:pPr>
              <w:tabs>
                <w:tab w:val="left" w:pos="7218"/>
              </w:tabs>
              <w:ind w:left="38" w:firstLine="0"/>
              <w:rPr>
                <w:rFonts w:eastAsia="Times New Roman" w:cs="Times New Roman"/>
                <w:color w:val="auto"/>
                <w:szCs w:val="28"/>
              </w:rPr>
            </w:pPr>
            <w:r w:rsidRPr="00254C07">
              <w:rPr>
                <w:rFonts w:eastAsia="Times New Roman" w:cs="Times New Roman"/>
                <w:color w:val="auto"/>
                <w:szCs w:val="28"/>
              </w:rPr>
              <w:t>Выселковского района по экономическим</w:t>
            </w:r>
          </w:p>
          <w:p w:rsidR="00254C07" w:rsidRPr="00254C07" w:rsidRDefault="00254C07" w:rsidP="00254C07">
            <w:pPr>
              <w:tabs>
                <w:tab w:val="left" w:pos="7218"/>
              </w:tabs>
              <w:ind w:left="38" w:firstLine="0"/>
              <w:rPr>
                <w:rFonts w:eastAsia="Times New Roman" w:cs="Times New Roman"/>
                <w:color w:val="auto"/>
                <w:szCs w:val="28"/>
              </w:rPr>
            </w:pPr>
            <w:r w:rsidRPr="00254C07">
              <w:rPr>
                <w:rFonts w:eastAsia="Times New Roman" w:cs="Times New Roman"/>
                <w:color w:val="auto"/>
                <w:szCs w:val="28"/>
              </w:rPr>
              <w:t xml:space="preserve">и социальным вопросам                                                     </w:t>
            </w:r>
            <w:r w:rsidRPr="00254C07">
              <w:rPr>
                <w:rFonts w:eastAsia="Times New Roman" w:cs="Times New Roman"/>
                <w:color w:val="auto"/>
                <w:szCs w:val="28"/>
              </w:rPr>
              <w:tab/>
              <w:t xml:space="preserve">                                            </w:t>
            </w:r>
            <w:r w:rsidRPr="00254C07">
              <w:rPr>
                <w:rFonts w:eastAsia="Times New Roman" w:cs="Times New Roman"/>
                <w:color w:val="auto"/>
                <w:szCs w:val="28"/>
              </w:rPr>
              <w:tab/>
              <w:t xml:space="preserve">         А.А.Широкая</w:t>
            </w:r>
          </w:p>
          <w:p w:rsidR="00254C07" w:rsidRPr="00254C07" w:rsidRDefault="00254C07" w:rsidP="00254C07">
            <w:pPr>
              <w:tabs>
                <w:tab w:val="left" w:pos="7218"/>
              </w:tabs>
              <w:ind w:firstLine="0"/>
              <w:jc w:val="center"/>
              <w:rPr>
                <w:rFonts w:eastAsia="Times New Roman" w:cs="Times New Roman"/>
                <w:color w:val="auto"/>
                <w:szCs w:val="28"/>
              </w:rPr>
            </w:pPr>
            <w:r w:rsidRPr="00254C07">
              <w:rPr>
                <w:rFonts w:eastAsia="Times New Roman" w:cs="Times New Roman"/>
                <w:color w:val="auto"/>
                <w:szCs w:val="28"/>
              </w:rPr>
              <w:t xml:space="preserve">  «__</w:t>
            </w:r>
            <w:proofErr w:type="gramStart"/>
            <w:r w:rsidRPr="00254C07">
              <w:rPr>
                <w:rFonts w:eastAsia="Times New Roman" w:cs="Times New Roman"/>
                <w:color w:val="auto"/>
                <w:szCs w:val="28"/>
              </w:rPr>
              <w:t>_»_</w:t>
            </w:r>
            <w:proofErr w:type="gramEnd"/>
            <w:r w:rsidRPr="00254C07">
              <w:rPr>
                <w:rFonts w:eastAsia="Times New Roman" w:cs="Times New Roman"/>
                <w:color w:val="auto"/>
                <w:szCs w:val="28"/>
              </w:rPr>
              <w:t>__________ 2022 год</w:t>
            </w:r>
          </w:p>
          <w:p w:rsidR="00254C07" w:rsidRPr="00254C07" w:rsidRDefault="00254C07" w:rsidP="00254C07">
            <w:pPr>
              <w:tabs>
                <w:tab w:val="left" w:pos="7218"/>
              </w:tabs>
              <w:ind w:left="38"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254C07" w:rsidRPr="00254C07" w:rsidRDefault="00254C07" w:rsidP="00254C07">
            <w:pPr>
              <w:tabs>
                <w:tab w:val="left" w:pos="7218"/>
              </w:tabs>
              <w:ind w:left="38"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254C07" w:rsidRPr="00254C07" w:rsidRDefault="00254C07" w:rsidP="00254C07">
            <w:pPr>
              <w:tabs>
                <w:tab w:val="left" w:pos="7218"/>
              </w:tabs>
              <w:ind w:left="38" w:firstLine="0"/>
              <w:rPr>
                <w:rFonts w:eastAsia="Times New Roman" w:cs="Times New Roman"/>
                <w:color w:val="auto"/>
                <w:szCs w:val="28"/>
              </w:rPr>
            </w:pPr>
            <w:r w:rsidRPr="00254C07">
              <w:rPr>
                <w:rFonts w:eastAsia="Times New Roman" w:cs="Times New Roman"/>
                <w:color w:val="auto"/>
                <w:szCs w:val="28"/>
              </w:rPr>
              <w:t>Главный специалист</w:t>
            </w:r>
          </w:p>
          <w:p w:rsidR="00254C07" w:rsidRPr="00254C07" w:rsidRDefault="00254C07" w:rsidP="00254C07">
            <w:pPr>
              <w:tabs>
                <w:tab w:val="left" w:pos="7218"/>
              </w:tabs>
              <w:ind w:left="38" w:firstLine="0"/>
              <w:rPr>
                <w:rFonts w:eastAsia="Times New Roman" w:cs="Times New Roman"/>
                <w:color w:val="auto"/>
                <w:szCs w:val="28"/>
              </w:rPr>
            </w:pPr>
            <w:r w:rsidRPr="00254C07">
              <w:rPr>
                <w:rFonts w:eastAsia="Times New Roman" w:cs="Times New Roman"/>
                <w:color w:val="auto"/>
                <w:szCs w:val="28"/>
              </w:rPr>
              <w:t xml:space="preserve">администрации Выселковского </w:t>
            </w:r>
          </w:p>
          <w:p w:rsidR="00254C07" w:rsidRPr="00254C07" w:rsidRDefault="00254C07" w:rsidP="00254C07">
            <w:pPr>
              <w:tabs>
                <w:tab w:val="left" w:pos="7218"/>
              </w:tabs>
              <w:ind w:left="38" w:firstLine="0"/>
              <w:rPr>
                <w:rFonts w:eastAsia="Times New Roman" w:cs="Times New Roman"/>
                <w:color w:val="auto"/>
                <w:szCs w:val="28"/>
              </w:rPr>
            </w:pPr>
            <w:r w:rsidRPr="00254C07">
              <w:rPr>
                <w:rFonts w:eastAsia="Times New Roman" w:cs="Times New Roman"/>
                <w:color w:val="auto"/>
                <w:szCs w:val="28"/>
              </w:rPr>
              <w:t>сельского поселения</w:t>
            </w:r>
          </w:p>
          <w:p w:rsidR="00254C07" w:rsidRPr="00254C07" w:rsidRDefault="00254C07" w:rsidP="00254C07">
            <w:pPr>
              <w:tabs>
                <w:tab w:val="left" w:pos="7218"/>
              </w:tabs>
              <w:ind w:left="38" w:firstLine="0"/>
              <w:rPr>
                <w:rFonts w:eastAsia="Times New Roman" w:cs="Times New Roman"/>
                <w:color w:val="auto"/>
                <w:szCs w:val="28"/>
              </w:rPr>
            </w:pPr>
            <w:r w:rsidRPr="00254C07">
              <w:rPr>
                <w:rFonts w:eastAsia="Times New Roman" w:cs="Times New Roman"/>
                <w:color w:val="auto"/>
                <w:szCs w:val="28"/>
              </w:rPr>
              <w:t xml:space="preserve">Выселковского района                                                                      </w:t>
            </w:r>
            <w:proofErr w:type="spellStart"/>
            <w:r w:rsidRPr="00254C07">
              <w:rPr>
                <w:rFonts w:eastAsia="Times New Roman" w:cs="Times New Roman"/>
                <w:color w:val="auto"/>
                <w:szCs w:val="28"/>
              </w:rPr>
              <w:t>В.Н.Кравченко</w:t>
            </w:r>
            <w:proofErr w:type="spellEnd"/>
          </w:p>
          <w:p w:rsidR="00254C07" w:rsidRPr="00254C07" w:rsidRDefault="00254C07" w:rsidP="00254C07">
            <w:pPr>
              <w:tabs>
                <w:tab w:val="left" w:pos="7218"/>
              </w:tabs>
              <w:ind w:left="-142" w:firstLine="0"/>
              <w:rPr>
                <w:rFonts w:eastAsia="Times New Roman" w:cs="Times New Roman"/>
                <w:color w:val="auto"/>
                <w:szCs w:val="28"/>
              </w:rPr>
            </w:pPr>
          </w:p>
        </w:tc>
        <w:tc>
          <w:tcPr>
            <w:tcW w:w="3362" w:type="dxa"/>
          </w:tcPr>
          <w:p w:rsidR="00254C07" w:rsidRPr="00254C07" w:rsidRDefault="00254C07" w:rsidP="00254C07">
            <w:pPr>
              <w:tabs>
                <w:tab w:val="left" w:pos="7218"/>
              </w:tabs>
              <w:ind w:left="-142"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254C07" w:rsidRPr="00254C07" w:rsidRDefault="00254C07" w:rsidP="00254C07">
            <w:pPr>
              <w:tabs>
                <w:tab w:val="left" w:pos="7218"/>
              </w:tabs>
              <w:ind w:left="-142"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254C07" w:rsidRPr="00254C07" w:rsidRDefault="00254C07" w:rsidP="00254C07">
            <w:pPr>
              <w:tabs>
                <w:tab w:val="left" w:pos="7218"/>
              </w:tabs>
              <w:ind w:left="-142"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254C07" w:rsidRPr="00254C07" w:rsidRDefault="00254C07" w:rsidP="00254C07">
            <w:pPr>
              <w:tabs>
                <w:tab w:val="left" w:pos="7218"/>
              </w:tabs>
              <w:ind w:left="-142" w:firstLine="0"/>
              <w:rPr>
                <w:rFonts w:eastAsia="Times New Roman" w:cs="Times New Roman"/>
                <w:color w:val="auto"/>
                <w:szCs w:val="28"/>
              </w:rPr>
            </w:pPr>
            <w:r w:rsidRPr="00254C07">
              <w:rPr>
                <w:rFonts w:eastAsia="Times New Roman" w:cs="Times New Roman"/>
                <w:color w:val="auto"/>
                <w:szCs w:val="28"/>
              </w:rPr>
              <w:t xml:space="preserve">                                     </w:t>
            </w:r>
          </w:p>
          <w:p w:rsidR="00254C07" w:rsidRPr="00254C07" w:rsidRDefault="00254C07" w:rsidP="00254C07">
            <w:pPr>
              <w:tabs>
                <w:tab w:val="left" w:pos="7218"/>
              </w:tabs>
              <w:ind w:left="-142" w:firstLine="0"/>
              <w:rPr>
                <w:rFonts w:eastAsia="Times New Roman" w:cs="Times New Roman"/>
                <w:color w:val="auto"/>
                <w:szCs w:val="28"/>
              </w:rPr>
            </w:pPr>
            <w:r w:rsidRPr="00254C07">
              <w:rPr>
                <w:rFonts w:eastAsia="Times New Roman" w:cs="Times New Roman"/>
                <w:color w:val="auto"/>
                <w:szCs w:val="28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254C07" w:rsidRPr="00254C07" w:rsidRDefault="00254C07" w:rsidP="00254C07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  <w:r w:rsidRPr="00254C07">
        <w:rPr>
          <w:rFonts w:eastAsia="Times New Roman" w:cs="Times New Roman"/>
          <w:color w:val="auto"/>
          <w:szCs w:val="28"/>
        </w:rPr>
        <w:t>«__</w:t>
      </w:r>
      <w:proofErr w:type="gramStart"/>
      <w:r w:rsidRPr="00254C07">
        <w:rPr>
          <w:rFonts w:eastAsia="Times New Roman" w:cs="Times New Roman"/>
          <w:color w:val="auto"/>
          <w:szCs w:val="28"/>
        </w:rPr>
        <w:t>_»_</w:t>
      </w:r>
      <w:proofErr w:type="gramEnd"/>
      <w:r w:rsidRPr="00254C07">
        <w:rPr>
          <w:rFonts w:eastAsia="Times New Roman" w:cs="Times New Roman"/>
          <w:color w:val="auto"/>
          <w:szCs w:val="28"/>
        </w:rPr>
        <w:t>__________ 2022 год</w:t>
      </w:r>
    </w:p>
    <w:p w:rsidR="00254C07" w:rsidRPr="00254C07" w:rsidRDefault="00254C07" w:rsidP="00254C07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254C07" w:rsidRPr="00254C07" w:rsidRDefault="00254C07" w:rsidP="00254C07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254C07" w:rsidRDefault="00254C07" w:rsidP="007E32FC">
      <w:pPr>
        <w:ind w:firstLine="0"/>
        <w:rPr>
          <w:rFonts w:cs="Times New Roman"/>
          <w:color w:val="auto"/>
          <w:szCs w:val="28"/>
        </w:rPr>
      </w:pPr>
    </w:p>
    <w:p w:rsidR="00254C07" w:rsidRDefault="00254C07" w:rsidP="007E32FC">
      <w:pPr>
        <w:ind w:firstLine="0"/>
        <w:rPr>
          <w:rFonts w:cs="Times New Roman"/>
          <w:color w:val="auto"/>
          <w:szCs w:val="28"/>
        </w:rPr>
      </w:pPr>
    </w:p>
    <w:p w:rsidR="00254C07" w:rsidRDefault="00254C07" w:rsidP="007E32FC">
      <w:pPr>
        <w:ind w:firstLine="0"/>
        <w:rPr>
          <w:rFonts w:cs="Times New Roman"/>
          <w:color w:val="auto"/>
          <w:szCs w:val="28"/>
        </w:rPr>
      </w:pPr>
    </w:p>
    <w:p w:rsidR="00254C07" w:rsidRDefault="00254C07" w:rsidP="007E32FC">
      <w:pPr>
        <w:ind w:firstLine="0"/>
        <w:rPr>
          <w:rFonts w:cs="Times New Roman"/>
          <w:color w:val="auto"/>
          <w:szCs w:val="28"/>
        </w:rPr>
      </w:pPr>
    </w:p>
    <w:p w:rsidR="00254C07" w:rsidRDefault="00254C07" w:rsidP="007E32FC">
      <w:pPr>
        <w:ind w:firstLine="0"/>
        <w:rPr>
          <w:rFonts w:cs="Times New Roman"/>
          <w:color w:val="auto"/>
          <w:szCs w:val="28"/>
        </w:rPr>
      </w:pPr>
    </w:p>
    <w:p w:rsidR="00254C07" w:rsidRDefault="00254C07" w:rsidP="007E32FC">
      <w:pPr>
        <w:ind w:firstLine="0"/>
        <w:rPr>
          <w:rFonts w:cs="Times New Roman"/>
          <w:color w:val="auto"/>
          <w:szCs w:val="28"/>
        </w:rPr>
      </w:pPr>
    </w:p>
    <w:p w:rsidR="00254C07" w:rsidRDefault="00254C07" w:rsidP="007E32FC">
      <w:pPr>
        <w:ind w:firstLine="0"/>
        <w:rPr>
          <w:rFonts w:cs="Times New Roman"/>
          <w:color w:val="auto"/>
          <w:szCs w:val="28"/>
        </w:rPr>
      </w:pPr>
    </w:p>
    <w:p w:rsidR="00254C07" w:rsidRPr="006E4BD0" w:rsidRDefault="00254C07" w:rsidP="007E32FC">
      <w:pPr>
        <w:ind w:firstLine="0"/>
        <w:rPr>
          <w:rFonts w:cs="Times New Roman"/>
          <w:color w:val="auto"/>
          <w:szCs w:val="28"/>
        </w:rPr>
      </w:pPr>
    </w:p>
    <w:sectPr w:rsidR="00254C07" w:rsidRPr="006E4BD0" w:rsidSect="00A24467">
      <w:pgSz w:w="11906" w:h="16838"/>
      <w:pgMar w:top="340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8D2"/>
    <w:rsid w:val="00017E19"/>
    <w:rsid w:val="000A4B87"/>
    <w:rsid w:val="000C7233"/>
    <w:rsid w:val="0017054E"/>
    <w:rsid w:val="00175AA7"/>
    <w:rsid w:val="001B7268"/>
    <w:rsid w:val="001D1E88"/>
    <w:rsid w:val="002242CE"/>
    <w:rsid w:val="002322EF"/>
    <w:rsid w:val="00254C07"/>
    <w:rsid w:val="002B30FC"/>
    <w:rsid w:val="002D1B17"/>
    <w:rsid w:val="002D58D2"/>
    <w:rsid w:val="003B62AE"/>
    <w:rsid w:val="00401CB6"/>
    <w:rsid w:val="00416FB1"/>
    <w:rsid w:val="004B3BB3"/>
    <w:rsid w:val="004E0136"/>
    <w:rsid w:val="00507FBC"/>
    <w:rsid w:val="005426CC"/>
    <w:rsid w:val="005A5706"/>
    <w:rsid w:val="006172B7"/>
    <w:rsid w:val="006E4BD0"/>
    <w:rsid w:val="006E74A8"/>
    <w:rsid w:val="006F66ED"/>
    <w:rsid w:val="007903E0"/>
    <w:rsid w:val="007B108B"/>
    <w:rsid w:val="007E0BCF"/>
    <w:rsid w:val="007E32FC"/>
    <w:rsid w:val="00867700"/>
    <w:rsid w:val="00956D6D"/>
    <w:rsid w:val="009F7C0E"/>
    <w:rsid w:val="00A24467"/>
    <w:rsid w:val="00A329AC"/>
    <w:rsid w:val="00B52B6F"/>
    <w:rsid w:val="00C1291E"/>
    <w:rsid w:val="00CC11BE"/>
    <w:rsid w:val="00D30FEF"/>
    <w:rsid w:val="00D559FD"/>
    <w:rsid w:val="00DA0162"/>
    <w:rsid w:val="00DC0E1F"/>
    <w:rsid w:val="00DD1C72"/>
    <w:rsid w:val="00E20F21"/>
    <w:rsid w:val="00F00D07"/>
    <w:rsid w:val="00F72285"/>
    <w:rsid w:val="00F921B9"/>
    <w:rsid w:val="00FF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B709E"/>
  <w15:docId w15:val="{CB12541E-EA3B-4D34-A90F-0954DA996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2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5">
    <w:name w:val="s_15"/>
    <w:basedOn w:val="a"/>
    <w:rsid w:val="00DD1C72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auto"/>
      <w:sz w:val="24"/>
      <w:szCs w:val="24"/>
      <w:lang w:eastAsia="ru-RU"/>
    </w:rPr>
  </w:style>
  <w:style w:type="character" w:customStyle="1" w:styleId="s10">
    <w:name w:val="s_10"/>
    <w:basedOn w:val="a0"/>
    <w:rsid w:val="00DD1C72"/>
  </w:style>
  <w:style w:type="character" w:styleId="a3">
    <w:name w:val="Hyperlink"/>
    <w:basedOn w:val="a0"/>
    <w:uiPriority w:val="99"/>
    <w:unhideWhenUsed/>
    <w:rsid w:val="00DD1C72"/>
    <w:rPr>
      <w:color w:val="0000FF"/>
      <w:u w:val="single"/>
    </w:rPr>
  </w:style>
  <w:style w:type="paragraph" w:customStyle="1" w:styleId="s1">
    <w:name w:val="s_1"/>
    <w:basedOn w:val="a"/>
    <w:rsid w:val="00DD1C72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auto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329AC"/>
    <w:rPr>
      <w:i/>
      <w:iCs/>
    </w:rPr>
  </w:style>
  <w:style w:type="character" w:customStyle="1" w:styleId="a5">
    <w:name w:val="Гипертекстовая ссылка"/>
    <w:basedOn w:val="a0"/>
    <w:uiPriority w:val="99"/>
    <w:rsid w:val="00FF3515"/>
    <w:rPr>
      <w:color w:val="106BBE"/>
    </w:rPr>
  </w:style>
  <w:style w:type="paragraph" w:styleId="a6">
    <w:name w:val="Balloon Text"/>
    <w:basedOn w:val="a"/>
    <w:link w:val="a7"/>
    <w:uiPriority w:val="99"/>
    <w:semiHidden/>
    <w:unhideWhenUsed/>
    <w:rsid w:val="00E20F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0F21"/>
    <w:rPr>
      <w:rFonts w:ascii="Tahoma" w:hAnsi="Tahoma" w:cs="Tahoma"/>
      <w:sz w:val="16"/>
      <w:szCs w:val="16"/>
    </w:rPr>
  </w:style>
  <w:style w:type="paragraph" w:styleId="a8">
    <w:name w:val="No Spacing"/>
    <w:qFormat/>
    <w:rsid w:val="006E4BD0"/>
    <w:pPr>
      <w:ind w:firstLine="0"/>
    </w:pPr>
    <w:rPr>
      <w:rFonts w:eastAsia="Times New Roman" w:cs="Times New Roman"/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 К</dc:creator>
  <cp:lastModifiedBy>ADMVSP_1</cp:lastModifiedBy>
  <cp:revision>8</cp:revision>
  <cp:lastPrinted>2022-02-04T10:53:00Z</cp:lastPrinted>
  <dcterms:created xsi:type="dcterms:W3CDTF">2022-11-18T05:58:00Z</dcterms:created>
  <dcterms:modified xsi:type="dcterms:W3CDTF">2022-11-23T10:04:00Z</dcterms:modified>
</cp:coreProperties>
</file>