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14" w:rsidRPr="00DF2F92" w:rsidRDefault="00274214" w:rsidP="00DF2F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F2F92">
        <w:rPr>
          <w:color w:val="000000"/>
          <w:sz w:val="28"/>
          <w:szCs w:val="28"/>
        </w:rPr>
        <w:t>1. Общие положения</w:t>
      </w:r>
    </w:p>
    <w:p w:rsidR="00274214" w:rsidRPr="00DF2F92" w:rsidRDefault="00274214" w:rsidP="00DF2F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F2F92">
        <w:rPr>
          <w:color w:val="000000"/>
          <w:sz w:val="28"/>
          <w:szCs w:val="28"/>
        </w:rPr>
        <w:t> </w:t>
      </w:r>
    </w:p>
    <w:p w:rsidR="00274214" w:rsidRPr="00DF2F92" w:rsidRDefault="00274214" w:rsidP="00DF2F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F2F92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274214" w:rsidRPr="00DF2F92" w:rsidRDefault="00274214" w:rsidP="00DF2F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F92">
        <w:rPr>
          <w:color w:val="000000"/>
          <w:sz w:val="28"/>
          <w:szCs w:val="28"/>
        </w:rPr>
        <w:t> </w:t>
      </w:r>
    </w:p>
    <w:p w:rsidR="00DF2F92" w:rsidRDefault="00274214" w:rsidP="00DF2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F9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DF2F92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администрацией Выселковского сельского поселения Выселковского района муниципальной услуги «</w:t>
      </w:r>
      <w:r w:rsidR="000A4EEF" w:rsidRPr="00DF2F92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муниципального имущества в аренду и безвозмездное пользование без проведения торгов</w:t>
      </w:r>
      <w:r w:rsidRPr="00DF2F92">
        <w:rPr>
          <w:rFonts w:ascii="Times New Roman" w:hAnsi="Times New Roman" w:cs="Times New Roman"/>
          <w:color w:val="000000"/>
          <w:sz w:val="28"/>
          <w:szCs w:val="28"/>
        </w:rPr>
        <w:t>» (далее – Административный регламент) определяет стандарты, сроки и последовательность действий (административные процедуры) по предоставлению администрацией Выселковского сельского поселения Выселковского района муниципальной услуги по предоставлению</w:t>
      </w:r>
      <w:r w:rsidR="00DF2F92" w:rsidRPr="00DF2F9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в аренду и безвозмездное пользование без проведения торгов</w:t>
      </w:r>
      <w:r w:rsidRPr="00DF2F9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Муниципальная услуга) </w:t>
      </w:r>
      <w:proofErr w:type="gramEnd"/>
    </w:p>
    <w:p w:rsidR="00274214" w:rsidRPr="00DF2F92" w:rsidRDefault="00274214" w:rsidP="00DF2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F92">
        <w:rPr>
          <w:rFonts w:ascii="Times New Roman" w:hAnsi="Times New Roman" w:cs="Times New Roman"/>
          <w:color w:val="000000"/>
          <w:sz w:val="28"/>
          <w:szCs w:val="28"/>
        </w:rPr>
        <w:t>1.2.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274214" w:rsidRPr="00DF2F92" w:rsidRDefault="00274214" w:rsidP="00DF2F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F92">
        <w:rPr>
          <w:color w:val="000000"/>
          <w:sz w:val="28"/>
          <w:szCs w:val="28"/>
        </w:rPr>
        <w:t> </w:t>
      </w:r>
    </w:p>
    <w:p w:rsidR="00274214" w:rsidRPr="00DF2F92" w:rsidRDefault="00274214" w:rsidP="00DF2F9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F2F92">
        <w:rPr>
          <w:color w:val="000000"/>
          <w:sz w:val="28"/>
          <w:szCs w:val="28"/>
        </w:rPr>
        <w:t>Круг заявителей</w:t>
      </w:r>
    </w:p>
    <w:p w:rsidR="00274214" w:rsidRPr="00DF2F92" w:rsidRDefault="00274214" w:rsidP="00DF2F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F92">
        <w:rPr>
          <w:color w:val="000000"/>
          <w:sz w:val="28"/>
          <w:szCs w:val="28"/>
        </w:rPr>
        <w:t> </w:t>
      </w:r>
    </w:p>
    <w:p w:rsidR="00274214" w:rsidRPr="00274214" w:rsidRDefault="00274214" w:rsidP="00DF2F9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F92">
        <w:rPr>
          <w:color w:val="000000"/>
          <w:sz w:val="28"/>
          <w:szCs w:val="28"/>
        </w:rPr>
        <w:t>1.3. Заявителями при предоставлении муниципальной услуги являются физические лица, юридические лица, федеральные органы государственной власти, органы государственной власти субъектов Российской Федерации и органы местного самоуправления, а так же иные заинтересованные лица либо</w:t>
      </w:r>
      <w:r w:rsidRPr="00274214">
        <w:rPr>
          <w:color w:val="000000"/>
          <w:sz w:val="28"/>
          <w:szCs w:val="28"/>
        </w:rPr>
        <w:t xml:space="preserve"> их уполномоченные представители, действующие на основании доверенности, оформленной (удостоверенной) в порядке, установленном законодательством (далее – заявители).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 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Требования к порядку информирования о предоставлении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Муниципальной услуги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 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sub_14"/>
      <w:r w:rsidRPr="00274214">
        <w:rPr>
          <w:color w:val="000000"/>
          <w:sz w:val="28"/>
          <w:szCs w:val="28"/>
        </w:rPr>
        <w:t>1.4. Получение информации о порядке предоставления муниципальной услуги осуществляется:</w:t>
      </w:r>
      <w:bookmarkEnd w:id="0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1.4.1. В администрации Выселковского сельского поселения Выселковского района (далее – администрация):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в устной форме при личном обращении;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с использованием телефонной связи;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по письменным обращениям.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 xml:space="preserve">1.4.2. </w:t>
      </w:r>
      <w:proofErr w:type="gramStart"/>
      <w:r w:rsidRPr="00274214">
        <w:rPr>
          <w:color w:val="000000"/>
          <w:sz w:val="28"/>
          <w:szCs w:val="28"/>
        </w:rPr>
        <w:t xml:space="preserve">В филиалах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филиале государственного автономного учреждения Краснодарского края «Многофункциональный центр </w:t>
      </w:r>
      <w:r w:rsidRPr="00274214">
        <w:rPr>
          <w:color w:val="000000"/>
          <w:sz w:val="28"/>
          <w:szCs w:val="28"/>
        </w:rPr>
        <w:lastRenderedPageBreak/>
        <w:t>предоставления государственных и муниципальных услуг Краснодарского края» по Выселковскому району Краснодарского края (филиал ГАУ КК «МФЦ КК» по Выселковскому району Краснодарского края):</w:t>
      </w:r>
      <w:proofErr w:type="gramEnd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при личном обращении;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посредством интернет-сайта – http://mfc.krd.ru – «Online консультант», «Электронный консультант», «Виртуальная приемная».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                    http://www.e-mfc.ru.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1.4.3. Посредством размещения информации на официальном сайте администрации, адрес официального сайта http://выселковское-сп</w:t>
      </w:r>
      <w:proofErr w:type="gramStart"/>
      <w:r w:rsidRPr="00274214">
        <w:rPr>
          <w:color w:val="000000"/>
          <w:sz w:val="28"/>
          <w:szCs w:val="28"/>
        </w:rPr>
        <w:t>.р</w:t>
      </w:r>
      <w:proofErr w:type="gramEnd"/>
      <w:r w:rsidRPr="00274214">
        <w:rPr>
          <w:color w:val="000000"/>
          <w:sz w:val="28"/>
          <w:szCs w:val="28"/>
        </w:rPr>
        <w:t>ф (далее - официальный сайт).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1.4.4. Посредством размещения информации на «Едином портале государственных и муниципальных услуг (функций)»: www.gosuslugi.ru и «Портале государственных и муниципальных услуг (функций) Краснодарского края» (далее – Региональный портал): http://pgu.krasnodar.ru в информационно-телекоммуникационной сети «Интернет» (далее – Единый Портал).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1.4.5. Посредством размещения информационных стендов в МФЦ и администрации.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На информационных стендах, размещенных в администрации и МФЦ, указываются следующие сведения: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режим работы, адрес администрации и МФЦ;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адрес официального сайта администрации, адрес электронной почты Администрации;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почтовые адреса, телефоны, фамилии должностных лиц администрации и МФЦ;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порядок информирования заявителей о предоставлении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порядок и сроки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форма заявления о предоставлении муниципальной услуги и образец его заполнения;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lastRenderedPageBreak/>
        <w:t>Указанная информация размещается также на официальном сайте администрации и на сайте МФЦ.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1.4.6. Посредством телефонной связи Call-центра (горячая линия):            8-800-1000-900.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1.4.7. Информация о предоставлении муниципальной услуги на Едином Портале.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На Едином Портале размещается следующая информация: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2) круг заявителей;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3) срок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 (при необходимости ее оплаты);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74214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1.4.8. На официальном сайте Выселковского сельского поселения Выселковского района в информационно-телекоммуникационной сети «Интернет» размещается: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информация о режиме работы администрации Выселковского сельского поселения Выселковского района;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 xml:space="preserve">информация о досудебном (внесудебном) порядке обжалования решений и действий (бездействия) администрации Выселковского сельского </w:t>
      </w:r>
      <w:r w:rsidRPr="00274214">
        <w:rPr>
          <w:color w:val="000000"/>
          <w:sz w:val="28"/>
          <w:szCs w:val="28"/>
        </w:rPr>
        <w:lastRenderedPageBreak/>
        <w:t>поселения Выселковского района, а также должностных лиц и муниципальных служащих;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 администрации Выселковского сельского поселения Выселковского района и оказываются организациями, участвующими в предоставлении муниципальных услуг;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настоящий Регламент;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иная информация, необходимая для получения муниципальной услуги.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1.5. </w:t>
      </w:r>
      <w:bookmarkStart w:id="1" w:name="sub_145"/>
      <w:r w:rsidRPr="00274214">
        <w:rPr>
          <w:color w:val="000000"/>
          <w:sz w:val="28"/>
          <w:szCs w:val="28"/>
        </w:rPr>
        <w:t>Справочная информация:</w:t>
      </w:r>
      <w:bookmarkEnd w:id="1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место нахождения и графики работы администрации Выселковского сельского поселения Выселковского района, а также МФЦ;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sub_21336"/>
      <w:r w:rsidRPr="00274214">
        <w:rPr>
          <w:color w:val="000000"/>
          <w:sz w:val="28"/>
          <w:szCs w:val="28"/>
        </w:rPr>
        <w:t>- справочные телефоны администрации Выселковского сельского поселения Выселковского района, организаций, участвующих в предоставлении муниципальной услуги, в том числе номер телефона-автоинформатора;</w:t>
      </w:r>
      <w:bookmarkEnd w:id="2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74214">
        <w:rPr>
          <w:color w:val="000000"/>
          <w:sz w:val="28"/>
          <w:szCs w:val="28"/>
        </w:rPr>
        <w:t>- адреса официальных сайтов, а также электронной почты и (или) формы обратной связи администрации Выселковского сельского поселения Выселковского района, в сети «Интернет», а также МФЦ размещена на официальном сайте администрации Выселковского сельского поселения Выселковского района, в сети «Интернет», в федеральной государственной информационной системе «Федеральный реестр государственных услуг (функций)» (далее - федеральный реестр) и на «Едином портале государственных функций и муниципальных услуг Краснодарского</w:t>
      </w:r>
      <w:proofErr w:type="gramEnd"/>
      <w:r w:rsidRPr="00274214">
        <w:rPr>
          <w:color w:val="000000"/>
          <w:sz w:val="28"/>
          <w:szCs w:val="28"/>
        </w:rPr>
        <w:t xml:space="preserve"> края в информационно-телекоммуникационной сети «Интернет» - http://www.e-mfc.ru.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1.6. Информация о предоставлении муниципальной услуги предоставляется бесплатно.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1.7. Информация о порядке предоставления муниципальной услуги (по вопросам регистрации и исполнения обращений физических лиц и юридических лиц) предоставляется специалистами МФЦ, сотрудниками Администрации (далее - Специалист).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1.8. 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Консультирование по вопросам предоставления муниципальной услуги осуществляется по следующим вопросам: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источник получения документов, необходимых для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времени подготовки и выдачи документов;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срок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lastRenderedPageBreak/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sub_113"/>
      <w:r w:rsidRPr="00274214">
        <w:rPr>
          <w:color w:val="000000"/>
          <w:sz w:val="28"/>
          <w:szCs w:val="28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  <w:bookmarkEnd w:id="3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Срок предоставления консультации по каждой муниципальной услуге составляет не более 10 минут.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Обязанности Специалистов при ответах на телефонные звонки, устные и письменные обращения граждан: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Специалист не вправе осуществлять консультации заинтересованных лиц, выходящие за рамки информирования, влияющего прямо или косвенно на результат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 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с ним другое время для устного информирования;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форме, либо согласовать с заявителем другое время для получения консультации.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1.10. Специалист, осуществляющий прием и консультирование (по телефону или лично), должен корректно и внимательно относиться к физическим (юридическим) лицам, не унижая их чести и достоинства. Консультирование должно проводиться без больших пауз, лишних слов и эмоций.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 xml:space="preserve">1.11. Индивидуальное письменное информирование (по электронной почте) осуществляется путем направления электронного письма на адрес </w:t>
      </w:r>
      <w:r w:rsidRPr="00274214">
        <w:rPr>
          <w:color w:val="000000"/>
          <w:sz w:val="28"/>
          <w:szCs w:val="28"/>
        </w:rPr>
        <w:lastRenderedPageBreak/>
        <w:t>электронной почты заявителя и должно содержать четкий ответ на поставленные вопросы.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sub_110"/>
      <w:r w:rsidRPr="00274214">
        <w:rPr>
          <w:color w:val="000000"/>
          <w:sz w:val="28"/>
          <w:szCs w:val="28"/>
        </w:rPr>
        <w:t>1.12. Места для информирования, предназначенные для ознакомления заявителей с информационными материалами, оборудуются:</w:t>
      </w:r>
      <w:bookmarkEnd w:id="4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информационными стендами;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стульями и столами для оформления документов.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 </w:t>
      </w:r>
    </w:p>
    <w:p w:rsidR="00B36956" w:rsidRPr="00274214" w:rsidRDefault="00B36956">
      <w:pPr>
        <w:rPr>
          <w:rFonts w:ascii="Times New Roman" w:hAnsi="Times New Roman" w:cs="Times New Roman"/>
          <w:sz w:val="28"/>
          <w:szCs w:val="28"/>
        </w:rPr>
      </w:pPr>
    </w:p>
    <w:sectPr w:rsidR="00B36956" w:rsidRPr="00274214" w:rsidSect="00B8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214"/>
    <w:rsid w:val="000A4EEF"/>
    <w:rsid w:val="00274214"/>
    <w:rsid w:val="00B36956"/>
    <w:rsid w:val="00B8776F"/>
    <w:rsid w:val="00DF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1815</Words>
  <Characters>10348</Characters>
  <Application>Microsoft Office Word</Application>
  <DocSecurity>0</DocSecurity>
  <Lines>86</Lines>
  <Paragraphs>24</Paragraphs>
  <ScaleCrop>false</ScaleCrop>
  <Company>Microsoft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maslovagv</dc:creator>
  <cp:lastModifiedBy>maslovagv</cp:lastModifiedBy>
  <cp:revision>4</cp:revision>
  <dcterms:created xsi:type="dcterms:W3CDTF">2019-04-25T06:16:00Z</dcterms:created>
  <dcterms:modified xsi:type="dcterms:W3CDTF">2019-04-25T06:19:00Z</dcterms:modified>
</cp:coreProperties>
</file>