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B1" w:rsidRDefault="006343B1">
      <w:pPr>
        <w:rPr>
          <w:sz w:val="2"/>
          <w:szCs w:val="2"/>
        </w:rPr>
        <w:sectPr w:rsidR="006343B1">
          <w:type w:val="continuous"/>
          <w:pgSz w:w="11900" w:h="16840"/>
          <w:pgMar w:top="1478" w:right="0" w:bottom="1163" w:left="0" w:header="0" w:footer="3" w:gutter="0"/>
          <w:cols w:space="720"/>
          <w:noEndnote/>
          <w:docGrid w:linePitch="360"/>
        </w:sectPr>
      </w:pPr>
    </w:p>
    <w:p w:rsidR="000648EA" w:rsidRDefault="000648EA" w:rsidP="0006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Руководителям предприятий</w:t>
      </w:r>
    </w:p>
    <w:p w:rsidR="000648EA" w:rsidRDefault="000648EA" w:rsidP="0006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253EF">
        <w:rPr>
          <w:rFonts w:ascii="Times New Roman" w:hAnsi="Times New Roman" w:cs="Times New Roman"/>
          <w:sz w:val="28"/>
          <w:szCs w:val="28"/>
        </w:rPr>
        <w:t xml:space="preserve">                    розничной </w:t>
      </w:r>
      <w:r>
        <w:rPr>
          <w:rFonts w:ascii="Times New Roman" w:hAnsi="Times New Roman" w:cs="Times New Roman"/>
          <w:sz w:val="28"/>
          <w:szCs w:val="28"/>
        </w:rPr>
        <w:t>торговли</w:t>
      </w:r>
    </w:p>
    <w:p w:rsidR="000648EA" w:rsidRDefault="000648EA" w:rsidP="0006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0648EA" w:rsidRDefault="000648EA" w:rsidP="000648EA">
      <w:pPr>
        <w:rPr>
          <w:rFonts w:ascii="Times New Roman" w:hAnsi="Times New Roman" w:cs="Times New Roman"/>
          <w:sz w:val="28"/>
          <w:szCs w:val="28"/>
        </w:rPr>
      </w:pPr>
    </w:p>
    <w:p w:rsidR="000648EA" w:rsidRDefault="000648EA" w:rsidP="00AE5F02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</w:p>
    <w:p w:rsidR="000648EA" w:rsidRDefault="000648EA" w:rsidP="00AE5F02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</w:p>
    <w:p w:rsidR="000648EA" w:rsidRDefault="000648EA" w:rsidP="000648EA">
      <w:pPr>
        <w:pStyle w:val="20"/>
        <w:shd w:val="clear" w:color="auto" w:fill="auto"/>
        <w:tabs>
          <w:tab w:val="left" w:pos="3270"/>
        </w:tabs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</w:t>
      </w:r>
    </w:p>
    <w:p w:rsidR="000648EA" w:rsidRDefault="000648EA" w:rsidP="00AE5F02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</w:p>
    <w:p w:rsidR="000B40EE" w:rsidRDefault="00253036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 Управления Федеральной службы по надзору в сфере защиты прав потребителей и благополучия человека по Краснодарскому краю на территории Российской Федерации установлены факты нахождения в обороте пищевой продукции, несоответствующей требованиям технических регламентов.</w:t>
      </w:r>
    </w:p>
    <w:p w:rsidR="00090EDC" w:rsidRDefault="00090EDC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продукция сопровождалась информацией об изготовителях, местонахождение которых по указанным адресам не установлено (предприятия-фантомы):</w:t>
      </w:r>
    </w:p>
    <w:p w:rsidR="00090EDC" w:rsidRDefault="00090EDC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Дальнепродукт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юридический адрес: Новосибирская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Новосибирск, Красный проспект, 200, оф.51, фактический адрес производства: Хабаровский край,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Соколовка, ул. Зеленая, 9 (молочная продукция);</w:t>
      </w:r>
    </w:p>
    <w:p w:rsidR="003637F7" w:rsidRDefault="003637F7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«Жемчужина Камчатки», Краснодарский край, Соболевский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Коль, ул. Степная, 5 (икра лососевая з</w:t>
      </w:r>
      <w:r w:rsidR="00294B50">
        <w:rPr>
          <w:rFonts w:ascii="Times New Roman" w:hAnsi="Times New Roman" w:cs="Times New Roman"/>
          <w:sz w:val="28"/>
          <w:szCs w:val="28"/>
        </w:rPr>
        <w:t>ернистая баночная);</w:t>
      </w:r>
    </w:p>
    <w:p w:rsidR="00294B50" w:rsidRDefault="00294B50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«САХАЛ», Сахалинская 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Корсаков, ул. Горная, 13 (икра лососевая зернистая баночная);</w:t>
      </w:r>
    </w:p>
    <w:p w:rsidR="00294B50" w:rsidRDefault="00294B50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«Янтарь», Смоленская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Смоленск,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Соьолева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45(сыр);</w:t>
      </w:r>
    </w:p>
    <w:p w:rsidR="00294B50" w:rsidRDefault="00294B50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Хуторяночка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Республика Бурятия, г. Улан-Удэ, ул. Денисова, 30 (молочная продукция);</w:t>
      </w:r>
      <w:proofErr w:type="gramEnd"/>
    </w:p>
    <w:p w:rsidR="00294B50" w:rsidRDefault="00294B50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Экопродукт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.г.т</w:t>
      </w:r>
      <w:proofErr w:type="spellEnd"/>
      <w:r>
        <w:rPr>
          <w:rFonts w:ascii="Times New Roman" w:hAnsi="Times New Roman" w:cs="Times New Roman"/>
          <w:sz w:val="28"/>
          <w:szCs w:val="28"/>
        </w:rPr>
        <w:t>. Б.Сабы, ул. Заводская, 2 (сыр);</w:t>
      </w:r>
    </w:p>
    <w:p w:rsidR="00294B50" w:rsidRDefault="00294B50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ООО «Летний луг», Тамбовская область, г. Мичуринск, ул. Интернациональная, 84 (сливочное масло);</w:t>
      </w:r>
      <w:proofErr w:type="gramEnd"/>
    </w:p>
    <w:p w:rsidR="00294B50" w:rsidRDefault="00294B50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«ГРИНВИЛЛЬ» филиал ООО «Молодел», Липецкая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ул. Коммунистическая, 59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(молочная продукция);</w:t>
      </w:r>
    </w:p>
    <w:p w:rsidR="00294B50" w:rsidRDefault="00B9758E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ООО «Хладокомбинат», Нижегородская область, г. Кстово, ул. Береговая, 6 (молочная продукция);</w:t>
      </w:r>
      <w:proofErr w:type="gramEnd"/>
    </w:p>
    <w:p w:rsidR="00B9758E" w:rsidRDefault="00B9758E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ООО «ЗНАТПРОДУКТ», Ивановская область, г. Иваново, ул. Тимирязева, 43 (молочная продукция);</w:t>
      </w:r>
      <w:proofErr w:type="gramEnd"/>
    </w:p>
    <w:p w:rsidR="00B9758E" w:rsidRDefault="00B9758E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«Татарский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Новосибирская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Татарск, ул. Никишиной, 8 (сливочное масло);</w:t>
      </w:r>
    </w:p>
    <w:p w:rsidR="00B9758E" w:rsidRDefault="00B9758E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ООО «НОРТОН», юридический адрес: г. Москва, пер. Мирской, 16, корп.1 пом.5, оф.7, фактический адрес производства: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Рязанская область, г. Рыбное, ул. Веселая,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(сливочное масло);</w:t>
      </w:r>
    </w:p>
    <w:p w:rsidR="00B9758E" w:rsidRDefault="00B9758E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«СДМ», юридический адрес: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Москва, ул. Энтузиастов 2-я, 5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корп.50, оф.3, фактический адрес производства: Орловская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Залегощенский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Алешня, ул. Садовая, 8а (сыр);</w:t>
      </w:r>
    </w:p>
    <w:p w:rsidR="00B9758E" w:rsidRDefault="00B9758E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«Молочный завод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Зеленокумский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Ставропольский край, Советский район, г. Зеленокумск, ул. 50 лет Октября, 11 (сливочное масло);</w:t>
      </w:r>
    </w:p>
    <w:p w:rsidR="00FF2539" w:rsidRDefault="00FF2539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«Царский двор», г. Воронеж,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15, оф.4 (масло сливочное);</w:t>
      </w:r>
    </w:p>
    <w:p w:rsidR="00FF2539" w:rsidRDefault="00FF2539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г. Нижний Новгород,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Щербинки, 1, д. 10 а (сливочное масло);</w:t>
      </w:r>
    </w:p>
    <w:p w:rsidR="00FF2539" w:rsidRDefault="00FF2539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Фудсити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Удмурская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Ижевск, ул. Пушкинская, 256,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</w:t>
      </w:r>
      <w:proofErr w:type="spellEnd"/>
      <w:r>
        <w:rPr>
          <w:rFonts w:ascii="Times New Roman" w:hAnsi="Times New Roman" w:cs="Times New Roman"/>
          <w:sz w:val="28"/>
          <w:szCs w:val="28"/>
        </w:rPr>
        <w:t>. 2 (сыр);</w:t>
      </w:r>
    </w:p>
    <w:p w:rsidR="00FF2539" w:rsidRDefault="00FF2539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«Самарские продукты», юридический адрес: г. Самара, ул. Юбилейная.53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</w:t>
      </w:r>
      <w:proofErr w:type="spellEnd"/>
      <w:r>
        <w:rPr>
          <w:rFonts w:ascii="Times New Roman" w:hAnsi="Times New Roman" w:cs="Times New Roman"/>
          <w:sz w:val="28"/>
          <w:szCs w:val="28"/>
        </w:rPr>
        <w:t>. 110 А, фактический адрес производства: Самарская область. Красноярский район, с. Красный Яр, ул. Комсомольская, 11 (молочная продукция);</w:t>
      </w:r>
    </w:p>
    <w:p w:rsidR="00604937" w:rsidRDefault="00FF2539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ССК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Агропродукт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Самарская область, Саратовский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тракт, 1/1,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</w:t>
      </w:r>
      <w:proofErr w:type="spellEnd"/>
      <w:r>
        <w:rPr>
          <w:rFonts w:ascii="Times New Roman" w:hAnsi="Times New Roman" w:cs="Times New Roman"/>
          <w:sz w:val="28"/>
          <w:szCs w:val="28"/>
        </w:rPr>
        <w:t>. 302</w:t>
      </w:r>
      <w:r w:rsidR="00604937">
        <w:rPr>
          <w:rFonts w:ascii="Times New Roman" w:hAnsi="Times New Roman" w:cs="Times New Roman"/>
          <w:sz w:val="28"/>
          <w:szCs w:val="28"/>
        </w:rPr>
        <w:t xml:space="preserve"> (молоко питьевое ТМ «Молочный гость»).</w:t>
      </w:r>
    </w:p>
    <w:p w:rsidR="00253036" w:rsidRDefault="00253036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просим не допускать реализацию </w:t>
      </w:r>
      <w:r w:rsidR="00E25151">
        <w:rPr>
          <w:rFonts w:ascii="Times New Roman" w:hAnsi="Times New Roman" w:cs="Times New Roman"/>
          <w:sz w:val="28"/>
          <w:szCs w:val="28"/>
        </w:rPr>
        <w:t xml:space="preserve">данной продукции в обороте на территории </w:t>
      </w:r>
      <w:proofErr w:type="spellStart"/>
      <w:r w:rsidR="00E25151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E251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25151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E2515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253036" w:rsidSect="006C3283">
      <w:type w:val="continuous"/>
      <w:pgSz w:w="11900" w:h="16840"/>
      <w:pgMar w:top="1478" w:right="815" w:bottom="1163" w:left="18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913" w:rsidRDefault="00BB4913">
      <w:r>
        <w:separator/>
      </w:r>
    </w:p>
  </w:endnote>
  <w:endnote w:type="continuationSeparator" w:id="0">
    <w:p w:rsidR="00BB4913" w:rsidRDefault="00BB4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913" w:rsidRDefault="00BB4913"/>
  </w:footnote>
  <w:footnote w:type="continuationSeparator" w:id="0">
    <w:p w:rsidR="00BB4913" w:rsidRDefault="00BB491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343B1"/>
    <w:rsid w:val="00042E6E"/>
    <w:rsid w:val="000648EA"/>
    <w:rsid w:val="00090EDC"/>
    <w:rsid w:val="000B40EE"/>
    <w:rsid w:val="00253036"/>
    <w:rsid w:val="00294B50"/>
    <w:rsid w:val="002B19B8"/>
    <w:rsid w:val="003253EF"/>
    <w:rsid w:val="003637F7"/>
    <w:rsid w:val="004954F6"/>
    <w:rsid w:val="004B478C"/>
    <w:rsid w:val="00604937"/>
    <w:rsid w:val="006343B1"/>
    <w:rsid w:val="006C3283"/>
    <w:rsid w:val="00980778"/>
    <w:rsid w:val="00AE5F02"/>
    <w:rsid w:val="00B9758E"/>
    <w:rsid w:val="00BB4913"/>
    <w:rsid w:val="00BD5F77"/>
    <w:rsid w:val="00CE6B71"/>
    <w:rsid w:val="00E16C45"/>
    <w:rsid w:val="00E25151"/>
    <w:rsid w:val="00E80950"/>
    <w:rsid w:val="00FE6154"/>
    <w:rsid w:val="00FF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32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3283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6C328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Exact">
    <w:name w:val="Основной текст (5) Exact"/>
    <w:basedOn w:val="a0"/>
    <w:rsid w:val="006C3283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Exact">
    <w:name w:val="Основной текст (6) Exact"/>
    <w:basedOn w:val="a0"/>
    <w:link w:val="6"/>
    <w:rsid w:val="006C3283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6Exact0">
    <w:name w:val="Основной текст (6) + Не курсив Exact"/>
    <w:basedOn w:val="6Exact"/>
    <w:rsid w:val="006C328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6C328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7Arial55ptExact">
    <w:name w:val="Основной текст (7) + Arial;5;5 pt;Не курсив Exact"/>
    <w:basedOn w:val="7Exact"/>
    <w:rsid w:val="006C328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C3283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6C328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C3283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6C3283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6C3283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6C3283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Georgia75pt">
    <w:name w:val="Основной текст (5) + Georgia;7;5 pt;Не полужирный"/>
    <w:basedOn w:val="5"/>
    <w:rsid w:val="006C328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ArialNarrow85pt0pt">
    <w:name w:val="Основной текст (5) + Arial Narrow;8;5 pt;Не полужирный;Интервал 0 pt"/>
    <w:basedOn w:val="5"/>
    <w:rsid w:val="006C328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C328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">
    <w:name w:val="Основной текст (4)"/>
    <w:basedOn w:val="a"/>
    <w:link w:val="4Exact"/>
    <w:rsid w:val="006C3283"/>
    <w:pPr>
      <w:shd w:val="clear" w:color="auto" w:fill="FFFFFF"/>
      <w:spacing w:line="125" w:lineRule="exact"/>
      <w:jc w:val="center"/>
    </w:pPr>
    <w:rPr>
      <w:rFonts w:ascii="Arial" w:eastAsia="Arial" w:hAnsi="Arial" w:cs="Arial"/>
      <w:sz w:val="12"/>
      <w:szCs w:val="12"/>
    </w:rPr>
  </w:style>
  <w:style w:type="paragraph" w:customStyle="1" w:styleId="50">
    <w:name w:val="Основной текст (5)"/>
    <w:basedOn w:val="a"/>
    <w:link w:val="5"/>
    <w:rsid w:val="006C3283"/>
    <w:pPr>
      <w:shd w:val="clear" w:color="auto" w:fill="FFFFFF"/>
      <w:spacing w:line="182" w:lineRule="exact"/>
      <w:jc w:val="center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6">
    <w:name w:val="Основной текст (6)"/>
    <w:basedOn w:val="a"/>
    <w:link w:val="6Exact"/>
    <w:rsid w:val="006C3283"/>
    <w:pPr>
      <w:shd w:val="clear" w:color="auto" w:fill="FFFFFF"/>
      <w:spacing w:line="134" w:lineRule="exact"/>
      <w:jc w:val="center"/>
    </w:pPr>
    <w:rPr>
      <w:rFonts w:ascii="Arial" w:eastAsia="Arial" w:hAnsi="Arial" w:cs="Arial"/>
      <w:i/>
      <w:iCs/>
      <w:sz w:val="12"/>
      <w:szCs w:val="12"/>
    </w:rPr>
  </w:style>
  <w:style w:type="paragraph" w:customStyle="1" w:styleId="7">
    <w:name w:val="Основной текст (7)"/>
    <w:basedOn w:val="a"/>
    <w:link w:val="7Exact"/>
    <w:rsid w:val="006C328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13"/>
      <w:szCs w:val="13"/>
    </w:rPr>
  </w:style>
  <w:style w:type="paragraph" w:customStyle="1" w:styleId="30">
    <w:name w:val="Основной текст (3)"/>
    <w:basedOn w:val="a"/>
    <w:link w:val="3"/>
    <w:rsid w:val="006C328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6C3283"/>
    <w:pPr>
      <w:shd w:val="clear" w:color="auto" w:fill="FFFFFF"/>
      <w:spacing w:line="302" w:lineRule="exact"/>
      <w:jc w:val="both"/>
    </w:pPr>
    <w:rPr>
      <w:rFonts w:ascii="Cambria" w:eastAsia="Cambria" w:hAnsi="Cambria" w:cs="Cambria"/>
    </w:rPr>
  </w:style>
  <w:style w:type="paragraph" w:customStyle="1" w:styleId="a4">
    <w:name w:val="Подпись к картинке"/>
    <w:basedOn w:val="a"/>
    <w:link w:val="Exact"/>
    <w:rsid w:val="006C3283"/>
    <w:pPr>
      <w:shd w:val="clear" w:color="auto" w:fill="FFFFFF"/>
      <w:spacing w:line="0" w:lineRule="atLeast"/>
    </w:pPr>
    <w:rPr>
      <w:rFonts w:ascii="Cambria" w:eastAsia="Cambria" w:hAnsi="Cambria" w:cs="Cambria"/>
    </w:rPr>
  </w:style>
  <w:style w:type="paragraph" w:customStyle="1" w:styleId="80">
    <w:name w:val="Основной текст (8)"/>
    <w:basedOn w:val="a"/>
    <w:link w:val="8"/>
    <w:rsid w:val="006C3283"/>
    <w:pPr>
      <w:shd w:val="clear" w:color="auto" w:fill="FFFFFF"/>
      <w:spacing w:before="1200" w:line="0" w:lineRule="atLeast"/>
    </w:pPr>
    <w:rPr>
      <w:rFonts w:ascii="Arial Narrow" w:eastAsia="Arial Narrow" w:hAnsi="Arial Narrow" w:cs="Arial Narro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Slim</cp:lastModifiedBy>
  <cp:revision>8</cp:revision>
  <dcterms:created xsi:type="dcterms:W3CDTF">2019-01-22T14:00:00Z</dcterms:created>
  <dcterms:modified xsi:type="dcterms:W3CDTF">2019-02-06T06:33:00Z</dcterms:modified>
</cp:coreProperties>
</file>