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E56" w:rsidRDefault="00CF1E56" w:rsidP="00C57C4C">
      <w:pPr>
        <w:spacing w:after="0" w:line="240" w:lineRule="auto"/>
        <w:ind w:left="10065"/>
        <w:rPr>
          <w:rFonts w:ascii="Times New Roman" w:eastAsia="Times New Roman" w:hAnsi="Times New Roman" w:cs="Times New Roman"/>
          <w:sz w:val="28"/>
          <w:szCs w:val="28"/>
        </w:rPr>
      </w:pPr>
    </w:p>
    <w:p w:rsidR="00C57C4C" w:rsidRPr="00C57C4C" w:rsidRDefault="00C57C4C" w:rsidP="00C57C4C">
      <w:pPr>
        <w:spacing w:after="0" w:line="240" w:lineRule="auto"/>
        <w:ind w:left="10065"/>
        <w:rPr>
          <w:rFonts w:ascii="Times New Roman" w:eastAsia="Times New Roman" w:hAnsi="Times New Roman" w:cs="Times New Roman"/>
          <w:sz w:val="28"/>
          <w:szCs w:val="28"/>
        </w:rPr>
      </w:pPr>
      <w:r w:rsidRPr="00C57C4C">
        <w:rPr>
          <w:rFonts w:ascii="Times New Roman" w:eastAsia="Times New Roman" w:hAnsi="Times New Roman" w:cs="Times New Roman"/>
          <w:sz w:val="28"/>
          <w:szCs w:val="28"/>
        </w:rPr>
        <w:t>УТВЕРЖДАЮ:</w:t>
      </w:r>
    </w:p>
    <w:p w:rsidR="00C57C4C" w:rsidRDefault="00C57C4C" w:rsidP="00C57C4C">
      <w:pPr>
        <w:spacing w:after="0" w:line="240" w:lineRule="auto"/>
        <w:ind w:left="10065"/>
        <w:rPr>
          <w:rFonts w:ascii="Times New Roman" w:eastAsia="Times New Roman" w:hAnsi="Times New Roman" w:cs="Times New Roman"/>
          <w:sz w:val="28"/>
          <w:szCs w:val="28"/>
        </w:rPr>
      </w:pPr>
      <w:r w:rsidRPr="00C57C4C">
        <w:rPr>
          <w:rFonts w:ascii="Times New Roman" w:eastAsia="Times New Roman" w:hAnsi="Times New Roman" w:cs="Times New Roman"/>
          <w:sz w:val="28"/>
          <w:szCs w:val="28"/>
        </w:rPr>
        <w:t xml:space="preserve">Глава Выселковского сельского </w:t>
      </w:r>
    </w:p>
    <w:p w:rsidR="00C57C4C" w:rsidRPr="00C57C4C" w:rsidRDefault="00C57C4C" w:rsidP="00C57C4C">
      <w:pPr>
        <w:spacing w:after="0" w:line="240" w:lineRule="auto"/>
        <w:ind w:left="10065"/>
        <w:rPr>
          <w:rFonts w:ascii="Times New Roman" w:eastAsia="Times New Roman" w:hAnsi="Times New Roman" w:cs="Times New Roman"/>
          <w:sz w:val="28"/>
          <w:szCs w:val="28"/>
        </w:rPr>
      </w:pPr>
      <w:r w:rsidRPr="00C57C4C">
        <w:rPr>
          <w:rFonts w:ascii="Times New Roman" w:eastAsia="Times New Roman" w:hAnsi="Times New Roman" w:cs="Times New Roman"/>
          <w:sz w:val="28"/>
          <w:szCs w:val="28"/>
        </w:rPr>
        <w:t>поселения Выс</w:t>
      </w:r>
      <w:bookmarkStart w:id="0" w:name="_GoBack"/>
      <w:bookmarkEnd w:id="0"/>
      <w:r w:rsidRPr="00C57C4C">
        <w:rPr>
          <w:rFonts w:ascii="Times New Roman" w:eastAsia="Times New Roman" w:hAnsi="Times New Roman" w:cs="Times New Roman"/>
          <w:sz w:val="28"/>
          <w:szCs w:val="28"/>
        </w:rPr>
        <w:t xml:space="preserve">елковского </w:t>
      </w:r>
    </w:p>
    <w:p w:rsidR="00C57C4C" w:rsidRPr="00C57C4C" w:rsidRDefault="00C57C4C" w:rsidP="00C57C4C">
      <w:pPr>
        <w:spacing w:after="0" w:line="240" w:lineRule="auto"/>
        <w:ind w:left="10065"/>
        <w:rPr>
          <w:rFonts w:ascii="Times New Roman" w:eastAsia="Times New Roman" w:hAnsi="Times New Roman" w:cs="Times New Roman"/>
          <w:sz w:val="28"/>
          <w:szCs w:val="28"/>
        </w:rPr>
      </w:pPr>
      <w:r w:rsidRPr="00C57C4C">
        <w:rPr>
          <w:rFonts w:ascii="Times New Roman" w:eastAsia="Times New Roman" w:hAnsi="Times New Roman" w:cs="Times New Roman"/>
          <w:sz w:val="28"/>
          <w:szCs w:val="28"/>
        </w:rPr>
        <w:t>муниципального района</w:t>
      </w:r>
    </w:p>
    <w:p w:rsidR="00C57C4C" w:rsidRPr="00C57C4C" w:rsidRDefault="00C57C4C" w:rsidP="00C57C4C">
      <w:pPr>
        <w:spacing w:after="0" w:line="240" w:lineRule="auto"/>
        <w:ind w:left="10065"/>
        <w:rPr>
          <w:rFonts w:ascii="Times New Roman" w:eastAsia="Times New Roman" w:hAnsi="Times New Roman" w:cs="Times New Roman"/>
          <w:sz w:val="28"/>
          <w:szCs w:val="28"/>
        </w:rPr>
      </w:pPr>
      <w:r w:rsidRPr="00C57C4C">
        <w:rPr>
          <w:rFonts w:ascii="Times New Roman" w:eastAsia="Times New Roman" w:hAnsi="Times New Roman" w:cs="Times New Roman"/>
          <w:sz w:val="28"/>
          <w:szCs w:val="28"/>
        </w:rPr>
        <w:t>Краснодарского края</w:t>
      </w:r>
    </w:p>
    <w:p w:rsidR="00C57C4C" w:rsidRPr="00C57C4C" w:rsidRDefault="00C57C4C" w:rsidP="00C57C4C">
      <w:pPr>
        <w:spacing w:after="0" w:line="240" w:lineRule="auto"/>
        <w:ind w:left="10065"/>
        <w:rPr>
          <w:rFonts w:ascii="Times New Roman" w:eastAsia="Times New Roman" w:hAnsi="Times New Roman" w:cs="Times New Roman"/>
          <w:sz w:val="28"/>
          <w:szCs w:val="28"/>
        </w:rPr>
      </w:pPr>
    </w:p>
    <w:p w:rsidR="00C57C4C" w:rsidRPr="00C57C4C" w:rsidRDefault="00C57C4C" w:rsidP="00C57C4C">
      <w:pPr>
        <w:spacing w:after="0" w:line="240" w:lineRule="auto"/>
        <w:ind w:left="10065"/>
        <w:rPr>
          <w:rFonts w:ascii="Times New Roman" w:eastAsia="Times New Roman" w:hAnsi="Times New Roman" w:cs="Times New Roman"/>
          <w:sz w:val="28"/>
          <w:szCs w:val="28"/>
        </w:rPr>
      </w:pPr>
      <w:r w:rsidRPr="00C57C4C">
        <w:rPr>
          <w:rFonts w:ascii="Times New Roman" w:eastAsia="Times New Roman" w:hAnsi="Times New Roman" w:cs="Times New Roman"/>
          <w:sz w:val="28"/>
          <w:szCs w:val="28"/>
        </w:rPr>
        <w:t>___________________ М.И. Хлыстун</w:t>
      </w:r>
    </w:p>
    <w:p w:rsidR="00C57C4C" w:rsidRPr="00C57C4C" w:rsidRDefault="00C57C4C" w:rsidP="00C57C4C">
      <w:pPr>
        <w:spacing w:after="0" w:line="240" w:lineRule="auto"/>
        <w:ind w:left="10065"/>
        <w:rPr>
          <w:rFonts w:ascii="Times New Roman" w:eastAsia="Times New Roman" w:hAnsi="Times New Roman" w:cs="Times New Roman"/>
          <w:sz w:val="28"/>
          <w:szCs w:val="28"/>
        </w:rPr>
      </w:pPr>
      <w:r w:rsidRPr="00C57C4C">
        <w:rPr>
          <w:rFonts w:ascii="Times New Roman" w:eastAsia="Times New Roman" w:hAnsi="Times New Roman" w:cs="Times New Roman"/>
          <w:sz w:val="28"/>
          <w:szCs w:val="28"/>
        </w:rPr>
        <w:t>«_____»__________ 2026 г.</w:t>
      </w:r>
    </w:p>
    <w:p w:rsidR="00C57C4C" w:rsidRPr="00C57C4C" w:rsidRDefault="00C57C4C" w:rsidP="00C57C4C">
      <w:pPr>
        <w:spacing w:after="0" w:line="240" w:lineRule="auto"/>
        <w:ind w:left="10065" w:right="95" w:firstLine="142"/>
        <w:jc w:val="center"/>
        <w:rPr>
          <w:rFonts w:ascii="Times New Roman" w:eastAsia="Times New Roman" w:hAnsi="Times New Roman" w:cs="Times New Roman"/>
          <w:b/>
          <w:color w:val="000000"/>
          <w:sz w:val="28"/>
        </w:rPr>
      </w:pPr>
      <w:r w:rsidRPr="00C57C4C">
        <w:rPr>
          <w:rFonts w:ascii="Times New Roman" w:eastAsia="Times New Roman" w:hAnsi="Times New Roman" w:cs="Times New Roman"/>
          <w:sz w:val="28"/>
          <w:szCs w:val="28"/>
        </w:rPr>
        <w:t>м.п.</w:t>
      </w:r>
    </w:p>
    <w:p w:rsidR="00C57C4C" w:rsidRDefault="00C57C4C" w:rsidP="00466803">
      <w:pPr>
        <w:spacing w:after="0" w:line="240" w:lineRule="auto"/>
        <w:jc w:val="center"/>
        <w:rPr>
          <w:rFonts w:ascii="Times New Roman" w:hAnsi="Times New Roman" w:cs="Times New Roman"/>
          <w:b/>
          <w:spacing w:val="80"/>
          <w:sz w:val="28"/>
          <w:szCs w:val="28"/>
          <w14:stylisticSets>
            <w14:styleSet w14:id="5"/>
          </w14:stylisticSets>
        </w:rPr>
      </w:pPr>
    </w:p>
    <w:p w:rsidR="00C57C4C" w:rsidRDefault="00C57C4C" w:rsidP="00466803">
      <w:pPr>
        <w:spacing w:after="0" w:line="240" w:lineRule="auto"/>
        <w:jc w:val="center"/>
        <w:rPr>
          <w:rFonts w:ascii="Times New Roman" w:hAnsi="Times New Roman" w:cs="Times New Roman"/>
          <w:b/>
          <w:spacing w:val="80"/>
          <w:sz w:val="28"/>
          <w:szCs w:val="28"/>
          <w14:stylisticSets>
            <w14:styleSet w14:id="5"/>
          </w14:stylisticSets>
        </w:rPr>
      </w:pPr>
    </w:p>
    <w:p w:rsidR="00466803" w:rsidRPr="00995CD4" w:rsidRDefault="00E26A82" w:rsidP="00466803">
      <w:pPr>
        <w:spacing w:after="0" w:line="240" w:lineRule="auto"/>
        <w:jc w:val="center"/>
        <w:rPr>
          <w:rFonts w:ascii="Times New Roman" w:hAnsi="Times New Roman" w:cs="Times New Roman"/>
          <w:b/>
          <w:spacing w:val="80"/>
          <w:sz w:val="28"/>
          <w:szCs w:val="28"/>
          <w14:stylisticSets>
            <w14:styleSet w14:id="5"/>
          </w14:stylisticSets>
        </w:rPr>
      </w:pPr>
      <w:r w:rsidRPr="00995CD4">
        <w:rPr>
          <w:rFonts w:ascii="Times New Roman" w:hAnsi="Times New Roman" w:cs="Times New Roman"/>
          <w:b/>
          <w:spacing w:val="80"/>
          <w:sz w:val="28"/>
          <w:szCs w:val="28"/>
          <w14:stylisticSets>
            <w14:styleSet w14:id="5"/>
          </w14:stylisticSets>
        </w:rPr>
        <w:t>ОТЧЕТ</w:t>
      </w:r>
    </w:p>
    <w:p w:rsidR="00466803" w:rsidRPr="00995CD4" w:rsidRDefault="00E26A82" w:rsidP="00466803">
      <w:pPr>
        <w:spacing w:after="0" w:line="240" w:lineRule="auto"/>
        <w:jc w:val="center"/>
        <w:rPr>
          <w:rFonts w:ascii="Times New Roman" w:hAnsi="Times New Roman" w:cs="Times New Roman"/>
          <w:b/>
          <w:sz w:val="28"/>
          <w:szCs w:val="28"/>
        </w:rPr>
      </w:pPr>
      <w:r w:rsidRPr="00995CD4">
        <w:rPr>
          <w:rFonts w:ascii="Times New Roman" w:hAnsi="Times New Roman" w:cs="Times New Roman"/>
          <w:b/>
          <w:sz w:val="28"/>
          <w:szCs w:val="28"/>
        </w:rPr>
        <w:t>о реализации</w:t>
      </w:r>
      <w:r w:rsidR="00C8123B" w:rsidRPr="00995CD4">
        <w:rPr>
          <w:rFonts w:ascii="Times New Roman" w:hAnsi="Times New Roman" w:cs="Times New Roman"/>
          <w:b/>
          <w:sz w:val="28"/>
          <w:szCs w:val="28"/>
        </w:rPr>
        <w:t xml:space="preserve"> </w:t>
      </w:r>
      <w:r w:rsidR="00CF2DF3">
        <w:rPr>
          <w:rFonts w:ascii="Times New Roman" w:hAnsi="Times New Roman" w:cs="Times New Roman"/>
          <w:b/>
          <w:sz w:val="28"/>
          <w:szCs w:val="28"/>
        </w:rPr>
        <w:t>П</w:t>
      </w:r>
      <w:r w:rsidRPr="00995CD4">
        <w:rPr>
          <w:rFonts w:ascii="Times New Roman" w:hAnsi="Times New Roman" w:cs="Times New Roman"/>
          <w:b/>
          <w:sz w:val="28"/>
          <w:szCs w:val="28"/>
        </w:rPr>
        <w:t xml:space="preserve">лана </w:t>
      </w:r>
      <w:r w:rsidR="00C8123B" w:rsidRPr="00995CD4">
        <w:rPr>
          <w:rFonts w:ascii="Times New Roman" w:hAnsi="Times New Roman" w:cs="Times New Roman"/>
          <w:b/>
          <w:sz w:val="28"/>
          <w:szCs w:val="28"/>
        </w:rPr>
        <w:t>мероприятий по противодействию коррупции</w:t>
      </w:r>
    </w:p>
    <w:p w:rsidR="00C8123B" w:rsidRDefault="00C8123B" w:rsidP="00CF2DF3">
      <w:pPr>
        <w:spacing w:after="0" w:line="240" w:lineRule="auto"/>
        <w:jc w:val="center"/>
        <w:rPr>
          <w:rFonts w:ascii="Times New Roman" w:hAnsi="Times New Roman" w:cs="Times New Roman"/>
          <w:b/>
          <w:sz w:val="28"/>
          <w:szCs w:val="28"/>
        </w:rPr>
      </w:pPr>
      <w:r w:rsidRPr="00995CD4">
        <w:rPr>
          <w:rFonts w:ascii="Times New Roman" w:hAnsi="Times New Roman" w:cs="Times New Roman"/>
          <w:b/>
          <w:sz w:val="28"/>
          <w:szCs w:val="28"/>
        </w:rPr>
        <w:t xml:space="preserve"> </w:t>
      </w:r>
      <w:r w:rsidR="00CF2DF3" w:rsidRPr="00CF2DF3">
        <w:rPr>
          <w:rFonts w:ascii="Times New Roman" w:hAnsi="Times New Roman" w:cs="Times New Roman"/>
          <w:b/>
          <w:sz w:val="28"/>
          <w:szCs w:val="28"/>
        </w:rPr>
        <w:t>в администрации Выселковского</w:t>
      </w:r>
      <w:r w:rsidR="00CF2DF3">
        <w:rPr>
          <w:rFonts w:ascii="Times New Roman" w:hAnsi="Times New Roman" w:cs="Times New Roman"/>
          <w:b/>
          <w:sz w:val="28"/>
          <w:szCs w:val="28"/>
        </w:rPr>
        <w:t xml:space="preserve"> </w:t>
      </w:r>
      <w:r w:rsidR="00CF2DF3" w:rsidRPr="00CF2DF3">
        <w:rPr>
          <w:rFonts w:ascii="Times New Roman" w:hAnsi="Times New Roman" w:cs="Times New Roman"/>
          <w:b/>
          <w:sz w:val="28"/>
          <w:szCs w:val="28"/>
        </w:rPr>
        <w:t>сельского поселения Выселковского района на 2025- 2030 годы</w:t>
      </w:r>
    </w:p>
    <w:p w:rsidR="00CF2DF3" w:rsidRPr="00995CD4" w:rsidRDefault="00CF2DF3" w:rsidP="00CF2D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 2025 год</w:t>
      </w:r>
    </w:p>
    <w:p w:rsidR="00C8123B" w:rsidRPr="00466803" w:rsidRDefault="00C8123B" w:rsidP="00C8123B">
      <w:pPr>
        <w:autoSpaceDE w:val="0"/>
        <w:autoSpaceDN w:val="0"/>
        <w:adjustRightInd w:val="0"/>
        <w:spacing w:after="0"/>
        <w:jc w:val="center"/>
        <w:rPr>
          <w:rFonts w:ascii="Times New Roman" w:hAnsi="Times New Roman" w:cs="Times New Roman"/>
          <w:bCs/>
          <w:kern w:val="2"/>
          <w:szCs w:val="28"/>
        </w:rPr>
      </w:pPr>
    </w:p>
    <w:tbl>
      <w:tblPr>
        <w:tblStyle w:val="afe"/>
        <w:tblW w:w="14992" w:type="dxa"/>
        <w:tblLayout w:type="fixed"/>
        <w:tblLook w:val="04A0" w:firstRow="1" w:lastRow="0" w:firstColumn="1" w:lastColumn="0" w:noHBand="0" w:noVBand="1"/>
      </w:tblPr>
      <w:tblGrid>
        <w:gridCol w:w="675"/>
        <w:gridCol w:w="4678"/>
        <w:gridCol w:w="1985"/>
        <w:gridCol w:w="2266"/>
        <w:gridCol w:w="5388"/>
      </w:tblGrid>
      <w:tr w:rsidR="00E26A82" w:rsidRPr="00995CD4" w:rsidTr="00A7164D">
        <w:tc>
          <w:tcPr>
            <w:tcW w:w="675" w:type="dxa"/>
            <w:vAlign w:val="center"/>
          </w:tcPr>
          <w:p w:rsidR="00B730E3" w:rsidRPr="00995CD4" w:rsidRDefault="00E26A82" w:rsidP="00B730E3">
            <w:pPr>
              <w:pStyle w:val="ConsPlusNormal"/>
              <w:ind w:firstLine="0"/>
              <w:jc w:val="center"/>
              <w:rPr>
                <w:rFonts w:ascii="Times New Roman" w:hAnsi="Times New Roman" w:cs="Times New Roman"/>
                <w:b/>
                <w:spacing w:val="-4"/>
                <w:sz w:val="24"/>
                <w:szCs w:val="24"/>
              </w:rPr>
            </w:pPr>
            <w:r w:rsidRPr="00995CD4">
              <w:rPr>
                <w:rFonts w:ascii="Times New Roman" w:hAnsi="Times New Roman" w:cs="Times New Roman"/>
                <w:b/>
                <w:spacing w:val="-4"/>
                <w:sz w:val="24"/>
                <w:szCs w:val="24"/>
              </w:rPr>
              <w:t xml:space="preserve">№ </w:t>
            </w:r>
          </w:p>
          <w:p w:rsidR="00E26A82" w:rsidRPr="00995CD4" w:rsidRDefault="00B730E3" w:rsidP="00B730E3">
            <w:pPr>
              <w:pStyle w:val="ConsPlusNormal"/>
              <w:ind w:firstLine="0"/>
              <w:jc w:val="center"/>
              <w:rPr>
                <w:rFonts w:ascii="Times New Roman" w:hAnsi="Times New Roman" w:cs="Times New Roman"/>
                <w:b/>
                <w:spacing w:val="-4"/>
                <w:sz w:val="24"/>
                <w:szCs w:val="24"/>
              </w:rPr>
            </w:pPr>
            <w:r w:rsidRPr="00995CD4">
              <w:rPr>
                <w:rFonts w:ascii="Times New Roman" w:hAnsi="Times New Roman" w:cs="Times New Roman"/>
                <w:b/>
                <w:spacing w:val="-4"/>
                <w:sz w:val="24"/>
                <w:szCs w:val="24"/>
              </w:rPr>
              <w:t>п</w:t>
            </w:r>
            <w:r w:rsidR="00E26A82" w:rsidRPr="00995CD4">
              <w:rPr>
                <w:rFonts w:ascii="Times New Roman" w:hAnsi="Times New Roman" w:cs="Times New Roman"/>
                <w:b/>
                <w:spacing w:val="-4"/>
                <w:sz w:val="24"/>
                <w:szCs w:val="24"/>
              </w:rPr>
              <w:t>/п</w:t>
            </w:r>
          </w:p>
        </w:tc>
        <w:tc>
          <w:tcPr>
            <w:tcW w:w="4678" w:type="dxa"/>
            <w:vAlign w:val="center"/>
          </w:tcPr>
          <w:p w:rsidR="00E26A82" w:rsidRPr="00995CD4" w:rsidRDefault="00E26A82" w:rsidP="00EE2003">
            <w:pPr>
              <w:pStyle w:val="ConsPlusNormal"/>
              <w:spacing w:line="216" w:lineRule="auto"/>
              <w:ind w:firstLine="0"/>
              <w:jc w:val="center"/>
              <w:rPr>
                <w:rFonts w:ascii="Times New Roman" w:hAnsi="Times New Roman" w:cs="Times New Roman"/>
                <w:b/>
                <w:spacing w:val="-4"/>
                <w:sz w:val="24"/>
                <w:szCs w:val="24"/>
              </w:rPr>
            </w:pPr>
            <w:r w:rsidRPr="00995CD4">
              <w:rPr>
                <w:rFonts w:ascii="Times New Roman" w:hAnsi="Times New Roman" w:cs="Times New Roman"/>
                <w:b/>
                <w:spacing w:val="-4"/>
                <w:sz w:val="24"/>
                <w:szCs w:val="24"/>
              </w:rPr>
              <w:t>Наименование мероприятия</w:t>
            </w:r>
          </w:p>
        </w:tc>
        <w:tc>
          <w:tcPr>
            <w:tcW w:w="1985" w:type="dxa"/>
            <w:vAlign w:val="center"/>
          </w:tcPr>
          <w:p w:rsidR="00E26A82" w:rsidRPr="00995CD4" w:rsidRDefault="00E26A82" w:rsidP="00CF2DF3">
            <w:pPr>
              <w:pStyle w:val="ConsPlusNormal"/>
              <w:spacing w:line="216" w:lineRule="auto"/>
              <w:ind w:firstLine="0"/>
              <w:jc w:val="center"/>
              <w:rPr>
                <w:rFonts w:ascii="Times New Roman" w:hAnsi="Times New Roman" w:cs="Times New Roman"/>
                <w:b/>
                <w:spacing w:val="-4"/>
                <w:sz w:val="24"/>
                <w:szCs w:val="24"/>
              </w:rPr>
            </w:pPr>
            <w:r w:rsidRPr="00995CD4">
              <w:rPr>
                <w:rFonts w:ascii="Times New Roman" w:hAnsi="Times New Roman" w:cs="Times New Roman"/>
                <w:b/>
                <w:spacing w:val="-4"/>
                <w:sz w:val="24"/>
                <w:szCs w:val="24"/>
              </w:rPr>
              <w:t>Срок исполнения мероприятия</w:t>
            </w:r>
          </w:p>
        </w:tc>
        <w:tc>
          <w:tcPr>
            <w:tcW w:w="2266" w:type="dxa"/>
            <w:vAlign w:val="center"/>
          </w:tcPr>
          <w:p w:rsidR="00E26A82" w:rsidRPr="00995CD4" w:rsidRDefault="00CF2DF3" w:rsidP="00CF2DF3">
            <w:pPr>
              <w:pStyle w:val="ConsPlusNormal"/>
              <w:spacing w:line="216" w:lineRule="auto"/>
              <w:ind w:firstLine="0"/>
              <w:jc w:val="center"/>
              <w:rPr>
                <w:rFonts w:ascii="Times New Roman" w:hAnsi="Times New Roman" w:cs="Times New Roman"/>
                <w:b/>
                <w:spacing w:val="-4"/>
                <w:sz w:val="24"/>
                <w:szCs w:val="24"/>
              </w:rPr>
            </w:pPr>
            <w:r>
              <w:rPr>
                <w:rFonts w:ascii="Times New Roman" w:hAnsi="Times New Roman" w:cs="Times New Roman"/>
                <w:b/>
                <w:spacing w:val="-4"/>
                <w:sz w:val="24"/>
                <w:szCs w:val="24"/>
              </w:rPr>
              <w:t>Ответственный и</w:t>
            </w:r>
            <w:r w:rsidR="00E26A82" w:rsidRPr="00995CD4">
              <w:rPr>
                <w:rFonts w:ascii="Times New Roman" w:hAnsi="Times New Roman" w:cs="Times New Roman"/>
                <w:b/>
                <w:spacing w:val="-4"/>
                <w:sz w:val="24"/>
                <w:szCs w:val="24"/>
              </w:rPr>
              <w:t xml:space="preserve">сполнитель </w:t>
            </w:r>
            <w:r w:rsidR="00E26A82" w:rsidRPr="00995CD4">
              <w:rPr>
                <w:rFonts w:ascii="Times New Roman" w:hAnsi="Times New Roman" w:cs="Times New Roman"/>
                <w:b/>
                <w:spacing w:val="-4"/>
                <w:sz w:val="24"/>
                <w:szCs w:val="24"/>
              </w:rPr>
              <w:br/>
            </w:r>
            <w:r>
              <w:rPr>
                <w:rFonts w:ascii="Times New Roman" w:hAnsi="Times New Roman" w:cs="Times New Roman"/>
                <w:b/>
                <w:spacing w:val="-4"/>
                <w:sz w:val="24"/>
                <w:szCs w:val="24"/>
              </w:rPr>
              <w:t xml:space="preserve"> </w:t>
            </w:r>
          </w:p>
        </w:tc>
        <w:tc>
          <w:tcPr>
            <w:tcW w:w="5388" w:type="dxa"/>
          </w:tcPr>
          <w:p w:rsidR="00E26A82" w:rsidRPr="00995CD4" w:rsidRDefault="00EE2003" w:rsidP="00AB6C5F">
            <w:pPr>
              <w:pStyle w:val="ConsPlusNormal"/>
              <w:spacing w:line="216" w:lineRule="auto"/>
              <w:ind w:firstLine="0"/>
              <w:jc w:val="center"/>
              <w:rPr>
                <w:rFonts w:ascii="Times New Roman" w:hAnsi="Times New Roman" w:cs="Times New Roman"/>
                <w:b/>
                <w:spacing w:val="-4"/>
                <w:sz w:val="24"/>
                <w:szCs w:val="24"/>
              </w:rPr>
            </w:pPr>
            <w:r w:rsidRPr="00995CD4">
              <w:rPr>
                <w:rFonts w:ascii="Times New Roman" w:hAnsi="Times New Roman" w:cs="Times New Roman"/>
                <w:b/>
                <w:spacing w:val="-4"/>
                <w:sz w:val="24"/>
                <w:szCs w:val="24"/>
              </w:rPr>
              <w:t>Информация об исполнении (краткое описание)</w:t>
            </w:r>
          </w:p>
        </w:tc>
      </w:tr>
    </w:tbl>
    <w:p w:rsidR="00C8123B" w:rsidRPr="00995CD4" w:rsidRDefault="00C8123B" w:rsidP="00C8123B">
      <w:pPr>
        <w:spacing w:after="0"/>
        <w:rPr>
          <w:rFonts w:ascii="Times New Roman" w:hAnsi="Times New Roman" w:cs="Times New Roman"/>
          <w:sz w:val="24"/>
          <w:szCs w:val="24"/>
        </w:rPr>
      </w:pPr>
    </w:p>
    <w:p w:rsidR="00C8123B" w:rsidRPr="00995CD4" w:rsidRDefault="00C8123B" w:rsidP="00C8123B">
      <w:pPr>
        <w:spacing w:after="0" w:line="24" w:lineRule="auto"/>
        <w:rPr>
          <w:rFonts w:ascii="Times New Roman" w:hAnsi="Times New Roman" w:cs="Times New Roman"/>
          <w:b/>
          <w:sz w:val="24"/>
          <w:szCs w:val="24"/>
        </w:rPr>
      </w:pPr>
    </w:p>
    <w:tbl>
      <w:tblPr>
        <w:tblStyle w:val="afe"/>
        <w:tblW w:w="14992" w:type="dxa"/>
        <w:tblLayout w:type="fixed"/>
        <w:tblLook w:val="04A0" w:firstRow="1" w:lastRow="0" w:firstColumn="1" w:lastColumn="0" w:noHBand="0" w:noVBand="1"/>
      </w:tblPr>
      <w:tblGrid>
        <w:gridCol w:w="675"/>
        <w:gridCol w:w="4678"/>
        <w:gridCol w:w="1984"/>
        <w:gridCol w:w="2268"/>
        <w:gridCol w:w="5387"/>
      </w:tblGrid>
      <w:tr w:rsidR="00E26A82" w:rsidRPr="000F31F9" w:rsidTr="00A7164D">
        <w:trPr>
          <w:cantSplit/>
          <w:tblHeader/>
        </w:trPr>
        <w:tc>
          <w:tcPr>
            <w:tcW w:w="675" w:type="dxa"/>
          </w:tcPr>
          <w:p w:rsidR="00E26A82" w:rsidRPr="000F31F9" w:rsidRDefault="00E26A82" w:rsidP="00631708">
            <w:pPr>
              <w:spacing w:line="228" w:lineRule="auto"/>
              <w:jc w:val="center"/>
              <w:rPr>
                <w:sz w:val="24"/>
                <w:szCs w:val="24"/>
              </w:rPr>
            </w:pPr>
            <w:r w:rsidRPr="000F31F9">
              <w:rPr>
                <w:sz w:val="24"/>
                <w:szCs w:val="24"/>
              </w:rPr>
              <w:t>1</w:t>
            </w:r>
          </w:p>
        </w:tc>
        <w:tc>
          <w:tcPr>
            <w:tcW w:w="4678" w:type="dxa"/>
          </w:tcPr>
          <w:p w:rsidR="00E26A82" w:rsidRPr="000F31F9" w:rsidRDefault="00E26A82" w:rsidP="00631708">
            <w:pPr>
              <w:spacing w:line="228" w:lineRule="auto"/>
              <w:jc w:val="center"/>
              <w:rPr>
                <w:sz w:val="24"/>
                <w:szCs w:val="24"/>
              </w:rPr>
            </w:pPr>
            <w:r w:rsidRPr="000F31F9">
              <w:rPr>
                <w:sz w:val="24"/>
                <w:szCs w:val="24"/>
              </w:rPr>
              <w:t>2</w:t>
            </w:r>
          </w:p>
        </w:tc>
        <w:tc>
          <w:tcPr>
            <w:tcW w:w="1984" w:type="dxa"/>
          </w:tcPr>
          <w:p w:rsidR="00E26A82" w:rsidRPr="000F31F9" w:rsidRDefault="00E26A82" w:rsidP="00631708">
            <w:pPr>
              <w:spacing w:line="228" w:lineRule="auto"/>
              <w:jc w:val="center"/>
              <w:rPr>
                <w:sz w:val="24"/>
                <w:szCs w:val="24"/>
              </w:rPr>
            </w:pPr>
            <w:r w:rsidRPr="000F31F9">
              <w:rPr>
                <w:sz w:val="24"/>
                <w:szCs w:val="24"/>
              </w:rPr>
              <w:t>3</w:t>
            </w:r>
          </w:p>
        </w:tc>
        <w:tc>
          <w:tcPr>
            <w:tcW w:w="2268" w:type="dxa"/>
          </w:tcPr>
          <w:p w:rsidR="00E26A82" w:rsidRPr="000F31F9" w:rsidRDefault="00E26A82" w:rsidP="00631708">
            <w:pPr>
              <w:spacing w:line="228" w:lineRule="auto"/>
              <w:jc w:val="center"/>
              <w:rPr>
                <w:sz w:val="24"/>
                <w:szCs w:val="24"/>
              </w:rPr>
            </w:pPr>
            <w:r w:rsidRPr="000F31F9">
              <w:rPr>
                <w:sz w:val="24"/>
                <w:szCs w:val="24"/>
              </w:rPr>
              <w:t>4</w:t>
            </w:r>
          </w:p>
        </w:tc>
        <w:tc>
          <w:tcPr>
            <w:tcW w:w="5387" w:type="dxa"/>
          </w:tcPr>
          <w:p w:rsidR="00E26A82" w:rsidRPr="000F31F9" w:rsidRDefault="00EE2003" w:rsidP="00984A09">
            <w:pPr>
              <w:spacing w:line="226" w:lineRule="auto"/>
              <w:jc w:val="center"/>
              <w:rPr>
                <w:sz w:val="24"/>
                <w:szCs w:val="24"/>
              </w:rPr>
            </w:pPr>
            <w:r w:rsidRPr="000F31F9">
              <w:rPr>
                <w:sz w:val="24"/>
                <w:szCs w:val="24"/>
              </w:rPr>
              <w:t>5</w:t>
            </w:r>
          </w:p>
        </w:tc>
      </w:tr>
      <w:tr w:rsidR="00CF2DF3" w:rsidRPr="000F31F9" w:rsidTr="00A7164D">
        <w:trPr>
          <w:cantSplit/>
        </w:trPr>
        <w:tc>
          <w:tcPr>
            <w:tcW w:w="675" w:type="dxa"/>
          </w:tcPr>
          <w:p w:rsidR="00CF2DF3" w:rsidRPr="000F31F9" w:rsidRDefault="00CF2DF3" w:rsidP="00CF2DF3">
            <w:pPr>
              <w:pStyle w:val="afb"/>
              <w:suppressAutoHyphens w:val="0"/>
              <w:spacing w:line="228" w:lineRule="auto"/>
              <w:ind w:left="0"/>
              <w:jc w:val="center"/>
            </w:pPr>
            <w:r w:rsidRPr="000F31F9">
              <w:t>1</w:t>
            </w:r>
          </w:p>
        </w:tc>
        <w:tc>
          <w:tcPr>
            <w:tcW w:w="4678" w:type="dxa"/>
          </w:tcPr>
          <w:p w:rsidR="00CF2DF3" w:rsidRPr="000F31F9" w:rsidRDefault="00CF2DF3" w:rsidP="00CF2DF3">
            <w:pPr>
              <w:spacing w:line="228" w:lineRule="auto"/>
              <w:jc w:val="both"/>
              <w:rPr>
                <w:sz w:val="24"/>
                <w:szCs w:val="24"/>
              </w:rPr>
            </w:pPr>
            <w:r w:rsidRPr="000F31F9">
              <w:rPr>
                <w:sz w:val="24"/>
                <w:szCs w:val="24"/>
              </w:rPr>
              <w:t>Оценка восприятия уровня коррупции в Выселковском сельском поселении Выселковского района, размещение результатов в средствах массовой информации (далее СМИ) и на официальном сайте Выселковского селського поселения Выселковского района в информационно-телекоммуникационной сети «Интернет»</w:t>
            </w:r>
          </w:p>
        </w:tc>
        <w:tc>
          <w:tcPr>
            <w:tcW w:w="1984" w:type="dxa"/>
          </w:tcPr>
          <w:p w:rsidR="00CF2DF3" w:rsidRPr="000F31F9" w:rsidRDefault="00CF2DF3" w:rsidP="00CF2DF3">
            <w:pPr>
              <w:spacing w:line="228" w:lineRule="auto"/>
              <w:jc w:val="center"/>
              <w:rPr>
                <w:sz w:val="24"/>
                <w:szCs w:val="24"/>
              </w:rPr>
            </w:pPr>
            <w:r w:rsidRPr="000F31F9">
              <w:rPr>
                <w:sz w:val="24"/>
                <w:szCs w:val="24"/>
              </w:rPr>
              <w:t>ежегодно</w:t>
            </w:r>
          </w:p>
          <w:p w:rsidR="00CF2DF3" w:rsidRPr="000F31F9" w:rsidRDefault="00CF2DF3" w:rsidP="00CF2DF3">
            <w:pPr>
              <w:spacing w:line="228" w:lineRule="auto"/>
              <w:jc w:val="center"/>
              <w:rPr>
                <w:sz w:val="24"/>
                <w:szCs w:val="24"/>
              </w:rPr>
            </w:pPr>
            <w:r w:rsidRPr="000F31F9">
              <w:rPr>
                <w:sz w:val="24"/>
                <w:szCs w:val="24"/>
              </w:rPr>
              <w:t xml:space="preserve"> </w:t>
            </w:r>
          </w:p>
        </w:tc>
        <w:tc>
          <w:tcPr>
            <w:tcW w:w="2268" w:type="dxa"/>
          </w:tcPr>
          <w:p w:rsidR="00CF2DF3" w:rsidRPr="000F31F9" w:rsidRDefault="00CF2DF3" w:rsidP="00CF2DF3">
            <w:pPr>
              <w:widowControl w:val="0"/>
              <w:autoSpaceDE w:val="0"/>
              <w:autoSpaceDN w:val="0"/>
              <w:adjustRightInd w:val="0"/>
              <w:ind w:right="-108"/>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p w:rsidR="00CF2DF3" w:rsidRPr="000F31F9" w:rsidRDefault="00CF2DF3" w:rsidP="00CF2DF3">
            <w:pPr>
              <w:widowControl w:val="0"/>
              <w:autoSpaceDE w:val="0"/>
              <w:autoSpaceDN w:val="0"/>
              <w:adjustRightInd w:val="0"/>
              <w:ind w:right="-108"/>
              <w:jc w:val="center"/>
              <w:rPr>
                <w:rStyle w:val="110"/>
                <w:color w:val="000000"/>
                <w:sz w:val="24"/>
                <w:szCs w:val="24"/>
              </w:rPr>
            </w:pPr>
            <w:r w:rsidRPr="000F31F9">
              <w:rPr>
                <w:spacing w:val="-3"/>
                <w:sz w:val="24"/>
                <w:szCs w:val="24"/>
              </w:rPr>
              <w:t xml:space="preserve"> </w:t>
            </w:r>
          </w:p>
        </w:tc>
        <w:tc>
          <w:tcPr>
            <w:tcW w:w="5387" w:type="dxa"/>
          </w:tcPr>
          <w:p w:rsidR="00CF2DF3" w:rsidRPr="000F31F9" w:rsidRDefault="00E0451B" w:rsidP="006E4289">
            <w:pPr>
              <w:spacing w:line="226" w:lineRule="auto"/>
              <w:jc w:val="both"/>
              <w:rPr>
                <w:sz w:val="24"/>
                <w:szCs w:val="24"/>
              </w:rPr>
            </w:pPr>
            <w:r w:rsidRPr="000F31F9">
              <w:rPr>
                <w:sz w:val="24"/>
                <w:szCs w:val="24"/>
              </w:rPr>
              <w:t xml:space="preserve">Оценка восприятия уровня коррупции жителями поселения проводилась на постоянной основе путем мониторинга, анализа и обобщения мнения граждан о состоянии и уровне коррупции на территории проживания, выражавшегося в размещаемой информации, постах, пабликах, комментариях под таковыми, оценке соответствующих публикаций, проставлении соответствующих реакций. </w:t>
            </w:r>
            <w:r w:rsidR="006E4289" w:rsidRPr="000F31F9">
              <w:rPr>
                <w:sz w:val="24"/>
                <w:szCs w:val="24"/>
              </w:rPr>
              <w:t>По р</w:t>
            </w:r>
            <w:r w:rsidRPr="000F31F9">
              <w:rPr>
                <w:sz w:val="24"/>
                <w:szCs w:val="24"/>
              </w:rPr>
              <w:t>езультат</w:t>
            </w:r>
            <w:r w:rsidR="006E4289" w:rsidRPr="000F31F9">
              <w:rPr>
                <w:sz w:val="24"/>
                <w:szCs w:val="24"/>
              </w:rPr>
              <w:t>ам</w:t>
            </w:r>
            <w:r w:rsidRPr="000F31F9">
              <w:rPr>
                <w:sz w:val="24"/>
                <w:szCs w:val="24"/>
              </w:rPr>
              <w:t xml:space="preserve"> мониторинга за 2025 год </w:t>
            </w:r>
            <w:r w:rsidR="006E4289" w:rsidRPr="000F31F9">
              <w:rPr>
                <w:sz w:val="24"/>
                <w:szCs w:val="24"/>
              </w:rPr>
              <w:t>уровень</w:t>
            </w:r>
            <w:r w:rsidRPr="000F31F9">
              <w:rPr>
                <w:sz w:val="24"/>
                <w:szCs w:val="24"/>
              </w:rPr>
              <w:t xml:space="preserve"> </w:t>
            </w:r>
            <w:r w:rsidR="006E4289" w:rsidRPr="000F31F9">
              <w:rPr>
                <w:sz w:val="24"/>
                <w:szCs w:val="24"/>
              </w:rPr>
              <w:t>коррупции оценивается</w:t>
            </w:r>
            <w:r w:rsidR="00FA7189" w:rsidRPr="000F31F9">
              <w:rPr>
                <w:sz w:val="24"/>
                <w:szCs w:val="24"/>
              </w:rPr>
              <w:t xml:space="preserve"> как невысокий</w:t>
            </w:r>
          </w:p>
        </w:tc>
      </w:tr>
      <w:tr w:rsidR="00CF2DF3" w:rsidRPr="000F31F9" w:rsidTr="00A7164D">
        <w:trPr>
          <w:cantSplit/>
        </w:trPr>
        <w:tc>
          <w:tcPr>
            <w:tcW w:w="675" w:type="dxa"/>
          </w:tcPr>
          <w:p w:rsidR="00CF2DF3" w:rsidRPr="000F31F9" w:rsidRDefault="00CF2DF3" w:rsidP="00CF2DF3">
            <w:pPr>
              <w:pStyle w:val="afb"/>
              <w:suppressAutoHyphens w:val="0"/>
              <w:spacing w:line="228" w:lineRule="auto"/>
              <w:ind w:left="0"/>
              <w:jc w:val="center"/>
            </w:pPr>
            <w:r w:rsidRPr="000F31F9">
              <w:lastRenderedPageBreak/>
              <w:t>2</w:t>
            </w:r>
          </w:p>
        </w:tc>
        <w:tc>
          <w:tcPr>
            <w:tcW w:w="4678" w:type="dxa"/>
          </w:tcPr>
          <w:p w:rsidR="00CF2DF3" w:rsidRPr="000F31F9" w:rsidRDefault="00CF2DF3" w:rsidP="00CF2DF3">
            <w:pPr>
              <w:pStyle w:val="ConsPlusNormal"/>
              <w:spacing w:line="228" w:lineRule="auto"/>
              <w:ind w:firstLine="0"/>
              <w:jc w:val="both"/>
              <w:rPr>
                <w:rFonts w:ascii="Times New Roman" w:hAnsi="Times New Roman" w:cs="Times New Roman"/>
                <w:color w:val="000000"/>
                <w:spacing w:val="-4"/>
                <w:sz w:val="24"/>
                <w:szCs w:val="24"/>
              </w:rPr>
            </w:pPr>
            <w:r w:rsidRPr="000F31F9">
              <w:rPr>
                <w:rFonts w:ascii="Times New Roman" w:hAnsi="Times New Roman" w:cs="Times New Roman"/>
                <w:color w:val="000000"/>
                <w:spacing w:val="-4"/>
                <w:sz w:val="24"/>
                <w:szCs w:val="24"/>
              </w:rPr>
              <w:t>Проведение мониторинга коррупционных рисков в администрации Выселковского сельского поселения Выселковского района, размещение результатов в СМИ и на официальном сайте администрации Выселковского сельского поселения Выселковского района в сети «Интернет»</w:t>
            </w:r>
          </w:p>
          <w:p w:rsidR="00CF2DF3" w:rsidRPr="000F31F9" w:rsidRDefault="00CF2DF3" w:rsidP="00CF2DF3">
            <w:pPr>
              <w:pStyle w:val="ConsPlusNormal"/>
              <w:spacing w:line="228" w:lineRule="auto"/>
              <w:ind w:firstLine="0"/>
              <w:jc w:val="both"/>
              <w:rPr>
                <w:rFonts w:ascii="Times New Roman" w:hAnsi="Times New Roman" w:cs="Times New Roman"/>
                <w:color w:val="000000"/>
                <w:spacing w:val="-4"/>
                <w:sz w:val="24"/>
                <w:szCs w:val="24"/>
              </w:rPr>
            </w:pPr>
          </w:p>
        </w:tc>
        <w:tc>
          <w:tcPr>
            <w:tcW w:w="1984" w:type="dxa"/>
          </w:tcPr>
          <w:p w:rsidR="00CF2DF3" w:rsidRPr="000F31F9" w:rsidRDefault="00CF2DF3" w:rsidP="00CF2DF3">
            <w:pPr>
              <w:pStyle w:val="ConsPlusNormal"/>
              <w:spacing w:line="228" w:lineRule="auto"/>
              <w:ind w:firstLine="33"/>
              <w:jc w:val="center"/>
              <w:rPr>
                <w:rFonts w:ascii="Times New Roman" w:hAnsi="Times New Roman" w:cs="Times New Roman"/>
                <w:spacing w:val="-4"/>
                <w:sz w:val="24"/>
                <w:szCs w:val="24"/>
              </w:rPr>
            </w:pPr>
            <w:r w:rsidRPr="000F31F9">
              <w:rPr>
                <w:rFonts w:ascii="Times New Roman" w:hAnsi="Times New Roman" w:cs="Times New Roman"/>
                <w:spacing w:val="-4"/>
                <w:sz w:val="24"/>
                <w:szCs w:val="24"/>
              </w:rPr>
              <w:t>ежегодно</w:t>
            </w:r>
          </w:p>
        </w:tc>
        <w:tc>
          <w:tcPr>
            <w:tcW w:w="2268" w:type="dxa"/>
          </w:tcPr>
          <w:p w:rsidR="00CF2DF3" w:rsidRPr="000F31F9" w:rsidRDefault="00CF2DF3" w:rsidP="00CF2DF3">
            <w:pPr>
              <w:shd w:val="clear" w:color="auto" w:fill="FFFFFF"/>
              <w:ind w:firstLine="10"/>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p w:rsidR="00CF2DF3" w:rsidRPr="000F31F9" w:rsidRDefault="00CF2DF3" w:rsidP="00CF2DF3">
            <w:pPr>
              <w:shd w:val="clear" w:color="auto" w:fill="FFFFFF"/>
              <w:ind w:firstLine="10"/>
              <w:jc w:val="center"/>
              <w:rPr>
                <w:sz w:val="24"/>
                <w:szCs w:val="24"/>
              </w:rPr>
            </w:pPr>
            <w:r w:rsidRPr="000F31F9">
              <w:rPr>
                <w:spacing w:val="-3"/>
                <w:sz w:val="24"/>
                <w:szCs w:val="24"/>
              </w:rPr>
              <w:t xml:space="preserve"> </w:t>
            </w:r>
          </w:p>
        </w:tc>
        <w:tc>
          <w:tcPr>
            <w:tcW w:w="5387" w:type="dxa"/>
          </w:tcPr>
          <w:p w:rsidR="00CF2DF3" w:rsidRPr="000F31F9" w:rsidRDefault="00FA7189" w:rsidP="000324DB">
            <w:pPr>
              <w:jc w:val="both"/>
              <w:rPr>
                <w:sz w:val="24"/>
                <w:szCs w:val="24"/>
              </w:rPr>
            </w:pPr>
            <w:r w:rsidRPr="000F31F9">
              <w:rPr>
                <w:sz w:val="24"/>
                <w:szCs w:val="24"/>
              </w:rPr>
              <w:t>Мониторинг</w:t>
            </w:r>
            <w:r w:rsidRPr="000F31F9">
              <w:rPr>
                <w:sz w:val="24"/>
                <w:szCs w:val="24"/>
              </w:rPr>
              <w:t xml:space="preserve"> коррупционных рисков в администрации</w:t>
            </w:r>
            <w:r w:rsidRPr="000F31F9">
              <w:rPr>
                <w:sz w:val="24"/>
                <w:szCs w:val="24"/>
              </w:rPr>
              <w:t xml:space="preserve"> в целях повышения эффективности работы по их минимизации  проводится на постоянной основе. По результатам данного мониторинга </w:t>
            </w:r>
            <w:r w:rsidR="000324DB" w:rsidRPr="000F31F9">
              <w:rPr>
                <w:sz w:val="24"/>
                <w:szCs w:val="24"/>
              </w:rPr>
              <w:t xml:space="preserve">в 2025 году </w:t>
            </w:r>
            <w:r w:rsidRPr="000F31F9">
              <w:rPr>
                <w:sz w:val="24"/>
                <w:szCs w:val="24"/>
              </w:rPr>
              <w:t xml:space="preserve">определен </w:t>
            </w:r>
            <w:r w:rsidRPr="000F31F9">
              <w:rPr>
                <w:sz w:val="24"/>
                <w:szCs w:val="24"/>
              </w:rPr>
              <w:t xml:space="preserve">Перечень должностей, в наибольшей степени подверженных риску коррупции, </w:t>
            </w:r>
            <w:r w:rsidRPr="000F31F9">
              <w:rPr>
                <w:sz w:val="24"/>
                <w:szCs w:val="24"/>
              </w:rPr>
              <w:t>составлена Карта коррупционных рисков. Данные сведения размещены на официальном сайте администрации Выселковского сельского поселения Выселковского района в сети «Интернет» (выселковское-сп.рф)</w:t>
            </w:r>
          </w:p>
        </w:tc>
      </w:tr>
      <w:tr w:rsidR="007B7906" w:rsidRPr="000F31F9" w:rsidTr="00A7164D">
        <w:trPr>
          <w:cantSplit/>
        </w:trPr>
        <w:tc>
          <w:tcPr>
            <w:tcW w:w="675" w:type="dxa"/>
          </w:tcPr>
          <w:p w:rsidR="007B7906" w:rsidRPr="000F31F9" w:rsidRDefault="007B7906" w:rsidP="007B7906">
            <w:pPr>
              <w:spacing w:line="228" w:lineRule="auto"/>
              <w:jc w:val="center"/>
              <w:rPr>
                <w:sz w:val="24"/>
                <w:szCs w:val="24"/>
              </w:rPr>
            </w:pPr>
            <w:r w:rsidRPr="000F31F9">
              <w:rPr>
                <w:sz w:val="24"/>
                <w:szCs w:val="24"/>
              </w:rPr>
              <w:t>3</w:t>
            </w:r>
          </w:p>
        </w:tc>
        <w:tc>
          <w:tcPr>
            <w:tcW w:w="4678" w:type="dxa"/>
          </w:tcPr>
          <w:p w:rsidR="007B7906" w:rsidRPr="000F31F9" w:rsidRDefault="007B7906" w:rsidP="00FD3274">
            <w:pPr>
              <w:pStyle w:val="ConsPlusNormal"/>
              <w:spacing w:line="228" w:lineRule="auto"/>
              <w:ind w:right="12" w:firstLine="34"/>
              <w:jc w:val="both"/>
              <w:rPr>
                <w:rFonts w:ascii="Times New Roman" w:eastAsia="Calibri" w:hAnsi="Times New Roman" w:cs="Times New Roman"/>
                <w:color w:val="000000"/>
                <w:sz w:val="24"/>
                <w:szCs w:val="24"/>
              </w:rPr>
            </w:pPr>
            <w:r w:rsidRPr="000F31F9">
              <w:rPr>
                <w:rFonts w:ascii="Times New Roman" w:eastAsia="Calibri" w:hAnsi="Times New Roman" w:cs="Times New Roman"/>
                <w:color w:val="000000"/>
                <w:sz w:val="24"/>
                <w:szCs w:val="24"/>
              </w:rPr>
              <w:t>Организация мероприятий по профессиональному развитию в области противодействия коррупции для муниципальных служащих, в должностные обязанности которых входит участие в противодействии коррупции, в том числе их обучение по дополнительным профессиональным программам в области противодействия коррупции</w:t>
            </w:r>
          </w:p>
        </w:tc>
        <w:tc>
          <w:tcPr>
            <w:tcW w:w="1984" w:type="dxa"/>
          </w:tcPr>
          <w:p w:rsidR="007B7906" w:rsidRPr="000F31F9" w:rsidRDefault="007B7906" w:rsidP="007B7906">
            <w:pPr>
              <w:widowControl w:val="0"/>
              <w:autoSpaceDE w:val="0"/>
              <w:autoSpaceDN w:val="0"/>
              <w:adjustRightInd w:val="0"/>
              <w:jc w:val="center"/>
              <w:rPr>
                <w:sz w:val="24"/>
                <w:szCs w:val="24"/>
              </w:rPr>
            </w:pPr>
            <w:r w:rsidRPr="000F31F9">
              <w:rPr>
                <w:rStyle w:val="110"/>
                <w:color w:val="000000"/>
                <w:sz w:val="24"/>
                <w:szCs w:val="24"/>
              </w:rPr>
              <w:t>в течение года</w:t>
            </w:r>
          </w:p>
        </w:tc>
        <w:tc>
          <w:tcPr>
            <w:tcW w:w="2268" w:type="dxa"/>
          </w:tcPr>
          <w:p w:rsidR="007B7906" w:rsidRPr="000F31F9" w:rsidRDefault="007B7906" w:rsidP="007B7906">
            <w:pPr>
              <w:widowControl w:val="0"/>
              <w:autoSpaceDE w:val="0"/>
              <w:autoSpaceDN w:val="0"/>
              <w:adjustRightInd w:val="0"/>
              <w:ind w:right="66"/>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p w:rsidR="007B7906" w:rsidRPr="000F31F9" w:rsidRDefault="007B7906" w:rsidP="007B7906">
            <w:pPr>
              <w:widowControl w:val="0"/>
              <w:autoSpaceDE w:val="0"/>
              <w:autoSpaceDN w:val="0"/>
              <w:adjustRightInd w:val="0"/>
              <w:ind w:right="66"/>
              <w:jc w:val="center"/>
              <w:rPr>
                <w:sz w:val="24"/>
                <w:szCs w:val="24"/>
              </w:rPr>
            </w:pPr>
            <w:r w:rsidRPr="000F31F9">
              <w:rPr>
                <w:spacing w:val="-3"/>
                <w:sz w:val="24"/>
                <w:szCs w:val="24"/>
              </w:rPr>
              <w:t xml:space="preserve"> </w:t>
            </w:r>
          </w:p>
        </w:tc>
        <w:tc>
          <w:tcPr>
            <w:tcW w:w="5387" w:type="dxa"/>
          </w:tcPr>
          <w:p w:rsidR="007B7906" w:rsidRPr="000F31F9" w:rsidRDefault="00F2712C" w:rsidP="007B7906">
            <w:pPr>
              <w:spacing w:line="226" w:lineRule="auto"/>
              <w:jc w:val="both"/>
              <w:rPr>
                <w:sz w:val="24"/>
                <w:szCs w:val="24"/>
              </w:rPr>
            </w:pPr>
            <w:r w:rsidRPr="000F31F9">
              <w:rPr>
                <w:sz w:val="24"/>
                <w:szCs w:val="24"/>
              </w:rPr>
              <w:t>На постоянной основе осуществляется информирование муниципальных служащих обо всех изменениях действующего законодательства о противодействии коррупции, раздается информационный материал, содержащий сведения антикоррупционной направленности, размещается социальная антикоррупционная реклама; осуществляется консультирование о порядке заполнения сведений о доходах и расходах</w:t>
            </w:r>
          </w:p>
        </w:tc>
      </w:tr>
      <w:tr w:rsidR="00F2712C" w:rsidRPr="000F31F9" w:rsidTr="00A7164D">
        <w:trPr>
          <w:cantSplit/>
        </w:trPr>
        <w:tc>
          <w:tcPr>
            <w:tcW w:w="675" w:type="dxa"/>
          </w:tcPr>
          <w:p w:rsidR="00F2712C" w:rsidRPr="000F31F9" w:rsidRDefault="00F2712C" w:rsidP="00F2712C">
            <w:pPr>
              <w:pStyle w:val="afb"/>
              <w:suppressAutoHyphens w:val="0"/>
              <w:spacing w:line="228" w:lineRule="auto"/>
              <w:ind w:left="0"/>
            </w:pPr>
            <w:r w:rsidRPr="000F31F9">
              <w:t>4</w:t>
            </w:r>
          </w:p>
        </w:tc>
        <w:tc>
          <w:tcPr>
            <w:tcW w:w="4678" w:type="dxa"/>
          </w:tcPr>
          <w:p w:rsidR="00F2712C" w:rsidRPr="000F31F9" w:rsidRDefault="00F2712C" w:rsidP="00FD3274">
            <w:pPr>
              <w:widowControl w:val="0"/>
              <w:tabs>
                <w:tab w:val="left" w:pos="5134"/>
              </w:tabs>
              <w:autoSpaceDE w:val="0"/>
              <w:autoSpaceDN w:val="0"/>
              <w:adjustRightInd w:val="0"/>
              <w:ind w:right="12"/>
              <w:jc w:val="both"/>
              <w:rPr>
                <w:sz w:val="24"/>
                <w:szCs w:val="24"/>
              </w:rPr>
            </w:pPr>
            <w:r w:rsidRPr="000F31F9">
              <w:rPr>
                <w:rStyle w:val="110"/>
                <w:color w:val="000000"/>
                <w:sz w:val="24"/>
                <w:szCs w:val="24"/>
              </w:rPr>
              <w:t>Организация мероприятий по профессиональному развитию в области противодействия коррупции для лиц, впервые поступивших на муниципальную службу, и замещающих должности, связанные с соблюдением антикоррупционных стандартов</w:t>
            </w:r>
          </w:p>
        </w:tc>
        <w:tc>
          <w:tcPr>
            <w:tcW w:w="1984" w:type="dxa"/>
          </w:tcPr>
          <w:p w:rsidR="00F2712C" w:rsidRPr="000F31F9" w:rsidRDefault="00F2712C" w:rsidP="00F2712C">
            <w:pPr>
              <w:widowControl w:val="0"/>
              <w:autoSpaceDE w:val="0"/>
              <w:autoSpaceDN w:val="0"/>
              <w:adjustRightInd w:val="0"/>
              <w:jc w:val="center"/>
              <w:rPr>
                <w:sz w:val="24"/>
                <w:szCs w:val="24"/>
              </w:rPr>
            </w:pPr>
            <w:r w:rsidRPr="000F31F9">
              <w:rPr>
                <w:rStyle w:val="110"/>
                <w:color w:val="000000"/>
                <w:sz w:val="24"/>
                <w:szCs w:val="24"/>
              </w:rPr>
              <w:t>в течение года</w:t>
            </w:r>
            <w:r w:rsidRPr="000F31F9">
              <w:rPr>
                <w:sz w:val="24"/>
                <w:szCs w:val="24"/>
              </w:rPr>
              <w:t xml:space="preserve"> </w:t>
            </w: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tc>
        <w:tc>
          <w:tcPr>
            <w:tcW w:w="2268" w:type="dxa"/>
          </w:tcPr>
          <w:p w:rsidR="00F2712C" w:rsidRPr="000F31F9" w:rsidRDefault="00F2712C" w:rsidP="00F2712C">
            <w:pPr>
              <w:widowControl w:val="0"/>
              <w:autoSpaceDE w:val="0"/>
              <w:autoSpaceDN w:val="0"/>
              <w:adjustRightInd w:val="0"/>
              <w:ind w:right="66"/>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p w:rsidR="00F2712C" w:rsidRPr="000F31F9" w:rsidRDefault="00F2712C" w:rsidP="00F2712C">
            <w:pPr>
              <w:widowControl w:val="0"/>
              <w:autoSpaceDE w:val="0"/>
              <w:autoSpaceDN w:val="0"/>
              <w:adjustRightInd w:val="0"/>
              <w:ind w:right="66"/>
              <w:jc w:val="center"/>
              <w:rPr>
                <w:sz w:val="24"/>
                <w:szCs w:val="24"/>
              </w:rPr>
            </w:pPr>
            <w:r w:rsidRPr="000F31F9">
              <w:rPr>
                <w:spacing w:val="-3"/>
                <w:sz w:val="24"/>
                <w:szCs w:val="24"/>
              </w:rPr>
              <w:t xml:space="preserve"> </w:t>
            </w:r>
          </w:p>
        </w:tc>
        <w:tc>
          <w:tcPr>
            <w:tcW w:w="5387" w:type="dxa"/>
          </w:tcPr>
          <w:p w:rsidR="00F2712C" w:rsidRPr="000F31F9" w:rsidRDefault="00F2712C" w:rsidP="00F2712C">
            <w:pPr>
              <w:spacing w:line="226" w:lineRule="auto"/>
              <w:jc w:val="both"/>
              <w:rPr>
                <w:sz w:val="24"/>
                <w:szCs w:val="24"/>
              </w:rPr>
            </w:pPr>
            <w:r w:rsidRPr="000F31F9">
              <w:rPr>
                <w:sz w:val="24"/>
                <w:szCs w:val="24"/>
              </w:rPr>
              <w:t xml:space="preserve">На постоянной основе осуществляется информирование муниципальных служащих обо всех изменениях действующего законодательства о противодействии коррупции, раздается информационный материал, содержащий сведения антикоррупционной направленности, </w:t>
            </w:r>
            <w:r w:rsidRPr="000F31F9">
              <w:rPr>
                <w:sz w:val="24"/>
                <w:szCs w:val="24"/>
              </w:rPr>
              <w:t>разъясняются положения норм законодательства об ответственности за совершение коррупционных правонарушений. В 2025 году лиц, впервые поступивших на муниципальную службу, не имелось</w:t>
            </w:r>
          </w:p>
        </w:tc>
      </w:tr>
      <w:tr w:rsidR="00F2712C" w:rsidRPr="000F31F9" w:rsidTr="00A7164D">
        <w:trPr>
          <w:cantSplit/>
        </w:trPr>
        <w:tc>
          <w:tcPr>
            <w:tcW w:w="675" w:type="dxa"/>
          </w:tcPr>
          <w:p w:rsidR="00F2712C" w:rsidRPr="000F31F9" w:rsidRDefault="00F2712C" w:rsidP="00F2712C">
            <w:pPr>
              <w:pStyle w:val="afb"/>
              <w:suppressAutoHyphens w:val="0"/>
              <w:spacing w:line="228" w:lineRule="auto"/>
              <w:ind w:left="0"/>
              <w:jc w:val="center"/>
            </w:pPr>
            <w:r w:rsidRPr="000F31F9">
              <w:t>5</w:t>
            </w:r>
          </w:p>
        </w:tc>
        <w:tc>
          <w:tcPr>
            <w:tcW w:w="4678" w:type="dxa"/>
          </w:tcPr>
          <w:p w:rsidR="00F2712C" w:rsidRPr="000F31F9" w:rsidRDefault="00F2712C" w:rsidP="00FD3274">
            <w:pPr>
              <w:widowControl w:val="0"/>
              <w:tabs>
                <w:tab w:val="left" w:pos="5134"/>
              </w:tabs>
              <w:autoSpaceDE w:val="0"/>
              <w:autoSpaceDN w:val="0"/>
              <w:adjustRightInd w:val="0"/>
              <w:ind w:right="12"/>
              <w:jc w:val="both"/>
              <w:rPr>
                <w:rStyle w:val="110"/>
                <w:color w:val="000000"/>
                <w:sz w:val="24"/>
                <w:szCs w:val="24"/>
              </w:rPr>
            </w:pPr>
            <w:r w:rsidRPr="000F31F9">
              <w:rPr>
                <w:rStyle w:val="110"/>
                <w:color w:val="000000"/>
                <w:sz w:val="24"/>
                <w:szCs w:val="24"/>
              </w:rPr>
              <w:t>Организация мероприятий по профессиональному развитию в области противодействия коррупции для муниципальных служащих, в должностные обязанности которых входит участие в проведении закупок товаров, работ, услуг для обеспечения муниципальных нужд, в том числе их обучение по дополнительным профессиональным программам в области противодействия коррупции</w:t>
            </w:r>
          </w:p>
        </w:tc>
        <w:tc>
          <w:tcPr>
            <w:tcW w:w="1984" w:type="dxa"/>
          </w:tcPr>
          <w:p w:rsidR="00F2712C" w:rsidRPr="000F31F9" w:rsidRDefault="00F2712C" w:rsidP="00F2712C">
            <w:pPr>
              <w:widowControl w:val="0"/>
              <w:autoSpaceDE w:val="0"/>
              <w:autoSpaceDN w:val="0"/>
              <w:adjustRightInd w:val="0"/>
              <w:jc w:val="center"/>
              <w:rPr>
                <w:sz w:val="24"/>
                <w:szCs w:val="24"/>
              </w:rPr>
            </w:pPr>
            <w:r w:rsidRPr="000F31F9">
              <w:rPr>
                <w:rStyle w:val="110"/>
                <w:color w:val="000000"/>
                <w:sz w:val="24"/>
                <w:szCs w:val="24"/>
              </w:rPr>
              <w:t>в течение года</w:t>
            </w: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sz w:val="24"/>
                <w:szCs w:val="24"/>
              </w:rPr>
            </w:pPr>
          </w:p>
          <w:p w:rsidR="00F2712C" w:rsidRPr="000F31F9" w:rsidRDefault="00F2712C" w:rsidP="00F2712C">
            <w:pPr>
              <w:widowControl w:val="0"/>
              <w:autoSpaceDE w:val="0"/>
              <w:autoSpaceDN w:val="0"/>
              <w:adjustRightInd w:val="0"/>
              <w:jc w:val="center"/>
              <w:rPr>
                <w:rStyle w:val="110"/>
                <w:color w:val="000000"/>
                <w:sz w:val="24"/>
                <w:szCs w:val="24"/>
              </w:rPr>
            </w:pPr>
          </w:p>
        </w:tc>
        <w:tc>
          <w:tcPr>
            <w:tcW w:w="2268" w:type="dxa"/>
          </w:tcPr>
          <w:p w:rsidR="00F2712C" w:rsidRPr="000F31F9" w:rsidRDefault="00F2712C" w:rsidP="00F2712C">
            <w:pPr>
              <w:widowControl w:val="0"/>
              <w:autoSpaceDE w:val="0"/>
              <w:autoSpaceDN w:val="0"/>
              <w:adjustRightInd w:val="0"/>
              <w:ind w:right="66"/>
              <w:jc w:val="center"/>
              <w:rPr>
                <w:spacing w:val="-3"/>
                <w:sz w:val="24"/>
                <w:szCs w:val="24"/>
              </w:rPr>
            </w:pPr>
            <w:r w:rsidRPr="000F31F9">
              <w:rPr>
                <w:spacing w:val="-3"/>
                <w:sz w:val="24"/>
                <w:szCs w:val="24"/>
              </w:rPr>
              <w:t>Заместитель главы администрации Выселковского сельского поселения Выселковского района по финансовым и производственным вопросам,</w:t>
            </w:r>
          </w:p>
          <w:p w:rsidR="00F2712C" w:rsidRPr="000F31F9" w:rsidRDefault="00F2712C" w:rsidP="00FD3274">
            <w:pPr>
              <w:widowControl w:val="0"/>
              <w:autoSpaceDE w:val="0"/>
              <w:autoSpaceDN w:val="0"/>
              <w:adjustRightInd w:val="0"/>
              <w:ind w:right="66"/>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tc>
        <w:tc>
          <w:tcPr>
            <w:tcW w:w="5387" w:type="dxa"/>
          </w:tcPr>
          <w:p w:rsidR="00F2712C" w:rsidRPr="000F31F9" w:rsidRDefault="00F2712C" w:rsidP="00F2712C">
            <w:pPr>
              <w:spacing w:line="226" w:lineRule="auto"/>
              <w:jc w:val="both"/>
              <w:rPr>
                <w:sz w:val="24"/>
                <w:szCs w:val="24"/>
              </w:rPr>
            </w:pPr>
            <w:r w:rsidRPr="000F31F9">
              <w:rPr>
                <w:sz w:val="24"/>
                <w:szCs w:val="24"/>
              </w:rPr>
              <w:t>На постоянной основе осуществляется информирование муниципальных служащих обо всех изменениях действующего законодательства о противодействии коррупции, раздается информационный материал, содержащий сведения антикоррупционной направленности, разъясняются положения норм законодательства об ответственности за совершение коррупционных правонарушений. Ведется контроль за строгим соблюдением процедуры осуществления закупок товаров, работ, услуг для муниципальных нужд предусмотренной действующим законодательством РФ</w:t>
            </w:r>
          </w:p>
        </w:tc>
      </w:tr>
      <w:tr w:rsidR="00FD3274" w:rsidRPr="000F31F9" w:rsidTr="00AC30B4">
        <w:trPr>
          <w:cantSplit/>
          <w:trHeight w:val="712"/>
        </w:trPr>
        <w:tc>
          <w:tcPr>
            <w:tcW w:w="675" w:type="dxa"/>
          </w:tcPr>
          <w:p w:rsidR="00FD3274" w:rsidRPr="000F31F9" w:rsidRDefault="00FD3274" w:rsidP="00FD3274">
            <w:pPr>
              <w:pStyle w:val="afb"/>
              <w:suppressAutoHyphens w:val="0"/>
              <w:spacing w:line="228" w:lineRule="auto"/>
              <w:ind w:left="0"/>
              <w:jc w:val="center"/>
            </w:pPr>
            <w:r w:rsidRPr="000F31F9">
              <w:t>6</w:t>
            </w:r>
          </w:p>
        </w:tc>
        <w:tc>
          <w:tcPr>
            <w:tcW w:w="4678" w:type="dxa"/>
          </w:tcPr>
          <w:p w:rsidR="00FD3274" w:rsidRPr="000F31F9" w:rsidRDefault="00FD3274" w:rsidP="00FD3274">
            <w:pPr>
              <w:widowControl w:val="0"/>
              <w:tabs>
                <w:tab w:val="left" w:pos="5134"/>
              </w:tabs>
              <w:autoSpaceDE w:val="0"/>
              <w:autoSpaceDN w:val="0"/>
              <w:adjustRightInd w:val="0"/>
              <w:jc w:val="both"/>
              <w:rPr>
                <w:rStyle w:val="110"/>
                <w:sz w:val="24"/>
                <w:szCs w:val="24"/>
              </w:rPr>
            </w:pPr>
            <w:r w:rsidRPr="000F31F9">
              <w:rPr>
                <w:rStyle w:val="110"/>
                <w:color w:val="000000"/>
                <w:sz w:val="24"/>
                <w:szCs w:val="24"/>
              </w:rPr>
              <w:t>Анализ сведений о доходах, об имуществе и обязательствах имущественного характера, представленных гражданами, претендующими на замещение должностей муниципальной службы, муниципальными служащими, руководителями муниципальных учреждений</w:t>
            </w:r>
          </w:p>
        </w:tc>
        <w:tc>
          <w:tcPr>
            <w:tcW w:w="1984" w:type="dxa"/>
          </w:tcPr>
          <w:p w:rsidR="00FD3274" w:rsidRPr="000F31F9" w:rsidRDefault="00FD3274" w:rsidP="00FD3274">
            <w:pPr>
              <w:widowControl w:val="0"/>
              <w:autoSpaceDE w:val="0"/>
              <w:autoSpaceDN w:val="0"/>
              <w:adjustRightInd w:val="0"/>
              <w:jc w:val="center"/>
              <w:rPr>
                <w:rStyle w:val="110"/>
                <w:color w:val="000000"/>
                <w:sz w:val="24"/>
                <w:szCs w:val="24"/>
              </w:rPr>
            </w:pPr>
            <w:r w:rsidRPr="000F31F9">
              <w:rPr>
                <w:rStyle w:val="110"/>
                <w:color w:val="000000"/>
                <w:sz w:val="24"/>
                <w:szCs w:val="24"/>
              </w:rPr>
              <w:t>в течение года</w:t>
            </w:r>
          </w:p>
        </w:tc>
        <w:tc>
          <w:tcPr>
            <w:tcW w:w="2268" w:type="dxa"/>
            <w:tcBorders>
              <w:bottom w:val="single" w:sz="4" w:space="0" w:color="auto"/>
            </w:tcBorders>
          </w:tcPr>
          <w:p w:rsidR="00FD3274" w:rsidRPr="000F31F9" w:rsidRDefault="00FD3274" w:rsidP="00FD3274">
            <w:pPr>
              <w:widowControl w:val="0"/>
              <w:autoSpaceDE w:val="0"/>
              <w:autoSpaceDN w:val="0"/>
              <w:adjustRightInd w:val="0"/>
              <w:ind w:right="66"/>
              <w:jc w:val="center"/>
              <w:rPr>
                <w:spacing w:val="-9"/>
                <w:sz w:val="24"/>
                <w:szCs w:val="24"/>
              </w:rPr>
            </w:pPr>
            <w:r w:rsidRPr="000F31F9">
              <w:rPr>
                <w:spacing w:val="-3"/>
                <w:sz w:val="24"/>
                <w:szCs w:val="24"/>
              </w:rPr>
              <w:t xml:space="preserve">Общий отдел администрации Выселковского сельского поселения Выселковского района </w:t>
            </w:r>
          </w:p>
        </w:tc>
        <w:tc>
          <w:tcPr>
            <w:tcW w:w="5387" w:type="dxa"/>
          </w:tcPr>
          <w:p w:rsidR="00FD3274" w:rsidRPr="000F31F9" w:rsidRDefault="00FD3274" w:rsidP="00FD3274">
            <w:pPr>
              <w:spacing w:line="226" w:lineRule="auto"/>
              <w:jc w:val="both"/>
              <w:rPr>
                <w:sz w:val="24"/>
                <w:szCs w:val="24"/>
              </w:rPr>
            </w:pPr>
            <w:r w:rsidRPr="000F31F9">
              <w:rPr>
                <w:sz w:val="24"/>
                <w:szCs w:val="24"/>
              </w:rPr>
              <w:t>Сведения о доходах, имуществе и обязательствах имущественного  характера, предоставляемых гражданами, претендующими на замещение должностей муниципальной службы, муниципальными служащими, руководителями муниципальных учреждений в 2025 году предоставлены в общий отдел администрации поселения в установленные сроки и в полном объеме</w:t>
            </w:r>
          </w:p>
        </w:tc>
      </w:tr>
      <w:tr w:rsidR="00FD3274" w:rsidRPr="000F31F9" w:rsidTr="00AC30B4">
        <w:trPr>
          <w:cantSplit/>
        </w:trPr>
        <w:tc>
          <w:tcPr>
            <w:tcW w:w="675" w:type="dxa"/>
          </w:tcPr>
          <w:p w:rsidR="00FD3274" w:rsidRPr="000F31F9" w:rsidRDefault="00FD3274" w:rsidP="00FD3274">
            <w:pPr>
              <w:spacing w:line="228" w:lineRule="auto"/>
              <w:jc w:val="center"/>
              <w:rPr>
                <w:sz w:val="24"/>
                <w:szCs w:val="24"/>
              </w:rPr>
            </w:pPr>
            <w:r w:rsidRPr="000F31F9">
              <w:rPr>
                <w:sz w:val="24"/>
                <w:szCs w:val="24"/>
              </w:rPr>
              <w:t>7</w:t>
            </w:r>
          </w:p>
        </w:tc>
        <w:tc>
          <w:tcPr>
            <w:tcW w:w="4678" w:type="dxa"/>
            <w:tcBorders>
              <w:bottom w:val="single" w:sz="4" w:space="0" w:color="auto"/>
            </w:tcBorders>
          </w:tcPr>
          <w:p w:rsidR="00FD3274" w:rsidRPr="000F31F9" w:rsidRDefault="00FD3274" w:rsidP="00FD3274">
            <w:pPr>
              <w:widowControl w:val="0"/>
              <w:tabs>
                <w:tab w:val="left" w:pos="3294"/>
                <w:tab w:val="left" w:pos="5134"/>
              </w:tabs>
              <w:autoSpaceDE w:val="0"/>
              <w:autoSpaceDN w:val="0"/>
              <w:adjustRightInd w:val="0"/>
              <w:ind w:right="12"/>
              <w:jc w:val="both"/>
              <w:rPr>
                <w:rStyle w:val="110"/>
                <w:color w:val="000000"/>
                <w:sz w:val="24"/>
                <w:szCs w:val="24"/>
              </w:rPr>
            </w:pPr>
            <w:r w:rsidRPr="000F31F9">
              <w:rPr>
                <w:rStyle w:val="110"/>
                <w:color w:val="000000"/>
                <w:sz w:val="24"/>
                <w:szCs w:val="24"/>
              </w:rPr>
              <w:t>Осуществление проверок достоверности и полноты сведений о доходах, об имуществе и обязательствах имущественного характера, соблюдения запретов и ограничений, исполнения обязанностей, установленных в целях противодействия коррупции, в отношении лиц, замещающих должности муниципальной службы</w:t>
            </w:r>
          </w:p>
          <w:p w:rsidR="00FD3274" w:rsidRPr="000F31F9" w:rsidRDefault="00FD3274" w:rsidP="00FD3274">
            <w:pPr>
              <w:widowControl w:val="0"/>
              <w:tabs>
                <w:tab w:val="left" w:pos="3294"/>
                <w:tab w:val="left" w:pos="5134"/>
              </w:tabs>
              <w:autoSpaceDE w:val="0"/>
              <w:autoSpaceDN w:val="0"/>
              <w:adjustRightInd w:val="0"/>
              <w:ind w:right="12"/>
              <w:jc w:val="both"/>
              <w:rPr>
                <w:rStyle w:val="110"/>
                <w:color w:val="000000"/>
                <w:sz w:val="24"/>
                <w:szCs w:val="24"/>
              </w:rPr>
            </w:pPr>
          </w:p>
        </w:tc>
        <w:tc>
          <w:tcPr>
            <w:tcW w:w="1984" w:type="dxa"/>
            <w:tcBorders>
              <w:bottom w:val="single" w:sz="4" w:space="0" w:color="auto"/>
            </w:tcBorders>
          </w:tcPr>
          <w:p w:rsidR="00FD3274" w:rsidRPr="000F31F9" w:rsidRDefault="00FD3274" w:rsidP="00FD3274">
            <w:pPr>
              <w:widowControl w:val="0"/>
              <w:autoSpaceDE w:val="0"/>
              <w:autoSpaceDN w:val="0"/>
              <w:adjustRightInd w:val="0"/>
              <w:jc w:val="center"/>
              <w:rPr>
                <w:sz w:val="24"/>
                <w:szCs w:val="24"/>
              </w:rPr>
            </w:pPr>
            <w:r w:rsidRPr="000F31F9">
              <w:rPr>
                <w:sz w:val="24"/>
                <w:szCs w:val="24"/>
              </w:rPr>
              <w:t xml:space="preserve">в течение года, </w:t>
            </w:r>
          </w:p>
          <w:p w:rsidR="00FD3274" w:rsidRPr="000F31F9" w:rsidRDefault="00FD3274" w:rsidP="00FD3274">
            <w:pPr>
              <w:widowControl w:val="0"/>
              <w:autoSpaceDE w:val="0"/>
              <w:autoSpaceDN w:val="0"/>
              <w:adjustRightInd w:val="0"/>
              <w:jc w:val="center"/>
              <w:rPr>
                <w:sz w:val="24"/>
                <w:szCs w:val="24"/>
              </w:rPr>
            </w:pPr>
            <w:r w:rsidRPr="000F31F9">
              <w:rPr>
                <w:sz w:val="24"/>
                <w:szCs w:val="24"/>
              </w:rPr>
              <w:t>по мере необходимости</w:t>
            </w:r>
          </w:p>
          <w:p w:rsidR="00FD3274" w:rsidRPr="000F31F9" w:rsidRDefault="00FD3274" w:rsidP="00FD3274">
            <w:pPr>
              <w:widowControl w:val="0"/>
              <w:autoSpaceDE w:val="0"/>
              <w:autoSpaceDN w:val="0"/>
              <w:adjustRightInd w:val="0"/>
              <w:jc w:val="center"/>
              <w:rPr>
                <w:rStyle w:val="110"/>
                <w:color w:val="000000"/>
                <w:sz w:val="24"/>
                <w:szCs w:val="24"/>
              </w:rPr>
            </w:pPr>
          </w:p>
        </w:tc>
        <w:tc>
          <w:tcPr>
            <w:tcW w:w="2268" w:type="dxa"/>
            <w:tcBorders>
              <w:bottom w:val="single" w:sz="4" w:space="0" w:color="auto"/>
            </w:tcBorders>
          </w:tcPr>
          <w:p w:rsidR="00FD3274" w:rsidRPr="000F31F9" w:rsidRDefault="00FD3274" w:rsidP="004E77F2">
            <w:pPr>
              <w:shd w:val="clear" w:color="auto" w:fill="FFFFFF"/>
              <w:ind w:right="456" w:firstLine="10"/>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p w:rsidR="00FD3274" w:rsidRPr="000F31F9" w:rsidRDefault="00FD3274" w:rsidP="004E77F2">
            <w:pPr>
              <w:shd w:val="clear" w:color="auto" w:fill="FFFFFF"/>
              <w:ind w:right="456" w:firstLine="10"/>
              <w:jc w:val="center"/>
              <w:rPr>
                <w:spacing w:val="-3"/>
                <w:sz w:val="24"/>
                <w:szCs w:val="24"/>
              </w:rPr>
            </w:pPr>
          </w:p>
          <w:p w:rsidR="00FD3274" w:rsidRPr="000F31F9" w:rsidRDefault="00FD3274" w:rsidP="004E77F2">
            <w:pPr>
              <w:widowControl w:val="0"/>
              <w:autoSpaceDE w:val="0"/>
              <w:autoSpaceDN w:val="0"/>
              <w:adjustRightInd w:val="0"/>
              <w:ind w:right="66"/>
              <w:jc w:val="center"/>
              <w:rPr>
                <w:spacing w:val="-3"/>
                <w:sz w:val="24"/>
                <w:szCs w:val="24"/>
              </w:rPr>
            </w:pPr>
          </w:p>
        </w:tc>
        <w:tc>
          <w:tcPr>
            <w:tcW w:w="5387" w:type="dxa"/>
          </w:tcPr>
          <w:p w:rsidR="00FD3274" w:rsidRPr="000F31F9" w:rsidRDefault="00FD3274" w:rsidP="00B343B9">
            <w:pPr>
              <w:jc w:val="both"/>
              <w:rPr>
                <w:sz w:val="24"/>
                <w:szCs w:val="24"/>
              </w:rPr>
            </w:pPr>
            <w:r w:rsidRPr="000F31F9">
              <w:rPr>
                <w:sz w:val="24"/>
                <w:szCs w:val="24"/>
              </w:rPr>
              <w:t>Проверка достоверности и полноты сведений о доходах, имуществе и обязательствах имущественного  характера, о соблюдении запретов и ограничений, исполнении обязанностей, установленных в целях противодействия коррупции, в отношении лиц, замещающих должности муниципальной службы, в 2025 году проводилась силами и в пре</w:t>
            </w:r>
            <w:r w:rsidR="00B343B9" w:rsidRPr="000F31F9">
              <w:rPr>
                <w:sz w:val="24"/>
                <w:szCs w:val="24"/>
              </w:rPr>
              <w:t>делах полномочий общего отдела. Нарушений не выявлено. Сведений и материалов, содержащих  информацию о недостоверности поданных сведений, в кадровую службу не  поступало</w:t>
            </w:r>
            <w:r w:rsidRPr="000F31F9">
              <w:rPr>
                <w:sz w:val="24"/>
                <w:szCs w:val="24"/>
              </w:rPr>
              <w:t xml:space="preserve"> </w:t>
            </w:r>
          </w:p>
        </w:tc>
      </w:tr>
      <w:tr w:rsidR="002E5B2D" w:rsidRPr="000F31F9" w:rsidTr="00E233F8">
        <w:trPr>
          <w:cantSplit/>
        </w:trPr>
        <w:tc>
          <w:tcPr>
            <w:tcW w:w="675" w:type="dxa"/>
          </w:tcPr>
          <w:p w:rsidR="002E5B2D" w:rsidRPr="000F31F9" w:rsidRDefault="002E5B2D" w:rsidP="002E5B2D">
            <w:pPr>
              <w:spacing w:line="228" w:lineRule="auto"/>
              <w:jc w:val="center"/>
              <w:rPr>
                <w:sz w:val="24"/>
                <w:szCs w:val="24"/>
              </w:rPr>
            </w:pPr>
            <w:r w:rsidRPr="000F31F9">
              <w:rPr>
                <w:sz w:val="24"/>
                <w:szCs w:val="24"/>
              </w:rPr>
              <w:t>8</w:t>
            </w:r>
          </w:p>
        </w:tc>
        <w:tc>
          <w:tcPr>
            <w:tcW w:w="4678" w:type="dxa"/>
            <w:tcBorders>
              <w:bottom w:val="single" w:sz="4" w:space="0" w:color="auto"/>
            </w:tcBorders>
          </w:tcPr>
          <w:p w:rsidR="002E5B2D" w:rsidRPr="000F31F9" w:rsidRDefault="002E5B2D" w:rsidP="002E5B2D">
            <w:pPr>
              <w:widowControl w:val="0"/>
              <w:tabs>
                <w:tab w:val="left" w:pos="3294"/>
                <w:tab w:val="left" w:pos="5134"/>
              </w:tabs>
              <w:autoSpaceDE w:val="0"/>
              <w:autoSpaceDN w:val="0"/>
              <w:adjustRightInd w:val="0"/>
              <w:jc w:val="both"/>
              <w:rPr>
                <w:rStyle w:val="110"/>
                <w:color w:val="000000"/>
                <w:sz w:val="24"/>
                <w:szCs w:val="24"/>
              </w:rPr>
            </w:pPr>
            <w:r w:rsidRPr="000F31F9">
              <w:rPr>
                <w:rStyle w:val="110"/>
                <w:color w:val="000000"/>
                <w:sz w:val="24"/>
                <w:szCs w:val="24"/>
              </w:rPr>
              <w:t>Организация работы по рассмотрению уведомлений муниципальных служащих о факте обращения в целях склонения к совершению коррупционных правонарушений</w:t>
            </w:r>
          </w:p>
        </w:tc>
        <w:tc>
          <w:tcPr>
            <w:tcW w:w="1984" w:type="dxa"/>
            <w:tcBorders>
              <w:bottom w:val="single" w:sz="4" w:space="0" w:color="auto"/>
            </w:tcBorders>
          </w:tcPr>
          <w:p w:rsidR="002E5B2D" w:rsidRPr="000F31F9" w:rsidRDefault="002E5B2D" w:rsidP="002E5B2D">
            <w:pPr>
              <w:widowControl w:val="0"/>
              <w:autoSpaceDE w:val="0"/>
              <w:autoSpaceDN w:val="0"/>
              <w:adjustRightInd w:val="0"/>
              <w:jc w:val="center"/>
              <w:rPr>
                <w:sz w:val="24"/>
                <w:szCs w:val="24"/>
              </w:rPr>
            </w:pPr>
            <w:r w:rsidRPr="000F31F9">
              <w:rPr>
                <w:sz w:val="24"/>
                <w:szCs w:val="24"/>
              </w:rPr>
              <w:t>в течение года</w:t>
            </w:r>
          </w:p>
          <w:p w:rsidR="002E5B2D" w:rsidRPr="000F31F9" w:rsidRDefault="002E5B2D" w:rsidP="002E5B2D">
            <w:pPr>
              <w:widowControl w:val="0"/>
              <w:autoSpaceDE w:val="0"/>
              <w:autoSpaceDN w:val="0"/>
              <w:adjustRightInd w:val="0"/>
              <w:jc w:val="center"/>
              <w:rPr>
                <w:sz w:val="24"/>
                <w:szCs w:val="24"/>
              </w:rPr>
            </w:pPr>
          </w:p>
        </w:tc>
        <w:tc>
          <w:tcPr>
            <w:tcW w:w="2268" w:type="dxa"/>
            <w:tcBorders>
              <w:bottom w:val="single" w:sz="4" w:space="0" w:color="auto"/>
            </w:tcBorders>
          </w:tcPr>
          <w:p w:rsidR="002E5B2D" w:rsidRPr="000F31F9" w:rsidRDefault="002E5B2D" w:rsidP="004E77F2">
            <w:pPr>
              <w:shd w:val="clear" w:color="auto" w:fill="FFFFFF"/>
              <w:ind w:right="456" w:firstLine="10"/>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tc>
        <w:tc>
          <w:tcPr>
            <w:tcW w:w="5387" w:type="dxa"/>
          </w:tcPr>
          <w:p w:rsidR="002E5B2D" w:rsidRPr="000F31F9" w:rsidRDefault="00435130" w:rsidP="00435130">
            <w:pPr>
              <w:spacing w:line="226" w:lineRule="auto"/>
              <w:jc w:val="both"/>
              <w:rPr>
                <w:sz w:val="24"/>
                <w:szCs w:val="24"/>
              </w:rPr>
            </w:pPr>
            <w:r w:rsidRPr="000F31F9">
              <w:rPr>
                <w:sz w:val="24"/>
                <w:szCs w:val="24"/>
              </w:rPr>
              <w:t>В течение 2025 года уведомлений о фактах обращения в целях склонения муниципального  служащего к совершению коррупционных правонарушений в общий отдел администрации не  поступало</w:t>
            </w:r>
          </w:p>
        </w:tc>
      </w:tr>
      <w:tr w:rsidR="002E5B2D" w:rsidRPr="000F31F9" w:rsidTr="00E233F8">
        <w:trPr>
          <w:cantSplit/>
        </w:trPr>
        <w:tc>
          <w:tcPr>
            <w:tcW w:w="675" w:type="dxa"/>
          </w:tcPr>
          <w:p w:rsidR="002E5B2D" w:rsidRPr="000F31F9" w:rsidRDefault="002E5B2D" w:rsidP="002E5B2D">
            <w:pPr>
              <w:pStyle w:val="afb"/>
              <w:suppressAutoHyphens w:val="0"/>
              <w:spacing w:line="228" w:lineRule="auto"/>
              <w:ind w:left="0"/>
              <w:jc w:val="center"/>
            </w:pPr>
            <w:r w:rsidRPr="000F31F9">
              <w:t>9</w:t>
            </w:r>
          </w:p>
        </w:tc>
        <w:tc>
          <w:tcPr>
            <w:tcW w:w="4678" w:type="dxa"/>
            <w:tcBorders>
              <w:bottom w:val="single" w:sz="4" w:space="0" w:color="auto"/>
            </w:tcBorders>
          </w:tcPr>
          <w:p w:rsidR="002E5B2D" w:rsidRPr="000F31F9" w:rsidRDefault="002E5B2D" w:rsidP="002E5B2D">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Осуществление контроля исполнения муниципальными служащими обязанности по предварительному уведомлению представителя нанимателя (работодателя) о выполнении иной оплачиваемой работы</w:t>
            </w:r>
          </w:p>
        </w:tc>
        <w:tc>
          <w:tcPr>
            <w:tcW w:w="1984" w:type="dxa"/>
            <w:tcBorders>
              <w:bottom w:val="single" w:sz="4" w:space="0" w:color="auto"/>
            </w:tcBorders>
          </w:tcPr>
          <w:p w:rsidR="002E5B2D" w:rsidRPr="000F31F9" w:rsidRDefault="002E5B2D" w:rsidP="002E5B2D">
            <w:pPr>
              <w:widowControl w:val="0"/>
              <w:autoSpaceDE w:val="0"/>
              <w:autoSpaceDN w:val="0"/>
              <w:adjustRightInd w:val="0"/>
              <w:jc w:val="center"/>
              <w:rPr>
                <w:sz w:val="24"/>
                <w:szCs w:val="24"/>
              </w:rPr>
            </w:pPr>
            <w:r w:rsidRPr="000F31F9">
              <w:rPr>
                <w:sz w:val="24"/>
                <w:szCs w:val="24"/>
              </w:rPr>
              <w:t>в течение года</w:t>
            </w:r>
          </w:p>
          <w:p w:rsidR="002E5B2D" w:rsidRPr="000F31F9" w:rsidRDefault="002E5B2D" w:rsidP="002E5B2D">
            <w:pPr>
              <w:widowControl w:val="0"/>
              <w:autoSpaceDE w:val="0"/>
              <w:autoSpaceDN w:val="0"/>
              <w:adjustRightInd w:val="0"/>
              <w:jc w:val="center"/>
              <w:rPr>
                <w:sz w:val="24"/>
                <w:szCs w:val="24"/>
              </w:rPr>
            </w:pPr>
          </w:p>
        </w:tc>
        <w:tc>
          <w:tcPr>
            <w:tcW w:w="2268" w:type="dxa"/>
            <w:tcBorders>
              <w:bottom w:val="single" w:sz="4" w:space="0" w:color="auto"/>
            </w:tcBorders>
          </w:tcPr>
          <w:p w:rsidR="002E5B2D" w:rsidRPr="000F31F9" w:rsidRDefault="002E5B2D" w:rsidP="004E77F2">
            <w:pPr>
              <w:widowControl w:val="0"/>
              <w:autoSpaceDE w:val="0"/>
              <w:autoSpaceDN w:val="0"/>
              <w:adjustRightInd w:val="0"/>
              <w:ind w:right="66"/>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p w:rsidR="002E5B2D" w:rsidRPr="000F31F9" w:rsidRDefault="002E5B2D" w:rsidP="004E77F2">
            <w:pPr>
              <w:widowControl w:val="0"/>
              <w:autoSpaceDE w:val="0"/>
              <w:autoSpaceDN w:val="0"/>
              <w:adjustRightInd w:val="0"/>
              <w:ind w:right="66"/>
              <w:jc w:val="center"/>
              <w:rPr>
                <w:spacing w:val="-3"/>
                <w:sz w:val="24"/>
                <w:szCs w:val="24"/>
              </w:rPr>
            </w:pPr>
          </w:p>
        </w:tc>
        <w:tc>
          <w:tcPr>
            <w:tcW w:w="5387" w:type="dxa"/>
          </w:tcPr>
          <w:p w:rsidR="002E5B2D" w:rsidRPr="000F31F9" w:rsidRDefault="00D0743C" w:rsidP="00D0743C">
            <w:pPr>
              <w:spacing w:line="226" w:lineRule="auto"/>
              <w:jc w:val="both"/>
              <w:rPr>
                <w:sz w:val="24"/>
                <w:szCs w:val="24"/>
              </w:rPr>
            </w:pPr>
            <w:r w:rsidRPr="000F31F9">
              <w:rPr>
                <w:sz w:val="24"/>
                <w:szCs w:val="24"/>
              </w:rPr>
              <w:t>За 2025 год представителю нанимателя (работодателю) от муниципальных служащих поступило 8 уведомлений о выполнении иной оплачиваемой работы. Все они рассмотрены Комиссией по соблюдению требований к служебному поведению муниципальных служащих и урегулированию конфликтов интересов. Оформлены соответствующие протоколы. Установлено, что при выполнении иной оплачиваемой работы муниципальными служащими отсутствует конфликт интересов.</w:t>
            </w:r>
          </w:p>
        </w:tc>
      </w:tr>
      <w:tr w:rsidR="00B21E7B" w:rsidRPr="000F31F9" w:rsidTr="00D35E33">
        <w:trPr>
          <w:cantSplit/>
        </w:trPr>
        <w:tc>
          <w:tcPr>
            <w:tcW w:w="675" w:type="dxa"/>
          </w:tcPr>
          <w:p w:rsidR="00B21E7B" w:rsidRPr="000F31F9" w:rsidRDefault="00B21E7B" w:rsidP="00B21E7B">
            <w:pPr>
              <w:spacing w:line="228" w:lineRule="auto"/>
              <w:jc w:val="center"/>
              <w:rPr>
                <w:sz w:val="24"/>
                <w:szCs w:val="24"/>
              </w:rPr>
            </w:pPr>
            <w:r w:rsidRPr="000F31F9">
              <w:rPr>
                <w:sz w:val="24"/>
                <w:szCs w:val="24"/>
              </w:rPr>
              <w:t>10</w:t>
            </w:r>
          </w:p>
        </w:tc>
        <w:tc>
          <w:tcPr>
            <w:tcW w:w="4678" w:type="dxa"/>
            <w:tcBorders>
              <w:bottom w:val="single" w:sz="4" w:space="0" w:color="auto"/>
            </w:tcBorders>
          </w:tcPr>
          <w:p w:rsidR="00B21E7B" w:rsidRPr="000F31F9" w:rsidRDefault="00B21E7B" w:rsidP="00B21E7B">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w:t>
            </w:r>
            <w:r w:rsidRPr="000F31F9">
              <w:rPr>
                <w:rStyle w:val="28"/>
                <w:color w:val="000000"/>
                <w:sz w:val="24"/>
                <w:szCs w:val="24"/>
              </w:rPr>
              <w:t xml:space="preserve"> </w:t>
            </w:r>
          </w:p>
        </w:tc>
        <w:tc>
          <w:tcPr>
            <w:tcW w:w="1984" w:type="dxa"/>
            <w:tcBorders>
              <w:bottom w:val="single" w:sz="4" w:space="0" w:color="auto"/>
            </w:tcBorders>
          </w:tcPr>
          <w:p w:rsidR="00B21E7B" w:rsidRPr="000F31F9" w:rsidRDefault="00B21E7B" w:rsidP="00B21E7B">
            <w:pPr>
              <w:widowControl w:val="0"/>
              <w:autoSpaceDE w:val="0"/>
              <w:autoSpaceDN w:val="0"/>
              <w:adjustRightInd w:val="0"/>
              <w:jc w:val="center"/>
              <w:rPr>
                <w:sz w:val="24"/>
                <w:szCs w:val="24"/>
              </w:rPr>
            </w:pPr>
            <w:r w:rsidRPr="000F31F9">
              <w:rPr>
                <w:sz w:val="24"/>
                <w:szCs w:val="24"/>
              </w:rPr>
              <w:t>в течение года</w:t>
            </w:r>
          </w:p>
          <w:p w:rsidR="00B21E7B" w:rsidRPr="000F31F9" w:rsidRDefault="00B21E7B" w:rsidP="00B21E7B">
            <w:pPr>
              <w:widowControl w:val="0"/>
              <w:autoSpaceDE w:val="0"/>
              <w:autoSpaceDN w:val="0"/>
              <w:adjustRightInd w:val="0"/>
              <w:jc w:val="center"/>
              <w:rPr>
                <w:sz w:val="24"/>
                <w:szCs w:val="24"/>
              </w:rPr>
            </w:pPr>
          </w:p>
        </w:tc>
        <w:tc>
          <w:tcPr>
            <w:tcW w:w="2268" w:type="dxa"/>
            <w:tcBorders>
              <w:bottom w:val="single" w:sz="4" w:space="0" w:color="auto"/>
            </w:tcBorders>
          </w:tcPr>
          <w:p w:rsidR="00B21E7B" w:rsidRPr="000F31F9" w:rsidRDefault="00B21E7B" w:rsidP="00B21E7B">
            <w:pPr>
              <w:widowControl w:val="0"/>
              <w:autoSpaceDE w:val="0"/>
              <w:autoSpaceDN w:val="0"/>
              <w:adjustRightInd w:val="0"/>
              <w:ind w:right="66"/>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tc>
        <w:tc>
          <w:tcPr>
            <w:tcW w:w="5387" w:type="dxa"/>
          </w:tcPr>
          <w:p w:rsidR="00B21E7B" w:rsidRPr="000F31F9" w:rsidRDefault="00B21E7B" w:rsidP="00B21E7B">
            <w:pPr>
              <w:spacing w:line="226" w:lineRule="auto"/>
              <w:jc w:val="both"/>
              <w:rPr>
                <w:sz w:val="24"/>
                <w:szCs w:val="24"/>
              </w:rPr>
            </w:pPr>
            <w:r w:rsidRPr="000F31F9">
              <w:rPr>
                <w:sz w:val="24"/>
                <w:szCs w:val="24"/>
              </w:rPr>
              <w:t xml:space="preserve">В течение 2025 года </w:t>
            </w:r>
            <w:r w:rsidRPr="000F31F9">
              <w:rPr>
                <w:sz w:val="24"/>
                <w:szCs w:val="24"/>
              </w:rPr>
              <w:t>сообщений о получении подарка муниципальными служащими в связи с их должностным положением или исполнением ими должностных обязанностей</w:t>
            </w:r>
            <w:r w:rsidRPr="000F31F9">
              <w:rPr>
                <w:sz w:val="24"/>
                <w:szCs w:val="24"/>
              </w:rPr>
              <w:t xml:space="preserve"> в общий отдел администрации не  поступало</w:t>
            </w:r>
          </w:p>
        </w:tc>
      </w:tr>
      <w:tr w:rsidR="00B21E7B" w:rsidRPr="000F31F9" w:rsidTr="00D35E33">
        <w:trPr>
          <w:cantSplit/>
        </w:trPr>
        <w:tc>
          <w:tcPr>
            <w:tcW w:w="675" w:type="dxa"/>
          </w:tcPr>
          <w:p w:rsidR="00B21E7B" w:rsidRPr="000F31F9" w:rsidRDefault="00B21E7B" w:rsidP="00B21E7B">
            <w:pPr>
              <w:pStyle w:val="afb"/>
              <w:suppressAutoHyphens w:val="0"/>
              <w:spacing w:line="228" w:lineRule="auto"/>
              <w:ind w:left="0"/>
              <w:jc w:val="center"/>
            </w:pPr>
            <w:r w:rsidRPr="000F31F9">
              <w:t>11</w:t>
            </w:r>
          </w:p>
        </w:tc>
        <w:tc>
          <w:tcPr>
            <w:tcW w:w="4678" w:type="dxa"/>
            <w:tcBorders>
              <w:bottom w:val="single" w:sz="4" w:space="0" w:color="auto"/>
            </w:tcBorders>
          </w:tcPr>
          <w:p w:rsidR="00B21E7B" w:rsidRPr="000F31F9" w:rsidRDefault="00B21E7B" w:rsidP="00B21E7B">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Мониторинг исполнения муниципальными служащими обязанности передавать принадлежащие им ценные бумаги (доли-участия, паи в уставных (складочных) капиталах организаций) в доверительное управление в целях предотвращения или урегулирования конфликта интересов</w:t>
            </w:r>
          </w:p>
        </w:tc>
        <w:tc>
          <w:tcPr>
            <w:tcW w:w="1984" w:type="dxa"/>
            <w:tcBorders>
              <w:bottom w:val="single" w:sz="4" w:space="0" w:color="auto"/>
            </w:tcBorders>
          </w:tcPr>
          <w:p w:rsidR="00B21E7B" w:rsidRPr="000F31F9" w:rsidRDefault="00B21E7B" w:rsidP="00B21E7B">
            <w:pPr>
              <w:widowControl w:val="0"/>
              <w:autoSpaceDE w:val="0"/>
              <w:autoSpaceDN w:val="0"/>
              <w:adjustRightInd w:val="0"/>
              <w:jc w:val="center"/>
              <w:rPr>
                <w:sz w:val="24"/>
                <w:szCs w:val="24"/>
              </w:rPr>
            </w:pPr>
            <w:r w:rsidRPr="000F31F9">
              <w:rPr>
                <w:sz w:val="24"/>
                <w:szCs w:val="24"/>
              </w:rPr>
              <w:t>в течение года</w:t>
            </w:r>
          </w:p>
          <w:p w:rsidR="00B21E7B" w:rsidRPr="000F31F9" w:rsidRDefault="00B21E7B" w:rsidP="00B21E7B">
            <w:pPr>
              <w:widowControl w:val="0"/>
              <w:autoSpaceDE w:val="0"/>
              <w:autoSpaceDN w:val="0"/>
              <w:adjustRightInd w:val="0"/>
              <w:jc w:val="center"/>
              <w:rPr>
                <w:sz w:val="24"/>
                <w:szCs w:val="24"/>
              </w:rPr>
            </w:pPr>
          </w:p>
        </w:tc>
        <w:tc>
          <w:tcPr>
            <w:tcW w:w="2268" w:type="dxa"/>
            <w:tcBorders>
              <w:bottom w:val="single" w:sz="4" w:space="0" w:color="auto"/>
            </w:tcBorders>
          </w:tcPr>
          <w:p w:rsidR="00B21E7B" w:rsidRPr="000F31F9" w:rsidRDefault="00B21E7B" w:rsidP="00B21E7B">
            <w:pPr>
              <w:widowControl w:val="0"/>
              <w:autoSpaceDE w:val="0"/>
              <w:autoSpaceDN w:val="0"/>
              <w:adjustRightInd w:val="0"/>
              <w:ind w:right="66"/>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tc>
        <w:tc>
          <w:tcPr>
            <w:tcW w:w="5387" w:type="dxa"/>
          </w:tcPr>
          <w:p w:rsidR="00B21E7B" w:rsidRPr="000F31F9" w:rsidRDefault="00B21E7B" w:rsidP="00B21E7B">
            <w:pPr>
              <w:spacing w:line="226" w:lineRule="auto"/>
              <w:jc w:val="both"/>
              <w:rPr>
                <w:sz w:val="24"/>
                <w:szCs w:val="24"/>
              </w:rPr>
            </w:pPr>
            <w:r w:rsidRPr="000F31F9">
              <w:rPr>
                <w:sz w:val="24"/>
                <w:szCs w:val="24"/>
              </w:rPr>
              <w:t xml:space="preserve">В течение 2025 года </w:t>
            </w:r>
            <w:r w:rsidRPr="000F31F9">
              <w:rPr>
                <w:sz w:val="24"/>
                <w:szCs w:val="24"/>
              </w:rPr>
              <w:t xml:space="preserve">передачи ценных бумаг (долей-участия, паев в уставных (складочных) капиталах организаций) в доверительное управление в целях предотвращения или урегулирования конфликта интересов муниципальными служащими не производилось. Сведений о невыполнении данной обязанности муниципальными служащими  в кадровую службу не  поступало </w:t>
            </w:r>
          </w:p>
        </w:tc>
      </w:tr>
      <w:tr w:rsidR="009F6667" w:rsidRPr="000F31F9" w:rsidTr="00CA6E06">
        <w:trPr>
          <w:cantSplit/>
        </w:trPr>
        <w:tc>
          <w:tcPr>
            <w:tcW w:w="675" w:type="dxa"/>
          </w:tcPr>
          <w:p w:rsidR="009F6667" w:rsidRPr="000F31F9" w:rsidRDefault="009F6667" w:rsidP="009F6667">
            <w:pPr>
              <w:spacing w:line="228" w:lineRule="auto"/>
              <w:jc w:val="center"/>
              <w:rPr>
                <w:sz w:val="24"/>
                <w:szCs w:val="24"/>
              </w:rPr>
            </w:pPr>
            <w:r w:rsidRPr="000F31F9">
              <w:rPr>
                <w:sz w:val="24"/>
                <w:szCs w:val="24"/>
              </w:rPr>
              <w:t>12</w:t>
            </w:r>
          </w:p>
        </w:tc>
        <w:tc>
          <w:tcPr>
            <w:tcW w:w="4678" w:type="dxa"/>
            <w:tcBorders>
              <w:bottom w:val="single" w:sz="4" w:space="0" w:color="auto"/>
            </w:tcBorders>
          </w:tcPr>
          <w:p w:rsidR="009F6667" w:rsidRPr="000F31F9" w:rsidRDefault="009F6667" w:rsidP="009F6667">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Мониторинг соблюдения порядка участия лиц, замещающих должности муниципальной службы, в управлении коммерческими и некоммерческими организациями</w:t>
            </w:r>
          </w:p>
        </w:tc>
        <w:tc>
          <w:tcPr>
            <w:tcW w:w="1984" w:type="dxa"/>
            <w:tcBorders>
              <w:bottom w:val="single" w:sz="4" w:space="0" w:color="auto"/>
            </w:tcBorders>
          </w:tcPr>
          <w:p w:rsidR="009F6667" w:rsidRPr="000F31F9" w:rsidRDefault="009F6667" w:rsidP="009F6667">
            <w:pPr>
              <w:widowControl w:val="0"/>
              <w:autoSpaceDE w:val="0"/>
              <w:autoSpaceDN w:val="0"/>
              <w:adjustRightInd w:val="0"/>
              <w:jc w:val="center"/>
              <w:rPr>
                <w:sz w:val="24"/>
                <w:szCs w:val="24"/>
              </w:rPr>
            </w:pPr>
            <w:r w:rsidRPr="000F31F9">
              <w:rPr>
                <w:sz w:val="24"/>
                <w:szCs w:val="24"/>
              </w:rPr>
              <w:t>в течение года</w:t>
            </w:r>
          </w:p>
          <w:p w:rsidR="009F6667" w:rsidRPr="000F31F9" w:rsidRDefault="009F6667" w:rsidP="009F6667">
            <w:pPr>
              <w:widowControl w:val="0"/>
              <w:autoSpaceDE w:val="0"/>
              <w:autoSpaceDN w:val="0"/>
              <w:adjustRightInd w:val="0"/>
              <w:jc w:val="center"/>
              <w:rPr>
                <w:sz w:val="24"/>
                <w:szCs w:val="24"/>
              </w:rPr>
            </w:pPr>
          </w:p>
        </w:tc>
        <w:tc>
          <w:tcPr>
            <w:tcW w:w="2268" w:type="dxa"/>
            <w:tcBorders>
              <w:bottom w:val="single" w:sz="4" w:space="0" w:color="auto"/>
            </w:tcBorders>
          </w:tcPr>
          <w:p w:rsidR="009F6667" w:rsidRPr="000F31F9" w:rsidRDefault="009F6667" w:rsidP="009F6667">
            <w:pPr>
              <w:widowControl w:val="0"/>
              <w:autoSpaceDE w:val="0"/>
              <w:autoSpaceDN w:val="0"/>
              <w:adjustRightInd w:val="0"/>
              <w:ind w:right="66"/>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tc>
        <w:tc>
          <w:tcPr>
            <w:tcW w:w="5387" w:type="dxa"/>
          </w:tcPr>
          <w:p w:rsidR="009F6667" w:rsidRPr="000F31F9" w:rsidRDefault="009F6667" w:rsidP="009F6667">
            <w:pPr>
              <w:spacing w:line="226" w:lineRule="auto"/>
              <w:jc w:val="both"/>
              <w:rPr>
                <w:sz w:val="24"/>
                <w:szCs w:val="24"/>
              </w:rPr>
            </w:pPr>
            <w:r w:rsidRPr="000F31F9">
              <w:rPr>
                <w:sz w:val="24"/>
                <w:szCs w:val="24"/>
              </w:rPr>
              <w:t>За 2025 год информации об участии лиц, замещающих должности муниципальной службы, в управлении коммерческими и некоммерческими организациями не имеется</w:t>
            </w:r>
          </w:p>
        </w:tc>
      </w:tr>
      <w:tr w:rsidR="009F6667" w:rsidRPr="000F31F9" w:rsidTr="001A63A1">
        <w:trPr>
          <w:cantSplit/>
        </w:trPr>
        <w:tc>
          <w:tcPr>
            <w:tcW w:w="675" w:type="dxa"/>
          </w:tcPr>
          <w:p w:rsidR="009F6667" w:rsidRPr="000F31F9" w:rsidRDefault="009F6667" w:rsidP="009F6667">
            <w:pPr>
              <w:spacing w:line="228" w:lineRule="auto"/>
              <w:jc w:val="center"/>
              <w:rPr>
                <w:sz w:val="24"/>
                <w:szCs w:val="24"/>
              </w:rPr>
            </w:pPr>
            <w:r w:rsidRPr="000F31F9">
              <w:rPr>
                <w:sz w:val="24"/>
                <w:szCs w:val="24"/>
              </w:rPr>
              <w:t>13</w:t>
            </w:r>
          </w:p>
        </w:tc>
        <w:tc>
          <w:tcPr>
            <w:tcW w:w="4678" w:type="dxa"/>
            <w:tcBorders>
              <w:bottom w:val="single" w:sz="4" w:space="0" w:color="auto"/>
            </w:tcBorders>
          </w:tcPr>
          <w:p w:rsidR="009F6667" w:rsidRPr="000F31F9" w:rsidRDefault="009F6667" w:rsidP="009F6667">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Информирование муниципальных служащих о требованиях законодательства Российской Федерации о противодействии коррупции и его изменениях, формирование антикоррупционного поведения</w:t>
            </w:r>
          </w:p>
        </w:tc>
        <w:tc>
          <w:tcPr>
            <w:tcW w:w="1984" w:type="dxa"/>
            <w:tcBorders>
              <w:bottom w:val="single" w:sz="4" w:space="0" w:color="auto"/>
            </w:tcBorders>
          </w:tcPr>
          <w:p w:rsidR="009F6667" w:rsidRPr="000F31F9" w:rsidRDefault="009F6667" w:rsidP="009F6667">
            <w:pPr>
              <w:widowControl w:val="0"/>
              <w:autoSpaceDE w:val="0"/>
              <w:autoSpaceDN w:val="0"/>
              <w:adjustRightInd w:val="0"/>
              <w:jc w:val="center"/>
              <w:rPr>
                <w:sz w:val="24"/>
                <w:szCs w:val="24"/>
              </w:rPr>
            </w:pPr>
            <w:r w:rsidRPr="000F31F9">
              <w:rPr>
                <w:sz w:val="24"/>
                <w:szCs w:val="24"/>
              </w:rPr>
              <w:t>в течение года</w:t>
            </w:r>
          </w:p>
          <w:p w:rsidR="009F6667" w:rsidRPr="000F31F9" w:rsidRDefault="009F6667" w:rsidP="009F6667">
            <w:pPr>
              <w:widowControl w:val="0"/>
              <w:autoSpaceDE w:val="0"/>
              <w:autoSpaceDN w:val="0"/>
              <w:adjustRightInd w:val="0"/>
              <w:jc w:val="center"/>
              <w:rPr>
                <w:sz w:val="24"/>
                <w:szCs w:val="24"/>
              </w:rPr>
            </w:pPr>
          </w:p>
        </w:tc>
        <w:tc>
          <w:tcPr>
            <w:tcW w:w="2268" w:type="dxa"/>
            <w:tcBorders>
              <w:bottom w:val="single" w:sz="4" w:space="0" w:color="auto"/>
            </w:tcBorders>
          </w:tcPr>
          <w:p w:rsidR="009F6667" w:rsidRPr="000F31F9" w:rsidRDefault="00966A39" w:rsidP="009F6667">
            <w:pPr>
              <w:widowControl w:val="0"/>
              <w:autoSpaceDE w:val="0"/>
              <w:autoSpaceDN w:val="0"/>
              <w:adjustRightInd w:val="0"/>
              <w:ind w:right="66"/>
              <w:jc w:val="center"/>
              <w:rPr>
                <w:spacing w:val="-3"/>
                <w:sz w:val="24"/>
                <w:szCs w:val="24"/>
              </w:rPr>
            </w:pPr>
            <w:r w:rsidRPr="000F31F9">
              <w:rPr>
                <w:spacing w:val="-3"/>
                <w:sz w:val="24"/>
                <w:szCs w:val="24"/>
              </w:rPr>
              <w:t>Начальник юридического отдела администрации Выселковского сельского поселения Выселковского района</w:t>
            </w:r>
          </w:p>
        </w:tc>
        <w:tc>
          <w:tcPr>
            <w:tcW w:w="5387" w:type="dxa"/>
          </w:tcPr>
          <w:p w:rsidR="009F6667" w:rsidRPr="000F31F9" w:rsidRDefault="009F6667" w:rsidP="00312BD6">
            <w:pPr>
              <w:spacing w:line="226" w:lineRule="auto"/>
              <w:rPr>
                <w:sz w:val="24"/>
                <w:szCs w:val="24"/>
              </w:rPr>
            </w:pPr>
            <w:r w:rsidRPr="000F31F9">
              <w:rPr>
                <w:sz w:val="24"/>
                <w:szCs w:val="24"/>
              </w:rPr>
              <w:t xml:space="preserve">Регулярно приводятся совещания с работниками учреждения по формированию негативного отношения к коррупции, разъяснению муниципальным служащим </w:t>
            </w:r>
            <w:r w:rsidR="00312BD6" w:rsidRPr="000F31F9">
              <w:rPr>
                <w:sz w:val="24"/>
                <w:szCs w:val="24"/>
              </w:rPr>
              <w:t xml:space="preserve">положений </w:t>
            </w:r>
            <w:r w:rsidRPr="000F31F9">
              <w:rPr>
                <w:sz w:val="24"/>
                <w:szCs w:val="24"/>
              </w:rPr>
              <w:t>мер ответственности за совершение коррупционных правонарушений</w:t>
            </w:r>
            <w:r w:rsidR="00312BD6" w:rsidRPr="000F31F9">
              <w:rPr>
                <w:sz w:val="24"/>
                <w:szCs w:val="24"/>
              </w:rPr>
              <w:t xml:space="preserve">. В течение года обновляется информация, направленная на профилактику коррупционных и иных правонарушений со стороны граждан и работников, размещенная на информационных стендах администрации </w:t>
            </w:r>
          </w:p>
        </w:tc>
      </w:tr>
      <w:tr w:rsidR="0037325E" w:rsidRPr="000F31F9" w:rsidTr="00F47C6A">
        <w:trPr>
          <w:cantSplit/>
        </w:trPr>
        <w:tc>
          <w:tcPr>
            <w:tcW w:w="675" w:type="dxa"/>
          </w:tcPr>
          <w:p w:rsidR="0037325E" w:rsidRPr="000F31F9" w:rsidRDefault="0037325E" w:rsidP="0037325E">
            <w:pPr>
              <w:spacing w:line="228" w:lineRule="auto"/>
              <w:jc w:val="center"/>
              <w:rPr>
                <w:sz w:val="24"/>
                <w:szCs w:val="24"/>
              </w:rPr>
            </w:pPr>
            <w:r w:rsidRPr="000F31F9">
              <w:rPr>
                <w:sz w:val="24"/>
                <w:szCs w:val="24"/>
              </w:rPr>
              <w:t>14</w:t>
            </w:r>
          </w:p>
        </w:tc>
        <w:tc>
          <w:tcPr>
            <w:tcW w:w="4678" w:type="dxa"/>
            <w:tcBorders>
              <w:bottom w:val="single" w:sz="4" w:space="0" w:color="auto"/>
            </w:tcBorders>
          </w:tcPr>
          <w:p w:rsidR="0037325E" w:rsidRPr="000F31F9" w:rsidRDefault="0037325E" w:rsidP="00121568">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Проведение в установленном порядке антикоррупционной экспертизы проектов муниципальных нормативных правовых актов</w:t>
            </w:r>
          </w:p>
        </w:tc>
        <w:tc>
          <w:tcPr>
            <w:tcW w:w="1984" w:type="dxa"/>
            <w:tcBorders>
              <w:bottom w:val="single" w:sz="4" w:space="0" w:color="auto"/>
            </w:tcBorders>
          </w:tcPr>
          <w:p w:rsidR="0037325E" w:rsidRPr="000F31F9" w:rsidRDefault="0037325E" w:rsidP="0037325E">
            <w:pPr>
              <w:widowControl w:val="0"/>
              <w:autoSpaceDE w:val="0"/>
              <w:autoSpaceDN w:val="0"/>
              <w:adjustRightInd w:val="0"/>
              <w:jc w:val="center"/>
              <w:rPr>
                <w:sz w:val="24"/>
                <w:szCs w:val="24"/>
              </w:rPr>
            </w:pPr>
            <w:r w:rsidRPr="000F31F9">
              <w:rPr>
                <w:sz w:val="24"/>
                <w:szCs w:val="24"/>
              </w:rPr>
              <w:t>в течение года</w:t>
            </w:r>
          </w:p>
        </w:tc>
        <w:tc>
          <w:tcPr>
            <w:tcW w:w="2268" w:type="dxa"/>
            <w:tcBorders>
              <w:bottom w:val="single" w:sz="4" w:space="0" w:color="auto"/>
            </w:tcBorders>
          </w:tcPr>
          <w:p w:rsidR="0037325E" w:rsidRPr="000F31F9" w:rsidRDefault="0037325E" w:rsidP="0037325E">
            <w:pPr>
              <w:shd w:val="clear" w:color="auto" w:fill="FFFFFF"/>
              <w:ind w:firstLine="10"/>
              <w:jc w:val="center"/>
              <w:rPr>
                <w:spacing w:val="-3"/>
                <w:sz w:val="24"/>
                <w:szCs w:val="24"/>
              </w:rPr>
            </w:pPr>
            <w:r w:rsidRPr="000F31F9">
              <w:rPr>
                <w:spacing w:val="-3"/>
                <w:sz w:val="24"/>
                <w:szCs w:val="24"/>
              </w:rPr>
              <w:t>Начальник юридического отдела администрации Выселковского сельского поселения Выселковского района</w:t>
            </w:r>
          </w:p>
        </w:tc>
        <w:tc>
          <w:tcPr>
            <w:tcW w:w="5387" w:type="dxa"/>
          </w:tcPr>
          <w:p w:rsidR="0037325E" w:rsidRPr="000F31F9" w:rsidRDefault="0037325E" w:rsidP="0037325E">
            <w:pPr>
              <w:spacing w:line="226" w:lineRule="auto"/>
              <w:rPr>
                <w:sz w:val="24"/>
                <w:szCs w:val="24"/>
              </w:rPr>
            </w:pPr>
            <w:r w:rsidRPr="000F31F9">
              <w:rPr>
                <w:sz w:val="24"/>
                <w:szCs w:val="24"/>
              </w:rPr>
              <w:t xml:space="preserve">В целях проведения антикоррупционной экспертизы проекты нормативных  правовых актов направляются юридическим отделом в прокуратуру  Выселковского района для проведения антикоррупционной и правовой экспертизы на их коррупциогенность.  В 2025 году проведена антикоррупционная экспертиза 26 проектов муниципальных нормативных правовых актов. В результате проведенной  экспертизы коррупциогенных факторов в проектах нормативных </w:t>
            </w:r>
            <w:r w:rsidRPr="000F31F9">
              <w:rPr>
                <w:sz w:val="24"/>
                <w:szCs w:val="24"/>
              </w:rPr>
              <w:t>правовых актов выявлено не было</w:t>
            </w:r>
          </w:p>
        </w:tc>
      </w:tr>
      <w:tr w:rsidR="0037325E" w:rsidRPr="000F31F9" w:rsidTr="00F47C6A">
        <w:trPr>
          <w:cantSplit/>
        </w:trPr>
        <w:tc>
          <w:tcPr>
            <w:tcW w:w="675" w:type="dxa"/>
          </w:tcPr>
          <w:p w:rsidR="0037325E" w:rsidRPr="000F31F9" w:rsidRDefault="0037325E" w:rsidP="0037325E">
            <w:pPr>
              <w:spacing w:line="228" w:lineRule="auto"/>
              <w:jc w:val="center"/>
              <w:rPr>
                <w:sz w:val="24"/>
                <w:szCs w:val="24"/>
              </w:rPr>
            </w:pPr>
            <w:r w:rsidRPr="000F31F9">
              <w:rPr>
                <w:sz w:val="24"/>
                <w:szCs w:val="24"/>
              </w:rPr>
              <w:t>15</w:t>
            </w:r>
          </w:p>
        </w:tc>
        <w:tc>
          <w:tcPr>
            <w:tcW w:w="4678" w:type="dxa"/>
            <w:tcBorders>
              <w:bottom w:val="single" w:sz="4" w:space="0" w:color="auto"/>
            </w:tcBorders>
          </w:tcPr>
          <w:p w:rsidR="0037325E" w:rsidRPr="000F31F9" w:rsidRDefault="0037325E" w:rsidP="00121568">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Проведение в установленном порядке мониторинга правоприменения муниципальных нормативных правовых актов</w:t>
            </w:r>
          </w:p>
        </w:tc>
        <w:tc>
          <w:tcPr>
            <w:tcW w:w="1984" w:type="dxa"/>
            <w:tcBorders>
              <w:bottom w:val="single" w:sz="4" w:space="0" w:color="auto"/>
            </w:tcBorders>
          </w:tcPr>
          <w:p w:rsidR="0037325E" w:rsidRPr="000F31F9" w:rsidRDefault="0037325E" w:rsidP="0037325E">
            <w:pPr>
              <w:widowControl w:val="0"/>
              <w:autoSpaceDE w:val="0"/>
              <w:autoSpaceDN w:val="0"/>
              <w:adjustRightInd w:val="0"/>
              <w:jc w:val="center"/>
              <w:rPr>
                <w:sz w:val="24"/>
                <w:szCs w:val="24"/>
              </w:rPr>
            </w:pPr>
            <w:r w:rsidRPr="000F31F9">
              <w:rPr>
                <w:sz w:val="24"/>
                <w:szCs w:val="24"/>
              </w:rPr>
              <w:t>в течение года</w:t>
            </w:r>
          </w:p>
          <w:p w:rsidR="0037325E" w:rsidRPr="000F31F9" w:rsidRDefault="0037325E" w:rsidP="0037325E">
            <w:pPr>
              <w:widowControl w:val="0"/>
              <w:autoSpaceDE w:val="0"/>
              <w:autoSpaceDN w:val="0"/>
              <w:adjustRightInd w:val="0"/>
              <w:jc w:val="center"/>
              <w:rPr>
                <w:sz w:val="24"/>
                <w:szCs w:val="24"/>
              </w:rPr>
            </w:pPr>
          </w:p>
        </w:tc>
        <w:tc>
          <w:tcPr>
            <w:tcW w:w="2268" w:type="dxa"/>
            <w:tcBorders>
              <w:bottom w:val="single" w:sz="4" w:space="0" w:color="auto"/>
            </w:tcBorders>
          </w:tcPr>
          <w:p w:rsidR="0037325E" w:rsidRPr="000F31F9" w:rsidRDefault="0037325E" w:rsidP="0037325E">
            <w:pPr>
              <w:shd w:val="clear" w:color="auto" w:fill="FFFFFF"/>
              <w:ind w:firstLine="10"/>
              <w:jc w:val="center"/>
              <w:rPr>
                <w:spacing w:val="-3"/>
                <w:sz w:val="24"/>
                <w:szCs w:val="24"/>
              </w:rPr>
            </w:pPr>
            <w:r w:rsidRPr="000F31F9">
              <w:rPr>
                <w:spacing w:val="-3"/>
                <w:sz w:val="24"/>
                <w:szCs w:val="24"/>
              </w:rPr>
              <w:t>Начальник юридического отдела администрации Выселковского сельского поселения Выселковского района</w:t>
            </w:r>
          </w:p>
        </w:tc>
        <w:tc>
          <w:tcPr>
            <w:tcW w:w="5387" w:type="dxa"/>
          </w:tcPr>
          <w:p w:rsidR="0037325E" w:rsidRPr="000F31F9" w:rsidRDefault="00B93E8F" w:rsidP="00B93E8F">
            <w:pPr>
              <w:spacing w:line="226" w:lineRule="auto"/>
              <w:jc w:val="both"/>
              <w:rPr>
                <w:sz w:val="24"/>
                <w:szCs w:val="24"/>
              </w:rPr>
            </w:pPr>
            <w:r w:rsidRPr="000F31F9">
              <w:rPr>
                <w:sz w:val="24"/>
                <w:szCs w:val="24"/>
              </w:rPr>
              <w:t>Юридическим отделом в течение 2025 года на постоянной основе ведется мониторинг правоприменения муниципальных НПА. В 2025 году на постановления администрации и решения Совета Выселковского сельского поселения было вынесено 13 протестов прокуратуры Выселковского района. Все выявленные замечания были устранены в установленные сроки, НПА приведены в соответствие с требованиями действующего законодательства</w:t>
            </w:r>
          </w:p>
        </w:tc>
      </w:tr>
      <w:tr w:rsidR="00121568" w:rsidRPr="000F31F9" w:rsidTr="00C659E7">
        <w:trPr>
          <w:cantSplit/>
        </w:trPr>
        <w:tc>
          <w:tcPr>
            <w:tcW w:w="675" w:type="dxa"/>
          </w:tcPr>
          <w:p w:rsidR="00121568" w:rsidRPr="000F31F9" w:rsidRDefault="00121568" w:rsidP="00121568">
            <w:pPr>
              <w:spacing w:line="228" w:lineRule="auto"/>
              <w:jc w:val="center"/>
              <w:rPr>
                <w:sz w:val="24"/>
                <w:szCs w:val="24"/>
              </w:rPr>
            </w:pPr>
            <w:r w:rsidRPr="000F31F9">
              <w:rPr>
                <w:sz w:val="24"/>
                <w:szCs w:val="24"/>
              </w:rPr>
              <w:t>16</w:t>
            </w:r>
          </w:p>
        </w:tc>
        <w:tc>
          <w:tcPr>
            <w:tcW w:w="4678" w:type="dxa"/>
            <w:tcBorders>
              <w:bottom w:val="single" w:sz="4" w:space="0" w:color="auto"/>
            </w:tcBorders>
          </w:tcPr>
          <w:p w:rsidR="00121568" w:rsidRPr="000F31F9" w:rsidRDefault="00121568" w:rsidP="00121568">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Принятие (издание), изменение или признание утратившими силу (отмена) муниципальных нормативных правовых актов, направленных на устранение нарушений, выявленных при мониторинге правоприменения</w:t>
            </w:r>
          </w:p>
        </w:tc>
        <w:tc>
          <w:tcPr>
            <w:tcW w:w="1984" w:type="dxa"/>
            <w:tcBorders>
              <w:bottom w:val="single" w:sz="4" w:space="0" w:color="auto"/>
            </w:tcBorders>
          </w:tcPr>
          <w:p w:rsidR="00121568" w:rsidRPr="000F31F9" w:rsidRDefault="00121568" w:rsidP="00121568">
            <w:pPr>
              <w:widowControl w:val="0"/>
              <w:autoSpaceDE w:val="0"/>
              <w:autoSpaceDN w:val="0"/>
              <w:adjustRightInd w:val="0"/>
              <w:jc w:val="center"/>
              <w:rPr>
                <w:sz w:val="24"/>
                <w:szCs w:val="24"/>
              </w:rPr>
            </w:pPr>
            <w:r w:rsidRPr="000F31F9">
              <w:rPr>
                <w:sz w:val="24"/>
                <w:szCs w:val="24"/>
              </w:rPr>
              <w:t>в течение года</w:t>
            </w:r>
          </w:p>
          <w:p w:rsidR="00121568" w:rsidRPr="000F31F9" w:rsidRDefault="00121568" w:rsidP="00121568">
            <w:pPr>
              <w:widowControl w:val="0"/>
              <w:autoSpaceDE w:val="0"/>
              <w:autoSpaceDN w:val="0"/>
              <w:adjustRightInd w:val="0"/>
              <w:jc w:val="center"/>
              <w:rPr>
                <w:sz w:val="24"/>
                <w:szCs w:val="24"/>
              </w:rPr>
            </w:pPr>
          </w:p>
        </w:tc>
        <w:tc>
          <w:tcPr>
            <w:tcW w:w="2268" w:type="dxa"/>
            <w:tcBorders>
              <w:bottom w:val="single" w:sz="4" w:space="0" w:color="auto"/>
            </w:tcBorders>
          </w:tcPr>
          <w:p w:rsidR="00121568" w:rsidRPr="000F31F9" w:rsidRDefault="00121568" w:rsidP="00121568">
            <w:pPr>
              <w:shd w:val="clear" w:color="auto" w:fill="FFFFFF"/>
              <w:ind w:firstLine="10"/>
              <w:jc w:val="center"/>
              <w:rPr>
                <w:spacing w:val="-3"/>
                <w:sz w:val="24"/>
                <w:szCs w:val="24"/>
              </w:rPr>
            </w:pPr>
            <w:r w:rsidRPr="000F31F9">
              <w:rPr>
                <w:spacing w:val="-3"/>
                <w:sz w:val="24"/>
                <w:szCs w:val="24"/>
              </w:rPr>
              <w:t>Начальник юридического отдела администрации Выселковского сельского поселения Выселковского района</w:t>
            </w:r>
          </w:p>
        </w:tc>
        <w:tc>
          <w:tcPr>
            <w:tcW w:w="5387" w:type="dxa"/>
          </w:tcPr>
          <w:p w:rsidR="00121568" w:rsidRPr="000F31F9" w:rsidRDefault="00121568" w:rsidP="00121568">
            <w:pPr>
              <w:spacing w:line="226" w:lineRule="auto"/>
              <w:jc w:val="both"/>
              <w:rPr>
                <w:sz w:val="24"/>
                <w:szCs w:val="24"/>
              </w:rPr>
            </w:pPr>
            <w:r w:rsidRPr="000F31F9">
              <w:rPr>
                <w:sz w:val="24"/>
                <w:szCs w:val="24"/>
              </w:rPr>
              <w:t>В ходе нормотворческой деятельности ю</w:t>
            </w:r>
            <w:r w:rsidRPr="000F31F9">
              <w:rPr>
                <w:sz w:val="24"/>
                <w:szCs w:val="24"/>
              </w:rPr>
              <w:t xml:space="preserve">ридическим отделом на постоянной основе ведется мониторинг </w:t>
            </w:r>
            <w:r w:rsidRPr="000F31F9">
              <w:rPr>
                <w:sz w:val="24"/>
                <w:szCs w:val="24"/>
              </w:rPr>
              <w:t>изменений действующего законодательства</w:t>
            </w:r>
            <w:r w:rsidRPr="000F31F9">
              <w:rPr>
                <w:sz w:val="24"/>
                <w:szCs w:val="24"/>
              </w:rPr>
              <w:t xml:space="preserve">. Все выявленные </w:t>
            </w:r>
            <w:r w:rsidRPr="000F31F9">
              <w:rPr>
                <w:sz w:val="24"/>
                <w:szCs w:val="24"/>
              </w:rPr>
              <w:t>нарушения</w:t>
            </w:r>
            <w:r w:rsidRPr="000F31F9">
              <w:rPr>
                <w:sz w:val="24"/>
                <w:szCs w:val="24"/>
              </w:rPr>
              <w:t xml:space="preserve"> </w:t>
            </w:r>
            <w:r w:rsidRPr="000F31F9">
              <w:rPr>
                <w:sz w:val="24"/>
                <w:szCs w:val="24"/>
              </w:rPr>
              <w:t>устраняются</w:t>
            </w:r>
            <w:r w:rsidRPr="000F31F9">
              <w:rPr>
                <w:sz w:val="24"/>
                <w:szCs w:val="24"/>
              </w:rPr>
              <w:t xml:space="preserve"> в ус</w:t>
            </w:r>
            <w:r w:rsidRPr="000F31F9">
              <w:rPr>
                <w:sz w:val="24"/>
                <w:szCs w:val="24"/>
              </w:rPr>
              <w:t>тановленные сроки, НПА приводятся</w:t>
            </w:r>
            <w:r w:rsidRPr="000F31F9">
              <w:rPr>
                <w:sz w:val="24"/>
                <w:szCs w:val="24"/>
              </w:rPr>
              <w:t xml:space="preserve"> в соответствие с требованиями действующего законодательства</w:t>
            </w:r>
            <w:r w:rsidRPr="000F31F9">
              <w:rPr>
                <w:sz w:val="24"/>
                <w:szCs w:val="24"/>
              </w:rPr>
              <w:t xml:space="preserve"> путем их изменения, признания утратившими силу, изложения в новой редакции</w:t>
            </w:r>
          </w:p>
        </w:tc>
      </w:tr>
      <w:tr w:rsidR="00C01094" w:rsidRPr="000F31F9" w:rsidTr="00C3585B">
        <w:trPr>
          <w:cantSplit/>
        </w:trPr>
        <w:tc>
          <w:tcPr>
            <w:tcW w:w="675" w:type="dxa"/>
          </w:tcPr>
          <w:p w:rsidR="00C01094" w:rsidRPr="000F31F9" w:rsidRDefault="00C01094" w:rsidP="00C01094">
            <w:pPr>
              <w:spacing w:line="228" w:lineRule="auto"/>
              <w:jc w:val="center"/>
              <w:rPr>
                <w:sz w:val="24"/>
                <w:szCs w:val="24"/>
              </w:rPr>
            </w:pPr>
            <w:r w:rsidRPr="000F31F9">
              <w:rPr>
                <w:sz w:val="24"/>
                <w:szCs w:val="24"/>
              </w:rPr>
              <w:t>17</w:t>
            </w:r>
          </w:p>
        </w:tc>
        <w:tc>
          <w:tcPr>
            <w:tcW w:w="4678" w:type="dxa"/>
          </w:tcPr>
          <w:p w:rsidR="00C01094" w:rsidRPr="000F31F9" w:rsidRDefault="00C01094" w:rsidP="00C01094">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Проведение комплекса мероприятий по обеспечению открытости и прозрачности процедур (правил) определения стоимости находящихся в муниципальной собственности объектов недвижимого имущества и акций (долей участия в уставных (складочных) капиталах и паев в паевых фондах организаций) при принятии решений о распоряжении указанным имуществом путем отчуждения, передачи в аренду, внесения в уставный капитал или паевой фонд организации имущественного взноса, а также при приобретении объектов недвижимого имущества и акций (долей участия в уставных (складочных) капиталах и паев в паевых фондах организаций) в муниципальную собственность</w:t>
            </w:r>
          </w:p>
        </w:tc>
        <w:tc>
          <w:tcPr>
            <w:tcW w:w="1984" w:type="dxa"/>
            <w:tcBorders>
              <w:bottom w:val="single" w:sz="4" w:space="0" w:color="auto"/>
            </w:tcBorders>
          </w:tcPr>
          <w:p w:rsidR="00C01094" w:rsidRPr="000F31F9" w:rsidRDefault="00C01094" w:rsidP="00C01094">
            <w:pPr>
              <w:widowControl w:val="0"/>
              <w:autoSpaceDE w:val="0"/>
              <w:autoSpaceDN w:val="0"/>
              <w:adjustRightInd w:val="0"/>
              <w:jc w:val="center"/>
              <w:rPr>
                <w:rStyle w:val="110"/>
                <w:color w:val="000000"/>
                <w:sz w:val="24"/>
                <w:szCs w:val="24"/>
              </w:rPr>
            </w:pPr>
            <w:r w:rsidRPr="000F31F9">
              <w:rPr>
                <w:rStyle w:val="110"/>
                <w:color w:val="000000"/>
                <w:sz w:val="24"/>
                <w:szCs w:val="24"/>
              </w:rPr>
              <w:t>в течение года</w:t>
            </w:r>
          </w:p>
        </w:tc>
        <w:tc>
          <w:tcPr>
            <w:tcW w:w="2268" w:type="dxa"/>
            <w:tcBorders>
              <w:bottom w:val="single" w:sz="4" w:space="0" w:color="auto"/>
            </w:tcBorders>
          </w:tcPr>
          <w:p w:rsidR="00C01094" w:rsidRPr="000F31F9" w:rsidRDefault="00C01094" w:rsidP="00C01094">
            <w:pPr>
              <w:shd w:val="clear" w:color="auto" w:fill="FFFFFF"/>
              <w:ind w:firstLine="10"/>
              <w:jc w:val="center"/>
              <w:rPr>
                <w:spacing w:val="-3"/>
                <w:sz w:val="24"/>
                <w:szCs w:val="24"/>
              </w:rPr>
            </w:pPr>
            <w:r w:rsidRPr="000F31F9">
              <w:rPr>
                <w:spacing w:val="-3"/>
                <w:sz w:val="24"/>
                <w:szCs w:val="24"/>
              </w:rPr>
              <w:t xml:space="preserve">Заместитель главы администрации Выселковского сельского поселения Выселковского района по финансовым и производственным вопросам </w:t>
            </w:r>
          </w:p>
        </w:tc>
        <w:tc>
          <w:tcPr>
            <w:tcW w:w="5387" w:type="dxa"/>
            <w:shd w:val="clear" w:color="auto" w:fill="auto"/>
          </w:tcPr>
          <w:p w:rsidR="00C01094" w:rsidRPr="000F31F9" w:rsidRDefault="00C01094" w:rsidP="00C01094">
            <w:pPr>
              <w:rPr>
                <w:rFonts w:eastAsia="Calibri"/>
                <w:sz w:val="24"/>
                <w:szCs w:val="24"/>
                <w:lang w:eastAsia="en-US"/>
              </w:rPr>
            </w:pPr>
            <w:r w:rsidRPr="000F31F9">
              <w:rPr>
                <w:rFonts w:eastAsia="Calibri"/>
                <w:sz w:val="24"/>
                <w:szCs w:val="24"/>
                <w:lang w:eastAsia="en-US"/>
              </w:rPr>
              <w:t>На постоянной основе осуществляется контроль за строгим соблюдением законодательства РФ при организации и проведении торгов на право заключения договоров аренды имущества, находящегося в муниципальной собственности.</w:t>
            </w:r>
          </w:p>
          <w:p w:rsidR="00C01094" w:rsidRPr="000F31F9" w:rsidRDefault="00C01094" w:rsidP="00C01094">
            <w:pPr>
              <w:rPr>
                <w:rFonts w:eastAsia="Calibri"/>
                <w:sz w:val="24"/>
                <w:szCs w:val="24"/>
                <w:lang w:eastAsia="en-US"/>
              </w:rPr>
            </w:pPr>
            <w:r w:rsidRPr="000F31F9">
              <w:rPr>
                <w:rFonts w:eastAsia="Calibri"/>
                <w:sz w:val="24"/>
                <w:szCs w:val="24"/>
                <w:lang w:eastAsia="en-US"/>
              </w:rPr>
              <w:t xml:space="preserve">Проводятся исключительно публичные, конкурентные процедуры при заключении муниципальных контрактов по закупкам для государственных (муниципальных) нужд, распоряжении имуществом, находящимся в муниципальной собственности.  Муниципальным служащим разъясняется обязанность незамедлительно сообщать представителю нанимателя об обращениях с целью склонения к противоправным действиям </w:t>
            </w:r>
          </w:p>
        </w:tc>
      </w:tr>
      <w:tr w:rsidR="000F31F9" w:rsidRPr="000F31F9" w:rsidTr="00D5063A">
        <w:trPr>
          <w:cantSplit/>
        </w:trPr>
        <w:tc>
          <w:tcPr>
            <w:tcW w:w="675" w:type="dxa"/>
          </w:tcPr>
          <w:p w:rsidR="000F31F9" w:rsidRPr="000F31F9" w:rsidRDefault="000F31F9" w:rsidP="000F31F9">
            <w:pPr>
              <w:spacing w:line="228" w:lineRule="auto"/>
              <w:jc w:val="center"/>
              <w:rPr>
                <w:sz w:val="24"/>
                <w:szCs w:val="24"/>
              </w:rPr>
            </w:pPr>
            <w:r w:rsidRPr="000F31F9">
              <w:rPr>
                <w:sz w:val="24"/>
                <w:szCs w:val="24"/>
              </w:rPr>
              <w:t>18</w:t>
            </w:r>
          </w:p>
        </w:tc>
        <w:tc>
          <w:tcPr>
            <w:tcW w:w="4678" w:type="dxa"/>
          </w:tcPr>
          <w:p w:rsidR="000F31F9" w:rsidRPr="000F31F9" w:rsidRDefault="000F31F9" w:rsidP="000F31F9">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Мониторинг соблюдения законодательства Российской Федерации о противодействии коррупции в муниципальных унитарных предприятиях и муниципальных учреждениях</w:t>
            </w:r>
          </w:p>
        </w:tc>
        <w:tc>
          <w:tcPr>
            <w:tcW w:w="1984" w:type="dxa"/>
          </w:tcPr>
          <w:p w:rsidR="000F31F9" w:rsidRPr="000F31F9" w:rsidRDefault="000F31F9" w:rsidP="000F31F9">
            <w:pPr>
              <w:widowControl w:val="0"/>
              <w:autoSpaceDE w:val="0"/>
              <w:autoSpaceDN w:val="0"/>
              <w:adjustRightInd w:val="0"/>
              <w:jc w:val="center"/>
              <w:rPr>
                <w:sz w:val="24"/>
                <w:szCs w:val="24"/>
              </w:rPr>
            </w:pPr>
            <w:r w:rsidRPr="000F31F9">
              <w:rPr>
                <w:sz w:val="24"/>
                <w:szCs w:val="24"/>
              </w:rPr>
              <w:t>в течение года</w:t>
            </w:r>
          </w:p>
          <w:p w:rsidR="000F31F9" w:rsidRPr="000F31F9" w:rsidRDefault="000F31F9" w:rsidP="000F31F9">
            <w:pPr>
              <w:widowControl w:val="0"/>
              <w:autoSpaceDE w:val="0"/>
              <w:autoSpaceDN w:val="0"/>
              <w:adjustRightInd w:val="0"/>
              <w:jc w:val="center"/>
              <w:rPr>
                <w:rStyle w:val="110"/>
                <w:color w:val="000000"/>
                <w:sz w:val="24"/>
                <w:szCs w:val="24"/>
              </w:rPr>
            </w:pPr>
          </w:p>
        </w:tc>
        <w:tc>
          <w:tcPr>
            <w:tcW w:w="2268" w:type="dxa"/>
            <w:tcBorders>
              <w:top w:val="nil"/>
            </w:tcBorders>
          </w:tcPr>
          <w:p w:rsidR="000F31F9" w:rsidRPr="000F31F9" w:rsidRDefault="000F31F9" w:rsidP="000F31F9">
            <w:pPr>
              <w:shd w:val="clear" w:color="auto" w:fill="FFFFFF"/>
              <w:ind w:firstLine="10"/>
              <w:jc w:val="center"/>
              <w:rPr>
                <w:spacing w:val="-3"/>
                <w:sz w:val="24"/>
                <w:szCs w:val="24"/>
              </w:rPr>
            </w:pPr>
            <w:r w:rsidRPr="000F31F9">
              <w:rPr>
                <w:spacing w:val="-3"/>
                <w:sz w:val="24"/>
                <w:szCs w:val="24"/>
              </w:rPr>
              <w:t>Общий отдел администрации Выселковского сельского поселения Выселковского района</w:t>
            </w:r>
          </w:p>
          <w:p w:rsidR="000F31F9" w:rsidRPr="000F31F9" w:rsidRDefault="000F31F9" w:rsidP="000F31F9">
            <w:pPr>
              <w:shd w:val="clear" w:color="auto" w:fill="FFFFFF"/>
              <w:ind w:firstLine="10"/>
              <w:jc w:val="center"/>
              <w:rPr>
                <w:spacing w:val="-3"/>
                <w:sz w:val="24"/>
                <w:szCs w:val="24"/>
              </w:rPr>
            </w:pPr>
          </w:p>
        </w:tc>
        <w:tc>
          <w:tcPr>
            <w:tcW w:w="5387" w:type="dxa"/>
          </w:tcPr>
          <w:p w:rsidR="000F31F9" w:rsidRPr="000F31F9" w:rsidRDefault="00372DE3" w:rsidP="00372DE3">
            <w:pPr>
              <w:spacing w:line="226" w:lineRule="auto"/>
              <w:jc w:val="both"/>
              <w:rPr>
                <w:sz w:val="24"/>
                <w:szCs w:val="24"/>
              </w:rPr>
            </w:pPr>
            <w:r>
              <w:rPr>
                <w:sz w:val="24"/>
                <w:szCs w:val="24"/>
              </w:rPr>
              <w:t>Общим и юридическим отделами на постоянной основе ведется м</w:t>
            </w:r>
            <w:r w:rsidRPr="00372DE3">
              <w:rPr>
                <w:sz w:val="24"/>
                <w:szCs w:val="24"/>
              </w:rPr>
              <w:t>ониторинг соблюдения законодательства</w:t>
            </w:r>
            <w:r>
              <w:rPr>
                <w:sz w:val="24"/>
                <w:szCs w:val="24"/>
              </w:rPr>
              <w:t xml:space="preserve"> РФ подведомственными учреждениями и предприятиями. В данных организациях определены ответственные за профилактику коррупционных правонарушений,</w:t>
            </w:r>
            <w:r w:rsidR="003B0D78">
              <w:rPr>
                <w:sz w:val="24"/>
                <w:szCs w:val="24"/>
              </w:rPr>
              <w:t xml:space="preserve"> созданы Комиссии по урегулированию конфликта интересов,</w:t>
            </w:r>
            <w:r>
              <w:rPr>
                <w:sz w:val="24"/>
                <w:szCs w:val="24"/>
              </w:rPr>
              <w:t xml:space="preserve"> приняты локальные нормативные акты </w:t>
            </w:r>
            <w:r w:rsidRPr="00372DE3">
              <w:rPr>
                <w:sz w:val="24"/>
                <w:szCs w:val="24"/>
              </w:rPr>
              <w:t>о противодействии коррупции</w:t>
            </w:r>
            <w:r>
              <w:rPr>
                <w:sz w:val="24"/>
                <w:szCs w:val="24"/>
              </w:rPr>
              <w:t>, осуществляется контроль за их соблюдением</w:t>
            </w:r>
            <w:r w:rsidR="003B0D78">
              <w:rPr>
                <w:sz w:val="24"/>
                <w:szCs w:val="24"/>
              </w:rPr>
              <w:t>. За 2025 год коррупционных правонарушений в деятельности должностных лиц подведомственных организаций не выявлено</w:t>
            </w:r>
          </w:p>
        </w:tc>
      </w:tr>
      <w:tr w:rsidR="003208D6" w:rsidRPr="000F31F9" w:rsidTr="005B13AF">
        <w:trPr>
          <w:cantSplit/>
        </w:trPr>
        <w:tc>
          <w:tcPr>
            <w:tcW w:w="675" w:type="dxa"/>
          </w:tcPr>
          <w:p w:rsidR="003208D6" w:rsidRPr="000F31F9" w:rsidRDefault="003208D6" w:rsidP="003208D6">
            <w:pPr>
              <w:spacing w:line="228" w:lineRule="auto"/>
              <w:jc w:val="center"/>
              <w:rPr>
                <w:sz w:val="24"/>
                <w:szCs w:val="24"/>
              </w:rPr>
            </w:pPr>
            <w:r>
              <w:rPr>
                <w:sz w:val="24"/>
                <w:szCs w:val="24"/>
              </w:rPr>
              <w:t>19</w:t>
            </w:r>
          </w:p>
        </w:tc>
        <w:tc>
          <w:tcPr>
            <w:tcW w:w="4678" w:type="dxa"/>
          </w:tcPr>
          <w:p w:rsidR="003208D6" w:rsidRPr="000F31F9" w:rsidRDefault="003208D6" w:rsidP="003208D6">
            <w:pPr>
              <w:widowControl w:val="0"/>
              <w:tabs>
                <w:tab w:val="left" w:pos="5134"/>
              </w:tabs>
              <w:autoSpaceDE w:val="0"/>
              <w:autoSpaceDN w:val="0"/>
              <w:adjustRightInd w:val="0"/>
              <w:jc w:val="both"/>
              <w:rPr>
                <w:rStyle w:val="110"/>
                <w:color w:val="000000"/>
                <w:sz w:val="24"/>
                <w:szCs w:val="24"/>
              </w:rPr>
            </w:pPr>
            <w:r w:rsidRPr="000F31F9">
              <w:rPr>
                <w:rStyle w:val="110"/>
                <w:color w:val="000000"/>
                <w:sz w:val="24"/>
                <w:szCs w:val="24"/>
              </w:rPr>
              <w:t>Организация работы по рассмотрению сообщений, поступивших по различным каналам получения информации («горячая линия», телефон доверия, электронная приемная), по которым граждане могут конфиденциально, не опасаясь преследования, сообщать о возможных коррупционных правонарушениях, а также анализ практики рассмотрения и проверки полученной информации</w:t>
            </w:r>
            <w:r w:rsidRPr="000F31F9">
              <w:rPr>
                <w:rStyle w:val="ae"/>
                <w:color w:val="000000"/>
                <w:sz w:val="24"/>
                <w:szCs w:val="24"/>
              </w:rPr>
              <w:t xml:space="preserve"> </w:t>
            </w:r>
            <w:r w:rsidRPr="000F31F9">
              <w:rPr>
                <w:rStyle w:val="110"/>
                <w:color w:val="000000"/>
                <w:sz w:val="24"/>
                <w:szCs w:val="24"/>
              </w:rPr>
              <w:t xml:space="preserve">и принимаемых мер реагирования </w:t>
            </w:r>
          </w:p>
        </w:tc>
        <w:tc>
          <w:tcPr>
            <w:tcW w:w="1984" w:type="dxa"/>
          </w:tcPr>
          <w:p w:rsidR="003208D6" w:rsidRPr="003208D6" w:rsidRDefault="003208D6" w:rsidP="003208D6">
            <w:pPr>
              <w:widowControl w:val="0"/>
              <w:autoSpaceDE w:val="0"/>
              <w:autoSpaceDN w:val="0"/>
              <w:adjustRightInd w:val="0"/>
              <w:jc w:val="center"/>
              <w:rPr>
                <w:sz w:val="24"/>
                <w:szCs w:val="24"/>
              </w:rPr>
            </w:pPr>
            <w:r w:rsidRPr="003208D6">
              <w:rPr>
                <w:sz w:val="24"/>
                <w:szCs w:val="24"/>
              </w:rPr>
              <w:t>в течение года</w:t>
            </w:r>
          </w:p>
          <w:p w:rsidR="003208D6" w:rsidRPr="003208D6" w:rsidRDefault="003208D6" w:rsidP="003208D6">
            <w:pPr>
              <w:widowControl w:val="0"/>
              <w:autoSpaceDE w:val="0"/>
              <w:autoSpaceDN w:val="0"/>
              <w:adjustRightInd w:val="0"/>
              <w:jc w:val="center"/>
              <w:rPr>
                <w:sz w:val="24"/>
                <w:szCs w:val="24"/>
              </w:rPr>
            </w:pPr>
          </w:p>
        </w:tc>
        <w:tc>
          <w:tcPr>
            <w:tcW w:w="2268" w:type="dxa"/>
            <w:tcBorders>
              <w:top w:val="nil"/>
            </w:tcBorders>
          </w:tcPr>
          <w:p w:rsidR="003208D6" w:rsidRPr="003208D6" w:rsidRDefault="003208D6" w:rsidP="003208D6">
            <w:pPr>
              <w:shd w:val="clear" w:color="auto" w:fill="FFFFFF"/>
              <w:ind w:firstLine="10"/>
              <w:jc w:val="center"/>
              <w:rPr>
                <w:spacing w:val="-3"/>
                <w:sz w:val="24"/>
                <w:szCs w:val="24"/>
              </w:rPr>
            </w:pPr>
            <w:r w:rsidRPr="003208D6">
              <w:rPr>
                <w:spacing w:val="-3"/>
                <w:sz w:val="24"/>
                <w:szCs w:val="24"/>
              </w:rPr>
              <w:t>Общий отдел администрации Выселковского сельского поселения Выселковского района</w:t>
            </w:r>
          </w:p>
          <w:p w:rsidR="003208D6" w:rsidRPr="003208D6" w:rsidRDefault="003208D6" w:rsidP="003208D6">
            <w:pPr>
              <w:shd w:val="clear" w:color="auto" w:fill="FFFFFF"/>
              <w:ind w:firstLine="10"/>
              <w:jc w:val="center"/>
              <w:rPr>
                <w:spacing w:val="-3"/>
                <w:sz w:val="24"/>
                <w:szCs w:val="24"/>
              </w:rPr>
            </w:pPr>
          </w:p>
        </w:tc>
        <w:tc>
          <w:tcPr>
            <w:tcW w:w="5387" w:type="dxa"/>
          </w:tcPr>
          <w:p w:rsidR="003208D6" w:rsidRPr="000F31F9" w:rsidRDefault="003208D6" w:rsidP="003208D6">
            <w:pPr>
              <w:spacing w:line="226" w:lineRule="auto"/>
              <w:jc w:val="both"/>
              <w:rPr>
                <w:sz w:val="24"/>
                <w:szCs w:val="24"/>
              </w:rPr>
            </w:pPr>
            <w:r w:rsidRPr="003208D6">
              <w:rPr>
                <w:sz w:val="24"/>
                <w:szCs w:val="24"/>
              </w:rPr>
              <w:t>В 2025 году не было проведено ни одной экспертизы жалоб и обращений  граждан на наличие сведений о фактах коррупции с последующим принятием мер по их пресечению</w:t>
            </w:r>
            <w:r>
              <w:rPr>
                <w:sz w:val="24"/>
                <w:szCs w:val="24"/>
              </w:rPr>
              <w:t xml:space="preserve">, в том числе, </w:t>
            </w:r>
            <w:r w:rsidRPr="003208D6">
              <w:rPr>
                <w:sz w:val="24"/>
                <w:szCs w:val="24"/>
              </w:rPr>
              <w:t>поступивших на телефонную «Горячую линию» для сообщений о проявлении фактов коррупции</w:t>
            </w:r>
            <w:r w:rsidRPr="003208D6">
              <w:rPr>
                <w:sz w:val="24"/>
                <w:szCs w:val="24"/>
              </w:rPr>
              <w:t xml:space="preserve"> в администрации Выселковского сельского поселения Выселковского района в связи с отсутствием таковых жалоб и обращений</w:t>
            </w:r>
            <w:r>
              <w:rPr>
                <w:sz w:val="24"/>
                <w:szCs w:val="24"/>
              </w:rPr>
              <w:t xml:space="preserve"> </w:t>
            </w:r>
          </w:p>
        </w:tc>
      </w:tr>
      <w:tr w:rsidR="002865F4" w:rsidRPr="000F31F9" w:rsidTr="00383B86">
        <w:trPr>
          <w:cantSplit/>
        </w:trPr>
        <w:tc>
          <w:tcPr>
            <w:tcW w:w="675" w:type="dxa"/>
          </w:tcPr>
          <w:p w:rsidR="002865F4" w:rsidRPr="000F31F9" w:rsidRDefault="002865F4" w:rsidP="002865F4">
            <w:pPr>
              <w:spacing w:line="228" w:lineRule="auto"/>
              <w:jc w:val="center"/>
              <w:rPr>
                <w:sz w:val="24"/>
                <w:szCs w:val="24"/>
              </w:rPr>
            </w:pPr>
            <w:r>
              <w:rPr>
                <w:sz w:val="24"/>
                <w:szCs w:val="24"/>
              </w:rPr>
              <w:t>20</w:t>
            </w:r>
          </w:p>
        </w:tc>
        <w:tc>
          <w:tcPr>
            <w:tcW w:w="4678" w:type="dxa"/>
          </w:tcPr>
          <w:p w:rsidR="002865F4" w:rsidRPr="000F31F9" w:rsidRDefault="002865F4" w:rsidP="00135B55">
            <w:pPr>
              <w:widowControl w:val="0"/>
              <w:tabs>
                <w:tab w:val="left" w:pos="5134"/>
              </w:tabs>
              <w:autoSpaceDE w:val="0"/>
              <w:autoSpaceDN w:val="0"/>
              <w:adjustRightInd w:val="0"/>
              <w:jc w:val="both"/>
              <w:rPr>
                <w:sz w:val="24"/>
                <w:szCs w:val="24"/>
              </w:rPr>
            </w:pPr>
            <w:r w:rsidRPr="000F31F9">
              <w:rPr>
                <w:rStyle w:val="110"/>
                <w:color w:val="000000"/>
                <w:sz w:val="24"/>
                <w:szCs w:val="24"/>
              </w:rPr>
              <w:t>Создание и продвижение социальной антикоррупционной рекламы, осуществление комплекса иных информационно-просветительских мероприятий антикоррупционной направленности</w:t>
            </w:r>
          </w:p>
        </w:tc>
        <w:tc>
          <w:tcPr>
            <w:tcW w:w="1984" w:type="dxa"/>
          </w:tcPr>
          <w:p w:rsidR="002865F4" w:rsidRPr="003208D6" w:rsidRDefault="002865F4" w:rsidP="002865F4">
            <w:pPr>
              <w:widowControl w:val="0"/>
              <w:autoSpaceDE w:val="0"/>
              <w:autoSpaceDN w:val="0"/>
              <w:adjustRightInd w:val="0"/>
              <w:jc w:val="center"/>
              <w:rPr>
                <w:sz w:val="24"/>
                <w:szCs w:val="24"/>
              </w:rPr>
            </w:pPr>
            <w:r w:rsidRPr="003208D6">
              <w:rPr>
                <w:sz w:val="24"/>
                <w:szCs w:val="24"/>
              </w:rPr>
              <w:t>в течение года</w:t>
            </w:r>
          </w:p>
          <w:p w:rsidR="002865F4" w:rsidRPr="003208D6" w:rsidRDefault="002865F4" w:rsidP="002865F4">
            <w:pPr>
              <w:widowControl w:val="0"/>
              <w:autoSpaceDE w:val="0"/>
              <w:autoSpaceDN w:val="0"/>
              <w:adjustRightInd w:val="0"/>
              <w:jc w:val="center"/>
              <w:rPr>
                <w:sz w:val="24"/>
                <w:szCs w:val="24"/>
              </w:rPr>
            </w:pPr>
          </w:p>
        </w:tc>
        <w:tc>
          <w:tcPr>
            <w:tcW w:w="2268" w:type="dxa"/>
            <w:tcBorders>
              <w:top w:val="nil"/>
            </w:tcBorders>
          </w:tcPr>
          <w:p w:rsidR="002865F4" w:rsidRPr="003208D6" w:rsidRDefault="002865F4" w:rsidP="002865F4">
            <w:pPr>
              <w:shd w:val="clear" w:color="auto" w:fill="FFFFFF"/>
              <w:ind w:firstLine="10"/>
              <w:jc w:val="center"/>
              <w:rPr>
                <w:spacing w:val="-3"/>
                <w:sz w:val="24"/>
                <w:szCs w:val="24"/>
              </w:rPr>
            </w:pPr>
            <w:r w:rsidRPr="003208D6">
              <w:rPr>
                <w:spacing w:val="-3"/>
                <w:sz w:val="24"/>
                <w:szCs w:val="24"/>
              </w:rPr>
              <w:t>Общий отдел администрации Выселковского сельского поселения Выселковского района</w:t>
            </w:r>
          </w:p>
          <w:p w:rsidR="002865F4" w:rsidRPr="003208D6" w:rsidRDefault="002865F4" w:rsidP="002865F4">
            <w:pPr>
              <w:shd w:val="clear" w:color="auto" w:fill="FFFFFF"/>
              <w:ind w:firstLine="10"/>
              <w:jc w:val="center"/>
              <w:rPr>
                <w:spacing w:val="-3"/>
                <w:sz w:val="24"/>
                <w:szCs w:val="24"/>
              </w:rPr>
            </w:pPr>
          </w:p>
        </w:tc>
        <w:tc>
          <w:tcPr>
            <w:tcW w:w="5387" w:type="dxa"/>
          </w:tcPr>
          <w:p w:rsidR="002865F4" w:rsidRPr="000F31F9" w:rsidRDefault="002865F4" w:rsidP="006D7FE8">
            <w:pPr>
              <w:jc w:val="both"/>
              <w:rPr>
                <w:sz w:val="24"/>
                <w:szCs w:val="24"/>
              </w:rPr>
            </w:pPr>
            <w:r>
              <w:rPr>
                <w:sz w:val="24"/>
                <w:szCs w:val="24"/>
              </w:rPr>
              <w:t>В течение 2025 года</w:t>
            </w:r>
            <w:r>
              <w:t xml:space="preserve"> </w:t>
            </w:r>
            <w:r w:rsidRPr="002865F4">
              <w:rPr>
                <w:sz w:val="24"/>
                <w:szCs w:val="24"/>
              </w:rPr>
              <w:t>на официальных источниках информации администрации (официальный сайт: выселковское-сп.рф, страница «госорганизации» в социальной сети «Вконтакте», официальный канал мессенджера Те</w:t>
            </w:r>
            <w:r>
              <w:rPr>
                <w:sz w:val="24"/>
                <w:szCs w:val="24"/>
              </w:rPr>
              <w:t xml:space="preserve">леграмм, информационные стенды) размещались </w:t>
            </w:r>
            <w:r w:rsidRPr="002865F4">
              <w:rPr>
                <w:sz w:val="24"/>
                <w:szCs w:val="24"/>
              </w:rPr>
              <w:t>информационн</w:t>
            </w:r>
            <w:r>
              <w:rPr>
                <w:sz w:val="24"/>
                <w:szCs w:val="24"/>
              </w:rPr>
              <w:t>ые</w:t>
            </w:r>
            <w:r w:rsidRPr="002865F4">
              <w:rPr>
                <w:sz w:val="24"/>
                <w:szCs w:val="24"/>
              </w:rPr>
              <w:t xml:space="preserve"> материал</w:t>
            </w:r>
            <w:r>
              <w:rPr>
                <w:sz w:val="24"/>
                <w:szCs w:val="24"/>
              </w:rPr>
              <w:t>ы антикоррупционной направленности</w:t>
            </w:r>
            <w:r w:rsidR="006D7FE8">
              <w:rPr>
                <w:sz w:val="24"/>
                <w:szCs w:val="24"/>
              </w:rPr>
              <w:t xml:space="preserve">, </w:t>
            </w:r>
            <w:r w:rsidR="00204E43">
              <w:rPr>
                <w:sz w:val="24"/>
                <w:szCs w:val="24"/>
              </w:rPr>
              <w:t xml:space="preserve">в том числе, </w:t>
            </w:r>
            <w:r w:rsidR="006D7FE8">
              <w:rPr>
                <w:sz w:val="24"/>
                <w:szCs w:val="24"/>
              </w:rPr>
              <w:t>содержащие сведения об адресах уполномоченных органов для сообщения о фактах проявления коррупции, телефонов «горячих линий».</w:t>
            </w:r>
            <w:r>
              <w:rPr>
                <w:sz w:val="24"/>
                <w:szCs w:val="24"/>
              </w:rPr>
              <w:t xml:space="preserve"> </w:t>
            </w:r>
            <w:r w:rsidR="006D7FE8">
              <w:rPr>
                <w:sz w:val="24"/>
                <w:szCs w:val="24"/>
              </w:rPr>
              <w:t>Была размещена информация</w:t>
            </w:r>
            <w:r w:rsidRPr="002865F4">
              <w:rPr>
                <w:sz w:val="24"/>
                <w:szCs w:val="24"/>
              </w:rPr>
              <w:t xml:space="preserve"> об организации и проведении</w:t>
            </w:r>
            <w:r w:rsidR="006D7FE8">
              <w:rPr>
                <w:sz w:val="24"/>
                <w:szCs w:val="24"/>
              </w:rPr>
              <w:t xml:space="preserve"> с</w:t>
            </w:r>
            <w:r w:rsidRPr="002865F4">
              <w:rPr>
                <w:sz w:val="24"/>
                <w:szCs w:val="24"/>
              </w:rPr>
              <w:t xml:space="preserve"> Международного молодежного конкурса антикоррупционной рек</w:t>
            </w:r>
            <w:r w:rsidR="006D7FE8">
              <w:rPr>
                <w:sz w:val="24"/>
                <w:szCs w:val="24"/>
              </w:rPr>
              <w:t xml:space="preserve">ламы «Вместе против коррупции!» </w:t>
            </w:r>
          </w:p>
        </w:tc>
      </w:tr>
      <w:tr w:rsidR="002865F4" w:rsidRPr="000F31F9" w:rsidTr="00383B86">
        <w:trPr>
          <w:cantSplit/>
        </w:trPr>
        <w:tc>
          <w:tcPr>
            <w:tcW w:w="675" w:type="dxa"/>
          </w:tcPr>
          <w:p w:rsidR="002865F4" w:rsidRPr="000F31F9" w:rsidRDefault="002865F4" w:rsidP="002865F4">
            <w:pPr>
              <w:spacing w:line="228" w:lineRule="auto"/>
              <w:jc w:val="center"/>
              <w:rPr>
                <w:sz w:val="24"/>
                <w:szCs w:val="24"/>
              </w:rPr>
            </w:pPr>
            <w:r>
              <w:rPr>
                <w:sz w:val="24"/>
                <w:szCs w:val="24"/>
              </w:rPr>
              <w:t>21</w:t>
            </w:r>
          </w:p>
        </w:tc>
        <w:tc>
          <w:tcPr>
            <w:tcW w:w="4678" w:type="dxa"/>
          </w:tcPr>
          <w:p w:rsidR="002865F4" w:rsidRPr="000F31F9" w:rsidRDefault="002865F4" w:rsidP="00135B55">
            <w:pPr>
              <w:widowControl w:val="0"/>
              <w:tabs>
                <w:tab w:val="left" w:pos="3196"/>
                <w:tab w:val="left" w:pos="5134"/>
              </w:tabs>
              <w:autoSpaceDE w:val="0"/>
              <w:autoSpaceDN w:val="0"/>
              <w:adjustRightInd w:val="0"/>
              <w:jc w:val="both"/>
              <w:rPr>
                <w:sz w:val="24"/>
                <w:szCs w:val="24"/>
              </w:rPr>
            </w:pPr>
            <w:r w:rsidRPr="000F31F9">
              <w:rPr>
                <w:rStyle w:val="110"/>
                <w:color w:val="000000"/>
                <w:sz w:val="24"/>
                <w:szCs w:val="24"/>
              </w:rPr>
              <w:t>Осуществление мероприятий по информированию граждан о требованиях законодательства о противодействии коррупции и создание в обществе атмосферы нетерпимости к коррупционным проявлениям с привлечением представителей некоммерческих организаций, уставная деятельность которых связана с противодействием коррупции, а также других институтов гражданского общества</w:t>
            </w:r>
          </w:p>
        </w:tc>
        <w:tc>
          <w:tcPr>
            <w:tcW w:w="1984" w:type="dxa"/>
          </w:tcPr>
          <w:p w:rsidR="002865F4" w:rsidRPr="003208D6" w:rsidRDefault="002865F4" w:rsidP="002865F4">
            <w:pPr>
              <w:widowControl w:val="0"/>
              <w:autoSpaceDE w:val="0"/>
              <w:autoSpaceDN w:val="0"/>
              <w:adjustRightInd w:val="0"/>
              <w:jc w:val="center"/>
              <w:rPr>
                <w:sz w:val="24"/>
                <w:szCs w:val="24"/>
              </w:rPr>
            </w:pPr>
            <w:r w:rsidRPr="003208D6">
              <w:rPr>
                <w:sz w:val="24"/>
                <w:szCs w:val="24"/>
              </w:rPr>
              <w:t>в течение года</w:t>
            </w:r>
          </w:p>
          <w:p w:rsidR="002865F4" w:rsidRPr="003208D6" w:rsidRDefault="002865F4" w:rsidP="002865F4">
            <w:pPr>
              <w:widowControl w:val="0"/>
              <w:autoSpaceDE w:val="0"/>
              <w:autoSpaceDN w:val="0"/>
              <w:adjustRightInd w:val="0"/>
              <w:jc w:val="center"/>
              <w:rPr>
                <w:sz w:val="24"/>
                <w:szCs w:val="24"/>
              </w:rPr>
            </w:pPr>
          </w:p>
        </w:tc>
        <w:tc>
          <w:tcPr>
            <w:tcW w:w="2268" w:type="dxa"/>
            <w:tcBorders>
              <w:top w:val="nil"/>
            </w:tcBorders>
          </w:tcPr>
          <w:p w:rsidR="002865F4" w:rsidRPr="003208D6" w:rsidRDefault="002865F4" w:rsidP="002865F4">
            <w:pPr>
              <w:shd w:val="clear" w:color="auto" w:fill="FFFFFF"/>
              <w:ind w:firstLine="10"/>
              <w:jc w:val="center"/>
              <w:rPr>
                <w:spacing w:val="-3"/>
                <w:sz w:val="24"/>
                <w:szCs w:val="24"/>
              </w:rPr>
            </w:pPr>
            <w:r w:rsidRPr="003208D6">
              <w:rPr>
                <w:spacing w:val="-3"/>
                <w:sz w:val="24"/>
                <w:szCs w:val="24"/>
              </w:rPr>
              <w:t>Общий отдел администрации Выселковского сельского поселения Выселковского района</w:t>
            </w:r>
          </w:p>
          <w:p w:rsidR="002865F4" w:rsidRPr="003208D6" w:rsidRDefault="002865F4" w:rsidP="002865F4">
            <w:pPr>
              <w:shd w:val="clear" w:color="auto" w:fill="FFFFFF"/>
              <w:ind w:firstLine="10"/>
              <w:jc w:val="center"/>
              <w:rPr>
                <w:spacing w:val="-3"/>
                <w:sz w:val="24"/>
                <w:szCs w:val="24"/>
              </w:rPr>
            </w:pPr>
          </w:p>
        </w:tc>
        <w:tc>
          <w:tcPr>
            <w:tcW w:w="5387" w:type="dxa"/>
          </w:tcPr>
          <w:p w:rsidR="002865F4" w:rsidRPr="000F31F9" w:rsidRDefault="00135B55" w:rsidP="006C3454">
            <w:pPr>
              <w:spacing w:line="226" w:lineRule="auto"/>
              <w:jc w:val="both"/>
              <w:rPr>
                <w:sz w:val="24"/>
                <w:szCs w:val="24"/>
              </w:rPr>
            </w:pPr>
            <w:r>
              <w:rPr>
                <w:sz w:val="24"/>
                <w:szCs w:val="24"/>
              </w:rPr>
              <w:t xml:space="preserve">Информирование граждан </w:t>
            </w:r>
            <w:r w:rsidRPr="00135B55">
              <w:rPr>
                <w:sz w:val="24"/>
                <w:szCs w:val="24"/>
              </w:rPr>
              <w:t>о требованиях законодательства о противодействии коррупции</w:t>
            </w:r>
            <w:r>
              <w:rPr>
                <w:sz w:val="24"/>
                <w:szCs w:val="24"/>
              </w:rPr>
              <w:t xml:space="preserve"> в 2025 году осуществлялось посредством размещения </w:t>
            </w:r>
            <w:r w:rsidRPr="00135B55">
              <w:rPr>
                <w:sz w:val="24"/>
                <w:szCs w:val="24"/>
              </w:rPr>
              <w:t>на официальных источниках информации администрации</w:t>
            </w:r>
            <w:r>
              <w:rPr>
                <w:sz w:val="24"/>
                <w:szCs w:val="24"/>
              </w:rPr>
              <w:t xml:space="preserve"> и подведомственных организаци</w:t>
            </w:r>
            <w:r w:rsidR="006C3454">
              <w:rPr>
                <w:sz w:val="24"/>
                <w:szCs w:val="24"/>
              </w:rPr>
              <w:t>й</w:t>
            </w:r>
            <w:r>
              <w:rPr>
                <w:sz w:val="24"/>
                <w:szCs w:val="24"/>
              </w:rPr>
              <w:t xml:space="preserve"> материалов антикоррупционной направленности</w:t>
            </w:r>
            <w:r w:rsidR="00A93A8E">
              <w:rPr>
                <w:sz w:val="24"/>
                <w:szCs w:val="24"/>
              </w:rPr>
              <w:t xml:space="preserve">, официальных текстов принятых администрацией и Советом </w:t>
            </w:r>
            <w:r w:rsidR="00A93A8E" w:rsidRPr="00A93A8E">
              <w:rPr>
                <w:sz w:val="24"/>
                <w:szCs w:val="24"/>
              </w:rPr>
              <w:t xml:space="preserve">Выселковского сельского поселения </w:t>
            </w:r>
            <w:r w:rsidR="00A93A8E">
              <w:rPr>
                <w:sz w:val="24"/>
                <w:szCs w:val="24"/>
              </w:rPr>
              <w:t xml:space="preserve">НПА, информации о прохождении антикоррупционной экспертизы данных НПА, текстов </w:t>
            </w:r>
            <w:r w:rsidR="00A93A8E" w:rsidRPr="00A93A8E">
              <w:rPr>
                <w:sz w:val="24"/>
                <w:szCs w:val="24"/>
              </w:rPr>
              <w:t>Административных регламентов предоставления муниципальных услуг</w:t>
            </w:r>
            <w:r w:rsidR="006C3454">
              <w:rPr>
                <w:sz w:val="24"/>
                <w:szCs w:val="24"/>
              </w:rPr>
              <w:t>, иных НПА, затрагивающих права и свободы граждан. С</w:t>
            </w:r>
            <w:r w:rsidR="006C3454" w:rsidRPr="006C3454">
              <w:rPr>
                <w:sz w:val="24"/>
                <w:szCs w:val="24"/>
              </w:rPr>
              <w:t>отрудничество с правоохранительными органами в сфере противодействия коррупции осуществляется в виде информационного взаимодействия, направленные в администрацию информационные материалы размещаются на официальных источниках для массового ознакомления жителей; по поступившим в администрацию модельным актам и актам прокурорского реагирования в указанной сфере приводится в соответствие нормативная база и доводится до сведения ответственных лиц</w:t>
            </w:r>
            <w:r w:rsidR="006C3454">
              <w:rPr>
                <w:sz w:val="24"/>
                <w:szCs w:val="24"/>
              </w:rPr>
              <w:t xml:space="preserve"> и населения</w:t>
            </w:r>
          </w:p>
        </w:tc>
      </w:tr>
    </w:tbl>
    <w:p w:rsidR="00E06C19" w:rsidRDefault="00E06C19" w:rsidP="00CF2DF3">
      <w:pPr>
        <w:rPr>
          <w:rFonts w:ascii="Times New Roman" w:hAnsi="Times New Roman" w:cs="Times New Roman"/>
          <w:sz w:val="24"/>
          <w:szCs w:val="24"/>
        </w:rPr>
      </w:pPr>
    </w:p>
    <w:p w:rsidR="00CF1E56" w:rsidRPr="00CF1E56" w:rsidRDefault="00CF1E56" w:rsidP="00CF1E56">
      <w:pPr>
        <w:spacing w:after="0" w:line="240" w:lineRule="auto"/>
        <w:rPr>
          <w:rFonts w:ascii="Times New Roman" w:hAnsi="Times New Roman" w:cs="Times New Roman"/>
          <w:sz w:val="28"/>
          <w:szCs w:val="24"/>
        </w:rPr>
      </w:pPr>
    </w:p>
    <w:p w:rsidR="00CF1E56" w:rsidRPr="00CF1E56" w:rsidRDefault="00CF1E56" w:rsidP="00CF1E56">
      <w:pPr>
        <w:spacing w:after="0" w:line="240" w:lineRule="auto"/>
        <w:rPr>
          <w:rFonts w:ascii="Times New Roman" w:hAnsi="Times New Roman" w:cs="Times New Roman"/>
          <w:sz w:val="28"/>
          <w:szCs w:val="24"/>
        </w:rPr>
      </w:pPr>
      <w:r w:rsidRPr="00CF1E56">
        <w:rPr>
          <w:rFonts w:ascii="Times New Roman" w:hAnsi="Times New Roman" w:cs="Times New Roman"/>
          <w:sz w:val="28"/>
          <w:szCs w:val="24"/>
        </w:rPr>
        <w:t>Начальник общего отдела</w:t>
      </w:r>
    </w:p>
    <w:p w:rsidR="00CF1E56" w:rsidRPr="00CF1E56" w:rsidRDefault="00CF1E56" w:rsidP="00CF1E56">
      <w:pPr>
        <w:spacing w:after="0" w:line="240" w:lineRule="auto"/>
        <w:rPr>
          <w:rFonts w:ascii="Times New Roman" w:hAnsi="Times New Roman" w:cs="Times New Roman"/>
          <w:sz w:val="28"/>
          <w:szCs w:val="24"/>
        </w:rPr>
      </w:pPr>
      <w:r w:rsidRPr="00CF1E56">
        <w:rPr>
          <w:rFonts w:ascii="Times New Roman" w:hAnsi="Times New Roman" w:cs="Times New Roman"/>
          <w:sz w:val="28"/>
          <w:szCs w:val="24"/>
        </w:rPr>
        <w:t>администрации Выселковского</w:t>
      </w:r>
    </w:p>
    <w:p w:rsidR="00CF1E56" w:rsidRPr="00CF1E56" w:rsidRDefault="00CF1E56" w:rsidP="00CF1E56">
      <w:pPr>
        <w:spacing w:after="0" w:line="240" w:lineRule="auto"/>
        <w:rPr>
          <w:rFonts w:ascii="Times New Roman" w:hAnsi="Times New Roman" w:cs="Times New Roman"/>
          <w:sz w:val="28"/>
          <w:szCs w:val="24"/>
        </w:rPr>
      </w:pPr>
      <w:r w:rsidRPr="00CF1E56">
        <w:rPr>
          <w:rFonts w:ascii="Times New Roman" w:hAnsi="Times New Roman" w:cs="Times New Roman"/>
          <w:sz w:val="28"/>
          <w:szCs w:val="24"/>
        </w:rPr>
        <w:t xml:space="preserve">сельского поселения Выселковского </w:t>
      </w:r>
    </w:p>
    <w:p w:rsidR="00CF1E56" w:rsidRPr="00CF1E56" w:rsidRDefault="00CF1E56" w:rsidP="00CF1E56">
      <w:pPr>
        <w:spacing w:after="0" w:line="240" w:lineRule="auto"/>
        <w:rPr>
          <w:rFonts w:ascii="Times New Roman" w:hAnsi="Times New Roman" w:cs="Times New Roman"/>
          <w:sz w:val="28"/>
          <w:szCs w:val="24"/>
        </w:rPr>
      </w:pPr>
      <w:r w:rsidRPr="00CF1E56">
        <w:rPr>
          <w:rFonts w:ascii="Times New Roman" w:hAnsi="Times New Roman" w:cs="Times New Roman"/>
          <w:sz w:val="28"/>
          <w:szCs w:val="24"/>
        </w:rPr>
        <w:t>муниципального района</w:t>
      </w:r>
    </w:p>
    <w:p w:rsidR="00CF1E56" w:rsidRPr="00CF1E56" w:rsidRDefault="00CF1E56" w:rsidP="00CF1E56">
      <w:pPr>
        <w:spacing w:after="0" w:line="240" w:lineRule="auto"/>
        <w:rPr>
          <w:rFonts w:ascii="Times New Roman" w:hAnsi="Times New Roman" w:cs="Times New Roman"/>
          <w:sz w:val="28"/>
          <w:szCs w:val="24"/>
        </w:rPr>
      </w:pPr>
      <w:r w:rsidRPr="00CF1E56">
        <w:rPr>
          <w:rFonts w:ascii="Times New Roman" w:hAnsi="Times New Roman" w:cs="Times New Roman"/>
          <w:sz w:val="28"/>
          <w:szCs w:val="24"/>
        </w:rPr>
        <w:t>Краснодарского края                                                                                                                                                       А.В. Бойко</w:t>
      </w:r>
    </w:p>
    <w:sectPr w:rsidR="00CF1E56" w:rsidRPr="00CF1E56" w:rsidSect="0068466E">
      <w:footerReference w:type="even" r:id="rId8"/>
      <w:footerReference w:type="default" r:id="rId9"/>
      <w:pgSz w:w="16838" w:h="11906" w:orient="landscape"/>
      <w:pgMar w:top="851" w:right="1103"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617" w:rsidRDefault="00C67617" w:rsidP="008C5EDA">
      <w:pPr>
        <w:spacing w:after="0" w:line="240" w:lineRule="auto"/>
      </w:pPr>
      <w:r>
        <w:separator/>
      </w:r>
    </w:p>
  </w:endnote>
  <w:endnote w:type="continuationSeparator" w:id="0">
    <w:p w:rsidR="00C67617" w:rsidRDefault="00C67617"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E3D" w:rsidRDefault="002C1E3D" w:rsidP="00917399">
    <w:pPr>
      <w:pStyle w:val="aa"/>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2</w:t>
    </w:r>
    <w:r>
      <w:rPr>
        <w:rStyle w:val="aff"/>
      </w:rPr>
      <w:fldChar w:fldCharType="end"/>
    </w:r>
  </w:p>
  <w:p w:rsidR="002C1E3D" w:rsidRDefault="002C1E3D" w:rsidP="00917399">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289355"/>
      <w:docPartObj>
        <w:docPartGallery w:val="Page Numbers (Bottom of Page)"/>
        <w:docPartUnique/>
      </w:docPartObj>
    </w:sdtPr>
    <w:sdtEndPr/>
    <w:sdtContent>
      <w:p w:rsidR="002C1E3D" w:rsidRDefault="002C1E3D">
        <w:pPr>
          <w:pStyle w:val="aa"/>
          <w:jc w:val="right"/>
        </w:pPr>
      </w:p>
      <w:p w:rsidR="002C1E3D" w:rsidRPr="00982C2E" w:rsidRDefault="00C67617">
        <w:pPr>
          <w:pStyle w:val="aa"/>
          <w:jc w:val="right"/>
        </w:pPr>
      </w:p>
    </w:sdtContent>
  </w:sdt>
  <w:p w:rsidR="002C1E3D" w:rsidRDefault="002C1E3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617" w:rsidRDefault="00C67617" w:rsidP="008C5EDA">
      <w:pPr>
        <w:spacing w:after="0" w:line="240" w:lineRule="auto"/>
      </w:pPr>
      <w:r>
        <w:separator/>
      </w:r>
    </w:p>
  </w:footnote>
  <w:footnote w:type="continuationSeparator" w:id="0">
    <w:p w:rsidR="00C67617" w:rsidRDefault="00C67617" w:rsidP="008C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6C51CC"/>
    <w:lvl w:ilvl="0">
      <w:start w:val="1"/>
      <w:numFmt w:val="decimal"/>
      <w:pStyle w:val="a"/>
      <w:lvlText w:val="%1."/>
      <w:lvlJc w:val="left"/>
      <w:pPr>
        <w:tabs>
          <w:tab w:val="num" w:pos="360"/>
        </w:tabs>
        <w:ind w:left="360" w:hanging="360"/>
      </w:pPr>
    </w:lvl>
  </w:abstractNum>
  <w:abstractNum w:abstractNumId="1" w15:restartNumberingAfterBreak="0">
    <w:nsid w:val="0B0C750D"/>
    <w:multiLevelType w:val="hybridMultilevel"/>
    <w:tmpl w:val="664AAD24"/>
    <w:lvl w:ilvl="0" w:tplc="ACB073E4">
      <w:start w:val="1"/>
      <w:numFmt w:val="decimal"/>
      <w:lvlText w:val="8.%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1803601C"/>
    <w:multiLevelType w:val="hybridMultilevel"/>
    <w:tmpl w:val="A46098FA"/>
    <w:lvl w:ilvl="0" w:tplc="D02E2C74">
      <w:start w:val="1"/>
      <w:numFmt w:val="decimal"/>
      <w:lvlText w:val="1.%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15:restartNumberingAfterBreak="0">
    <w:nsid w:val="1E5F6A98"/>
    <w:multiLevelType w:val="multilevel"/>
    <w:tmpl w:val="9C8C27D2"/>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1A439AB"/>
    <w:multiLevelType w:val="hybridMultilevel"/>
    <w:tmpl w:val="BF5263AA"/>
    <w:lvl w:ilvl="0" w:tplc="B86C7F5A">
      <w:start w:val="1"/>
      <w:numFmt w:val="decimal"/>
      <w:lvlText w:val="2.%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15:restartNumberingAfterBreak="0">
    <w:nsid w:val="380964FF"/>
    <w:multiLevelType w:val="hybridMultilevel"/>
    <w:tmpl w:val="0472D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D17770"/>
    <w:multiLevelType w:val="hybridMultilevel"/>
    <w:tmpl w:val="90466E34"/>
    <w:lvl w:ilvl="0" w:tplc="F5765984">
      <w:start w:val="1"/>
      <w:numFmt w:val="decimal"/>
      <w:suff w:val="space"/>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 w15:restartNumberingAfterBreak="0">
    <w:nsid w:val="3BE908B5"/>
    <w:multiLevelType w:val="hybridMultilevel"/>
    <w:tmpl w:val="B85C1726"/>
    <w:lvl w:ilvl="0" w:tplc="CB6455AA">
      <w:start w:val="1"/>
      <w:numFmt w:val="decimal"/>
      <w:suff w:val="space"/>
      <w:lvlText w:val="7.%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9" w15:restartNumberingAfterBreak="0">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0" w15:restartNumberingAfterBreak="0">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E581409"/>
    <w:multiLevelType w:val="hybridMultilevel"/>
    <w:tmpl w:val="52D8A390"/>
    <w:lvl w:ilvl="0" w:tplc="60D8B968">
      <w:start w:val="1"/>
      <w:numFmt w:val="decimal"/>
      <w:suff w:val="space"/>
      <w:lvlText w:val="6.%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15:restartNumberingAfterBreak="0">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73314B"/>
    <w:multiLevelType w:val="hybridMultilevel"/>
    <w:tmpl w:val="5AC80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DFA5523"/>
    <w:multiLevelType w:val="hybridMultilevel"/>
    <w:tmpl w:val="AEF6CA1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5" w15:restartNumberingAfterBreak="0">
    <w:nsid w:val="76544F8E"/>
    <w:multiLevelType w:val="hybridMultilevel"/>
    <w:tmpl w:val="C5E2E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num>
  <w:num w:numId="2">
    <w:abstractNumId w:val="1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9"/>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4"/>
  </w:num>
  <w:num w:numId="9">
    <w:abstractNumId w:val="3"/>
  </w:num>
  <w:num w:numId="10">
    <w:abstractNumId w:val="5"/>
  </w:num>
  <w:num w:numId="11">
    <w:abstractNumId w:val="7"/>
  </w:num>
  <w:num w:numId="12">
    <w:abstractNumId w:val="11"/>
  </w:num>
  <w:num w:numId="13">
    <w:abstractNumId w:val="8"/>
  </w:num>
  <w:num w:numId="14">
    <w:abstractNumId w:val="1"/>
  </w:num>
  <w:num w:numId="15">
    <w:abstractNumId w:val="6"/>
  </w:num>
  <w:num w:numId="16">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cumentProtection w:edit="readOnly" w:enforcement="0"/>
  <w:defaultTabStop w:val="17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43B"/>
    <w:rsid w:val="0000004F"/>
    <w:rsid w:val="0000095E"/>
    <w:rsid w:val="00006FF2"/>
    <w:rsid w:val="00007573"/>
    <w:rsid w:val="00013575"/>
    <w:rsid w:val="000241F6"/>
    <w:rsid w:val="0003106C"/>
    <w:rsid w:val="000324DB"/>
    <w:rsid w:val="00033776"/>
    <w:rsid w:val="00044DC5"/>
    <w:rsid w:val="000478A0"/>
    <w:rsid w:val="00057AA8"/>
    <w:rsid w:val="00061115"/>
    <w:rsid w:val="0006399D"/>
    <w:rsid w:val="00064BD9"/>
    <w:rsid w:val="00067EA9"/>
    <w:rsid w:val="000711AD"/>
    <w:rsid w:val="00075A8A"/>
    <w:rsid w:val="000823FD"/>
    <w:rsid w:val="00085F77"/>
    <w:rsid w:val="000922BC"/>
    <w:rsid w:val="000922F5"/>
    <w:rsid w:val="000A6043"/>
    <w:rsid w:val="000A7A84"/>
    <w:rsid w:val="000B1981"/>
    <w:rsid w:val="000B5864"/>
    <w:rsid w:val="000C5B70"/>
    <w:rsid w:val="000C5EA1"/>
    <w:rsid w:val="000D6E9B"/>
    <w:rsid w:val="000E6629"/>
    <w:rsid w:val="000F31F9"/>
    <w:rsid w:val="000F7FBE"/>
    <w:rsid w:val="0011080B"/>
    <w:rsid w:val="00121568"/>
    <w:rsid w:val="00121A4E"/>
    <w:rsid w:val="00130FA5"/>
    <w:rsid w:val="0013122A"/>
    <w:rsid w:val="001354F9"/>
    <w:rsid w:val="0013595F"/>
    <w:rsid w:val="00135B55"/>
    <w:rsid w:val="00140BC2"/>
    <w:rsid w:val="001437A2"/>
    <w:rsid w:val="00154A3D"/>
    <w:rsid w:val="001577B6"/>
    <w:rsid w:val="00165E9C"/>
    <w:rsid w:val="00166A5E"/>
    <w:rsid w:val="00180E7A"/>
    <w:rsid w:val="00190045"/>
    <w:rsid w:val="00196FFF"/>
    <w:rsid w:val="00197CE5"/>
    <w:rsid w:val="001B18C0"/>
    <w:rsid w:val="001C1750"/>
    <w:rsid w:val="001C40B0"/>
    <w:rsid w:val="001C4FFD"/>
    <w:rsid w:val="001C5B92"/>
    <w:rsid w:val="001D4577"/>
    <w:rsid w:val="001D4DE7"/>
    <w:rsid w:val="001D5AE2"/>
    <w:rsid w:val="001D7143"/>
    <w:rsid w:val="001E1386"/>
    <w:rsid w:val="001F5FEE"/>
    <w:rsid w:val="00201551"/>
    <w:rsid w:val="00204E43"/>
    <w:rsid w:val="00211219"/>
    <w:rsid w:val="00216284"/>
    <w:rsid w:val="00223C20"/>
    <w:rsid w:val="00226EEF"/>
    <w:rsid w:val="00232009"/>
    <w:rsid w:val="002423DB"/>
    <w:rsid w:val="002438D0"/>
    <w:rsid w:val="00246D80"/>
    <w:rsid w:val="002563AE"/>
    <w:rsid w:val="002723C4"/>
    <w:rsid w:val="00281628"/>
    <w:rsid w:val="002838C0"/>
    <w:rsid w:val="002865F4"/>
    <w:rsid w:val="0029564B"/>
    <w:rsid w:val="002A0883"/>
    <w:rsid w:val="002A2B78"/>
    <w:rsid w:val="002A4F4A"/>
    <w:rsid w:val="002B0AB7"/>
    <w:rsid w:val="002C1E3D"/>
    <w:rsid w:val="002C20C8"/>
    <w:rsid w:val="002C3E5B"/>
    <w:rsid w:val="002C4BD6"/>
    <w:rsid w:val="002D1196"/>
    <w:rsid w:val="002E4096"/>
    <w:rsid w:val="002E5B2D"/>
    <w:rsid w:val="002F7511"/>
    <w:rsid w:val="003019CF"/>
    <w:rsid w:val="003115A8"/>
    <w:rsid w:val="00312BD6"/>
    <w:rsid w:val="00313C38"/>
    <w:rsid w:val="00315255"/>
    <w:rsid w:val="003205B3"/>
    <w:rsid w:val="003208D6"/>
    <w:rsid w:val="003254FF"/>
    <w:rsid w:val="00336A91"/>
    <w:rsid w:val="00337C76"/>
    <w:rsid w:val="00342AAD"/>
    <w:rsid w:val="00345F09"/>
    <w:rsid w:val="0035180B"/>
    <w:rsid w:val="00357BC7"/>
    <w:rsid w:val="00362686"/>
    <w:rsid w:val="00372DE3"/>
    <w:rsid w:val="0037325E"/>
    <w:rsid w:val="003735DC"/>
    <w:rsid w:val="00373708"/>
    <w:rsid w:val="0037449F"/>
    <w:rsid w:val="0039390C"/>
    <w:rsid w:val="003A172F"/>
    <w:rsid w:val="003A7FE9"/>
    <w:rsid w:val="003B0D78"/>
    <w:rsid w:val="003C1819"/>
    <w:rsid w:val="003C402E"/>
    <w:rsid w:val="003D1F7B"/>
    <w:rsid w:val="003D2248"/>
    <w:rsid w:val="003E1FD6"/>
    <w:rsid w:val="003E35D5"/>
    <w:rsid w:val="003E6B09"/>
    <w:rsid w:val="003F4837"/>
    <w:rsid w:val="003F5622"/>
    <w:rsid w:val="0041122B"/>
    <w:rsid w:val="00417034"/>
    <w:rsid w:val="0042278D"/>
    <w:rsid w:val="00426736"/>
    <w:rsid w:val="00435130"/>
    <w:rsid w:val="004353CF"/>
    <w:rsid w:val="0044758A"/>
    <w:rsid w:val="0045513C"/>
    <w:rsid w:val="004556F8"/>
    <w:rsid w:val="00455D7C"/>
    <w:rsid w:val="00460AA7"/>
    <w:rsid w:val="00461B81"/>
    <w:rsid w:val="00466803"/>
    <w:rsid w:val="00475E1F"/>
    <w:rsid w:val="00491F73"/>
    <w:rsid w:val="00492F70"/>
    <w:rsid w:val="00497F7E"/>
    <w:rsid w:val="004A188A"/>
    <w:rsid w:val="004A7A0A"/>
    <w:rsid w:val="004A7A3F"/>
    <w:rsid w:val="004B0DA5"/>
    <w:rsid w:val="004B5FF5"/>
    <w:rsid w:val="004C232E"/>
    <w:rsid w:val="004C2D5E"/>
    <w:rsid w:val="004C330E"/>
    <w:rsid w:val="004D433B"/>
    <w:rsid w:val="004E4FB8"/>
    <w:rsid w:val="004E6ED4"/>
    <w:rsid w:val="004E77F2"/>
    <w:rsid w:val="004F05C3"/>
    <w:rsid w:val="004F0A24"/>
    <w:rsid w:val="004F40B0"/>
    <w:rsid w:val="004F643B"/>
    <w:rsid w:val="005000DC"/>
    <w:rsid w:val="00502E18"/>
    <w:rsid w:val="00502F11"/>
    <w:rsid w:val="005127AB"/>
    <w:rsid w:val="00516100"/>
    <w:rsid w:val="00522C77"/>
    <w:rsid w:val="00522EF5"/>
    <w:rsid w:val="00523399"/>
    <w:rsid w:val="005309EF"/>
    <w:rsid w:val="00536863"/>
    <w:rsid w:val="00541C22"/>
    <w:rsid w:val="00563D92"/>
    <w:rsid w:val="00571042"/>
    <w:rsid w:val="00581F31"/>
    <w:rsid w:val="005856AB"/>
    <w:rsid w:val="0059228E"/>
    <w:rsid w:val="0059596F"/>
    <w:rsid w:val="005C1DA8"/>
    <w:rsid w:val="005C4EBF"/>
    <w:rsid w:val="005D2D51"/>
    <w:rsid w:val="005D3609"/>
    <w:rsid w:val="005E2C0A"/>
    <w:rsid w:val="005E4779"/>
    <w:rsid w:val="005F1245"/>
    <w:rsid w:val="005F1B52"/>
    <w:rsid w:val="00601C75"/>
    <w:rsid w:val="00604667"/>
    <w:rsid w:val="00605B2A"/>
    <w:rsid w:val="00606C44"/>
    <w:rsid w:val="00621BB9"/>
    <w:rsid w:val="006229BB"/>
    <w:rsid w:val="00622E22"/>
    <w:rsid w:val="00631708"/>
    <w:rsid w:val="00636026"/>
    <w:rsid w:val="00637012"/>
    <w:rsid w:val="00637DA4"/>
    <w:rsid w:val="0064314E"/>
    <w:rsid w:val="00643B05"/>
    <w:rsid w:val="00644611"/>
    <w:rsid w:val="006465C0"/>
    <w:rsid w:val="00646A92"/>
    <w:rsid w:val="00654B17"/>
    <w:rsid w:val="006556D2"/>
    <w:rsid w:val="00657197"/>
    <w:rsid w:val="00657852"/>
    <w:rsid w:val="00660835"/>
    <w:rsid w:val="006610CC"/>
    <w:rsid w:val="006631F7"/>
    <w:rsid w:val="00663B59"/>
    <w:rsid w:val="00663CE2"/>
    <w:rsid w:val="00665A58"/>
    <w:rsid w:val="00665BCA"/>
    <w:rsid w:val="00665D81"/>
    <w:rsid w:val="00673610"/>
    <w:rsid w:val="00673D06"/>
    <w:rsid w:val="00673FE2"/>
    <w:rsid w:val="00675F80"/>
    <w:rsid w:val="0068453A"/>
    <w:rsid w:val="0068466E"/>
    <w:rsid w:val="00685B4A"/>
    <w:rsid w:val="00685DB4"/>
    <w:rsid w:val="00685FD4"/>
    <w:rsid w:val="0068664E"/>
    <w:rsid w:val="00687441"/>
    <w:rsid w:val="006A3FFE"/>
    <w:rsid w:val="006A5309"/>
    <w:rsid w:val="006B64C9"/>
    <w:rsid w:val="006C3454"/>
    <w:rsid w:val="006D6C0F"/>
    <w:rsid w:val="006D7FE8"/>
    <w:rsid w:val="006E3F60"/>
    <w:rsid w:val="006E4289"/>
    <w:rsid w:val="006E4FA7"/>
    <w:rsid w:val="006E5827"/>
    <w:rsid w:val="006F1316"/>
    <w:rsid w:val="006F35AF"/>
    <w:rsid w:val="006F5E53"/>
    <w:rsid w:val="006F6CE1"/>
    <w:rsid w:val="00703A96"/>
    <w:rsid w:val="0070675B"/>
    <w:rsid w:val="007070F8"/>
    <w:rsid w:val="007112D1"/>
    <w:rsid w:val="0071407E"/>
    <w:rsid w:val="007158D8"/>
    <w:rsid w:val="007165A7"/>
    <w:rsid w:val="00727A54"/>
    <w:rsid w:val="00731E8E"/>
    <w:rsid w:val="007371C3"/>
    <w:rsid w:val="00744679"/>
    <w:rsid w:val="00752E6D"/>
    <w:rsid w:val="00762499"/>
    <w:rsid w:val="0076337C"/>
    <w:rsid w:val="00763812"/>
    <w:rsid w:val="00774681"/>
    <w:rsid w:val="00782810"/>
    <w:rsid w:val="007831E7"/>
    <w:rsid w:val="00792436"/>
    <w:rsid w:val="007B0093"/>
    <w:rsid w:val="007B417D"/>
    <w:rsid w:val="007B72F3"/>
    <w:rsid w:val="007B7906"/>
    <w:rsid w:val="007C0B1C"/>
    <w:rsid w:val="007C7390"/>
    <w:rsid w:val="007D4332"/>
    <w:rsid w:val="007D5C9D"/>
    <w:rsid w:val="007E1F36"/>
    <w:rsid w:val="007F1800"/>
    <w:rsid w:val="007F284A"/>
    <w:rsid w:val="007F28C8"/>
    <w:rsid w:val="00800F40"/>
    <w:rsid w:val="00803E61"/>
    <w:rsid w:val="00803EC8"/>
    <w:rsid w:val="00813EC0"/>
    <w:rsid w:val="008154A9"/>
    <w:rsid w:val="00816134"/>
    <w:rsid w:val="00820965"/>
    <w:rsid w:val="00830463"/>
    <w:rsid w:val="008409EC"/>
    <w:rsid w:val="00845EB2"/>
    <w:rsid w:val="00845FB3"/>
    <w:rsid w:val="00847CE7"/>
    <w:rsid w:val="00850378"/>
    <w:rsid w:val="008519A4"/>
    <w:rsid w:val="00861FAE"/>
    <w:rsid w:val="00862AAE"/>
    <w:rsid w:val="00862E80"/>
    <w:rsid w:val="00863013"/>
    <w:rsid w:val="00864ED0"/>
    <w:rsid w:val="0087156C"/>
    <w:rsid w:val="00876BBE"/>
    <w:rsid w:val="008819BB"/>
    <w:rsid w:val="00884928"/>
    <w:rsid w:val="008919F3"/>
    <w:rsid w:val="008923F2"/>
    <w:rsid w:val="0089330C"/>
    <w:rsid w:val="008938FD"/>
    <w:rsid w:val="008A0B23"/>
    <w:rsid w:val="008A36AC"/>
    <w:rsid w:val="008A6364"/>
    <w:rsid w:val="008B0E23"/>
    <w:rsid w:val="008B0E77"/>
    <w:rsid w:val="008B2D38"/>
    <w:rsid w:val="008B656E"/>
    <w:rsid w:val="008B79C0"/>
    <w:rsid w:val="008C0B37"/>
    <w:rsid w:val="008C5EDA"/>
    <w:rsid w:val="008C7305"/>
    <w:rsid w:val="008C7BF9"/>
    <w:rsid w:val="008E1ED4"/>
    <w:rsid w:val="008E3631"/>
    <w:rsid w:val="008E3772"/>
    <w:rsid w:val="008E6593"/>
    <w:rsid w:val="008F3A75"/>
    <w:rsid w:val="008F46F4"/>
    <w:rsid w:val="008F5494"/>
    <w:rsid w:val="008F5C72"/>
    <w:rsid w:val="008F6A1C"/>
    <w:rsid w:val="00915D02"/>
    <w:rsid w:val="00917399"/>
    <w:rsid w:val="009343E7"/>
    <w:rsid w:val="00942CBB"/>
    <w:rsid w:val="00953609"/>
    <w:rsid w:val="00957834"/>
    <w:rsid w:val="00966A39"/>
    <w:rsid w:val="0097197B"/>
    <w:rsid w:val="00975052"/>
    <w:rsid w:val="00980EC7"/>
    <w:rsid w:val="00982C2E"/>
    <w:rsid w:val="009832C2"/>
    <w:rsid w:val="009837DA"/>
    <w:rsid w:val="00984A09"/>
    <w:rsid w:val="009903F6"/>
    <w:rsid w:val="009948B9"/>
    <w:rsid w:val="00995CD4"/>
    <w:rsid w:val="009A1B7E"/>
    <w:rsid w:val="009A4A19"/>
    <w:rsid w:val="009A6AA1"/>
    <w:rsid w:val="009B0DF8"/>
    <w:rsid w:val="009B37A7"/>
    <w:rsid w:val="009B5407"/>
    <w:rsid w:val="009C010B"/>
    <w:rsid w:val="009D115D"/>
    <w:rsid w:val="009D7742"/>
    <w:rsid w:val="009E3B6B"/>
    <w:rsid w:val="009F155E"/>
    <w:rsid w:val="009F568C"/>
    <w:rsid w:val="009F6667"/>
    <w:rsid w:val="00A00D35"/>
    <w:rsid w:val="00A043AF"/>
    <w:rsid w:val="00A072C8"/>
    <w:rsid w:val="00A143AA"/>
    <w:rsid w:val="00A15CF7"/>
    <w:rsid w:val="00A163FD"/>
    <w:rsid w:val="00A17DFB"/>
    <w:rsid w:val="00A26F7E"/>
    <w:rsid w:val="00A33B08"/>
    <w:rsid w:val="00A442C2"/>
    <w:rsid w:val="00A57CC5"/>
    <w:rsid w:val="00A7164D"/>
    <w:rsid w:val="00A7220D"/>
    <w:rsid w:val="00A729D2"/>
    <w:rsid w:val="00A81D27"/>
    <w:rsid w:val="00A852A9"/>
    <w:rsid w:val="00A878CE"/>
    <w:rsid w:val="00A93A8E"/>
    <w:rsid w:val="00A97D01"/>
    <w:rsid w:val="00AA0A14"/>
    <w:rsid w:val="00AA3F51"/>
    <w:rsid w:val="00AB7C9E"/>
    <w:rsid w:val="00AC26EB"/>
    <w:rsid w:val="00AC45D0"/>
    <w:rsid w:val="00AD1314"/>
    <w:rsid w:val="00AD1662"/>
    <w:rsid w:val="00AE3186"/>
    <w:rsid w:val="00AF1EA4"/>
    <w:rsid w:val="00AF44F5"/>
    <w:rsid w:val="00AF64C7"/>
    <w:rsid w:val="00B07527"/>
    <w:rsid w:val="00B11D1A"/>
    <w:rsid w:val="00B1243D"/>
    <w:rsid w:val="00B1260F"/>
    <w:rsid w:val="00B21E7B"/>
    <w:rsid w:val="00B246DF"/>
    <w:rsid w:val="00B27920"/>
    <w:rsid w:val="00B343B9"/>
    <w:rsid w:val="00B406A1"/>
    <w:rsid w:val="00B518A1"/>
    <w:rsid w:val="00B549D5"/>
    <w:rsid w:val="00B6002F"/>
    <w:rsid w:val="00B634C0"/>
    <w:rsid w:val="00B663D8"/>
    <w:rsid w:val="00B730E3"/>
    <w:rsid w:val="00B807D8"/>
    <w:rsid w:val="00B8094B"/>
    <w:rsid w:val="00B81229"/>
    <w:rsid w:val="00B873F6"/>
    <w:rsid w:val="00B90E6A"/>
    <w:rsid w:val="00B9196D"/>
    <w:rsid w:val="00B93E8F"/>
    <w:rsid w:val="00B96B1E"/>
    <w:rsid w:val="00B97F1D"/>
    <w:rsid w:val="00BA0315"/>
    <w:rsid w:val="00BA3004"/>
    <w:rsid w:val="00BA37C7"/>
    <w:rsid w:val="00BA4503"/>
    <w:rsid w:val="00BB1E40"/>
    <w:rsid w:val="00BB5F79"/>
    <w:rsid w:val="00BC43D0"/>
    <w:rsid w:val="00BC5038"/>
    <w:rsid w:val="00BD3672"/>
    <w:rsid w:val="00BD3E02"/>
    <w:rsid w:val="00BE24BA"/>
    <w:rsid w:val="00C00C35"/>
    <w:rsid w:val="00C01094"/>
    <w:rsid w:val="00C0308D"/>
    <w:rsid w:val="00C12C6D"/>
    <w:rsid w:val="00C12CCE"/>
    <w:rsid w:val="00C13E91"/>
    <w:rsid w:val="00C17F86"/>
    <w:rsid w:val="00C44D30"/>
    <w:rsid w:val="00C565AE"/>
    <w:rsid w:val="00C57477"/>
    <w:rsid w:val="00C57C4C"/>
    <w:rsid w:val="00C65EAF"/>
    <w:rsid w:val="00C67617"/>
    <w:rsid w:val="00C771F7"/>
    <w:rsid w:val="00C77FD4"/>
    <w:rsid w:val="00C809DA"/>
    <w:rsid w:val="00C8123B"/>
    <w:rsid w:val="00C845F7"/>
    <w:rsid w:val="00C85317"/>
    <w:rsid w:val="00C8702B"/>
    <w:rsid w:val="00C9298E"/>
    <w:rsid w:val="00CA06CA"/>
    <w:rsid w:val="00CA301D"/>
    <w:rsid w:val="00CA7BC1"/>
    <w:rsid w:val="00CB275A"/>
    <w:rsid w:val="00CB71B7"/>
    <w:rsid w:val="00CC4264"/>
    <w:rsid w:val="00CC7992"/>
    <w:rsid w:val="00CD21EE"/>
    <w:rsid w:val="00CD3C47"/>
    <w:rsid w:val="00CD41D0"/>
    <w:rsid w:val="00CE2729"/>
    <w:rsid w:val="00CE2AF5"/>
    <w:rsid w:val="00CE3EC6"/>
    <w:rsid w:val="00CE72AA"/>
    <w:rsid w:val="00CF14D5"/>
    <w:rsid w:val="00CF1E56"/>
    <w:rsid w:val="00CF2DF3"/>
    <w:rsid w:val="00D0743C"/>
    <w:rsid w:val="00D10763"/>
    <w:rsid w:val="00D360BE"/>
    <w:rsid w:val="00D47CB5"/>
    <w:rsid w:val="00D55851"/>
    <w:rsid w:val="00D572DA"/>
    <w:rsid w:val="00D811F2"/>
    <w:rsid w:val="00D81F72"/>
    <w:rsid w:val="00D83F2F"/>
    <w:rsid w:val="00D92242"/>
    <w:rsid w:val="00D924AA"/>
    <w:rsid w:val="00DA7E82"/>
    <w:rsid w:val="00DB11A1"/>
    <w:rsid w:val="00DB2ADC"/>
    <w:rsid w:val="00DB2FEA"/>
    <w:rsid w:val="00DC1E0C"/>
    <w:rsid w:val="00DE3B20"/>
    <w:rsid w:val="00DF2E7D"/>
    <w:rsid w:val="00DF4370"/>
    <w:rsid w:val="00DF5971"/>
    <w:rsid w:val="00DF6944"/>
    <w:rsid w:val="00E01D93"/>
    <w:rsid w:val="00E02E15"/>
    <w:rsid w:val="00E03B2F"/>
    <w:rsid w:val="00E0451B"/>
    <w:rsid w:val="00E06C19"/>
    <w:rsid w:val="00E16262"/>
    <w:rsid w:val="00E202E7"/>
    <w:rsid w:val="00E21150"/>
    <w:rsid w:val="00E211D3"/>
    <w:rsid w:val="00E214B1"/>
    <w:rsid w:val="00E23CD0"/>
    <w:rsid w:val="00E2629F"/>
    <w:rsid w:val="00E26A82"/>
    <w:rsid w:val="00E324F2"/>
    <w:rsid w:val="00E332CD"/>
    <w:rsid w:val="00E37F49"/>
    <w:rsid w:val="00E7069E"/>
    <w:rsid w:val="00E754FC"/>
    <w:rsid w:val="00E75C28"/>
    <w:rsid w:val="00E8108C"/>
    <w:rsid w:val="00E9787A"/>
    <w:rsid w:val="00E97AA8"/>
    <w:rsid w:val="00EA5C7B"/>
    <w:rsid w:val="00EB299C"/>
    <w:rsid w:val="00EB40C5"/>
    <w:rsid w:val="00EB4DB4"/>
    <w:rsid w:val="00EB7846"/>
    <w:rsid w:val="00EC08E8"/>
    <w:rsid w:val="00EC224B"/>
    <w:rsid w:val="00EC3CC4"/>
    <w:rsid w:val="00EC4681"/>
    <w:rsid w:val="00EC67E6"/>
    <w:rsid w:val="00ED4218"/>
    <w:rsid w:val="00ED58B3"/>
    <w:rsid w:val="00EE2003"/>
    <w:rsid w:val="00EE65A6"/>
    <w:rsid w:val="00EE792A"/>
    <w:rsid w:val="00EF03CB"/>
    <w:rsid w:val="00EF5924"/>
    <w:rsid w:val="00EF6A17"/>
    <w:rsid w:val="00F01B8B"/>
    <w:rsid w:val="00F0405B"/>
    <w:rsid w:val="00F06271"/>
    <w:rsid w:val="00F147F4"/>
    <w:rsid w:val="00F17895"/>
    <w:rsid w:val="00F17939"/>
    <w:rsid w:val="00F21429"/>
    <w:rsid w:val="00F2373D"/>
    <w:rsid w:val="00F24F01"/>
    <w:rsid w:val="00F2712C"/>
    <w:rsid w:val="00F46C6E"/>
    <w:rsid w:val="00F5224C"/>
    <w:rsid w:val="00F57C11"/>
    <w:rsid w:val="00F61017"/>
    <w:rsid w:val="00F62E1B"/>
    <w:rsid w:val="00F65A12"/>
    <w:rsid w:val="00F7393C"/>
    <w:rsid w:val="00F74D05"/>
    <w:rsid w:val="00F81D50"/>
    <w:rsid w:val="00F8389B"/>
    <w:rsid w:val="00F91A26"/>
    <w:rsid w:val="00FA627B"/>
    <w:rsid w:val="00FA7189"/>
    <w:rsid w:val="00FD3274"/>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F2A4"/>
  <w15:docId w15:val="{DBDFFBF1-2161-4DB3-852C-CF3C6578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Заголовок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 w:type="character" w:customStyle="1" w:styleId="110">
    <w:name w:val="Основной текст + 11"/>
    <w:aliases w:val="5 pt2"/>
    <w:uiPriority w:val="99"/>
    <w:rsid w:val="00CF2DF3"/>
    <w:rPr>
      <w:rFonts w:ascii="Times New Roman" w:hAnsi="Times New Roman" w:cs="Times New Roman"/>
      <w:sz w:val="23"/>
      <w:szCs w:val="23"/>
      <w:u w:val="none"/>
    </w:rPr>
  </w:style>
  <w:style w:type="character" w:customStyle="1" w:styleId="28">
    <w:name w:val="Заголовок №2_"/>
    <w:link w:val="29"/>
    <w:uiPriority w:val="99"/>
    <w:locked/>
    <w:rsid w:val="00CF2DF3"/>
    <w:rPr>
      <w:b/>
      <w:bCs/>
      <w:spacing w:val="10"/>
      <w:sz w:val="32"/>
      <w:szCs w:val="32"/>
      <w:shd w:val="clear" w:color="auto" w:fill="FFFFFF"/>
    </w:rPr>
  </w:style>
  <w:style w:type="paragraph" w:customStyle="1" w:styleId="29">
    <w:name w:val="Заголовок №2"/>
    <w:basedOn w:val="a0"/>
    <w:link w:val="28"/>
    <w:uiPriority w:val="99"/>
    <w:rsid w:val="00CF2DF3"/>
    <w:pPr>
      <w:widowControl w:val="0"/>
      <w:shd w:val="clear" w:color="auto" w:fill="FFFFFF"/>
      <w:spacing w:before="240" w:after="240" w:line="240" w:lineRule="atLeast"/>
      <w:jc w:val="center"/>
      <w:outlineLvl w:val="1"/>
    </w:pPr>
    <w:rPr>
      <w:b/>
      <w:bCs/>
      <w:spacing w:val="1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14714-ABD5-47F9-B8FC-623A226F0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9</Pages>
  <Words>2591</Words>
  <Characters>14775</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ADMVSP_1</cp:lastModifiedBy>
  <cp:revision>40</cp:revision>
  <cp:lastPrinted>2022-12-22T11:46:00Z</cp:lastPrinted>
  <dcterms:created xsi:type="dcterms:W3CDTF">2026-07-31T07:37:00Z</dcterms:created>
  <dcterms:modified xsi:type="dcterms:W3CDTF">2026-07-31T10:47:00Z</dcterms:modified>
</cp:coreProperties>
</file>