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22" w:rsidRDefault="00784222" w:rsidP="00701665">
      <w:pPr>
        <w:shd w:val="clear" w:color="auto" w:fill="FFFFFF"/>
        <w:ind w:right="25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89353C" w:rsidRPr="00BF5A67" w:rsidRDefault="00BB14E2" w:rsidP="00701665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И</w:t>
      </w:r>
      <w:r w:rsidR="002748D8" w:rsidRPr="00BF5A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НИЦИАТИВНЫЙ ПРОЕКТ,</w:t>
      </w:r>
    </w:p>
    <w:p w:rsidR="00BF5A67" w:rsidRDefault="002748D8" w:rsidP="00701665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F5A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выдвигаемый для получения финансовой поддержки за счет межбюджетных трансфертов из областного бюджета </w:t>
      </w:r>
    </w:p>
    <w:p w:rsidR="002748D8" w:rsidRPr="00BF5A67" w:rsidRDefault="002748D8" w:rsidP="00701665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F5A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(далее-проект)</w:t>
      </w:r>
    </w:p>
    <w:p w:rsidR="00784222" w:rsidRPr="00BF5A67" w:rsidRDefault="00784222" w:rsidP="00701665">
      <w:pPr>
        <w:shd w:val="clear" w:color="auto" w:fill="FFFFFF"/>
        <w:ind w:left="-284" w:right="25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2748D8" w:rsidRPr="00BF5A67" w:rsidRDefault="002748D8" w:rsidP="00701665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F5A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Паспорт проекта</w:t>
      </w:r>
    </w:p>
    <w:p w:rsidR="00166E6A" w:rsidRDefault="00032FA2" w:rsidP="00990033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F5A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«</w:t>
      </w:r>
      <w:r w:rsidR="00166E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Асфальтирование территории к захоронению «Погост Высокое» - братская могила советских воинов, погибших в боях с фашистами, 1944г.</w:t>
      </w:r>
    </w:p>
    <w:p w:rsidR="00990033" w:rsidRDefault="00990033" w:rsidP="00990033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Дедовичский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район» </w:t>
      </w:r>
    </w:p>
    <w:p w:rsidR="00990033" w:rsidRDefault="00990033" w:rsidP="00701665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990033" w:rsidRPr="00784222" w:rsidRDefault="00990033" w:rsidP="00701665">
      <w:pPr>
        <w:shd w:val="clear" w:color="auto" w:fill="FFFFFF"/>
        <w:ind w:left="-284" w:right="25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7451"/>
      </w:tblGrid>
      <w:tr w:rsidR="00943E57" w:rsidRPr="00BF5A67" w:rsidTr="00990033">
        <w:tc>
          <w:tcPr>
            <w:tcW w:w="851" w:type="dxa"/>
          </w:tcPr>
          <w:p w:rsidR="0089353C" w:rsidRPr="00BF5A67" w:rsidRDefault="0089353C" w:rsidP="00701665">
            <w:pPr>
              <w:ind w:right="25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</w:tcPr>
          <w:p w:rsidR="0089353C" w:rsidRPr="00BF5A67" w:rsidRDefault="0089353C" w:rsidP="00701665">
            <w:pPr>
              <w:ind w:right="25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7451" w:type="dxa"/>
          </w:tcPr>
          <w:p w:rsidR="0089353C" w:rsidRPr="00BF5A67" w:rsidRDefault="00FA65D2" w:rsidP="00701665">
            <w:pPr>
              <w:ind w:right="25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89353C" w:rsidRPr="00BF5A6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ведения</w:t>
            </w:r>
          </w:p>
        </w:tc>
      </w:tr>
      <w:tr w:rsidR="00943E57" w:rsidRPr="00BF5A67" w:rsidTr="00990033">
        <w:tc>
          <w:tcPr>
            <w:tcW w:w="851" w:type="dxa"/>
          </w:tcPr>
          <w:p w:rsidR="0089353C" w:rsidRPr="00BF5A67" w:rsidRDefault="0089353C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89353C" w:rsidRPr="00BF5A67" w:rsidRDefault="0089353C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</w:t>
            </w:r>
            <w:r w:rsidR="002748D8"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соответствии с протоколом собрания граждан, сметной и (или) технической документацией</w:t>
            </w:r>
          </w:p>
        </w:tc>
        <w:tc>
          <w:tcPr>
            <w:tcW w:w="7451" w:type="dxa"/>
          </w:tcPr>
          <w:p w:rsidR="00B4588F" w:rsidRPr="00B4588F" w:rsidRDefault="00990033" w:rsidP="00B4588F">
            <w:pPr>
              <w:shd w:val="clear" w:color="auto" w:fill="FFFFFF"/>
              <w:ind w:left="-284" w:right="25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58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4588F" w:rsidRPr="00B458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Асфальтирование территории к захоронению «Погост Высокое» - братская могила советских воинов, погибших в боях с фашистами, 1944г.</w:t>
            </w:r>
          </w:p>
          <w:p w:rsidR="0089353C" w:rsidRPr="00BF5A67" w:rsidRDefault="0089353C" w:rsidP="00990033">
            <w:pPr>
              <w:shd w:val="clear" w:color="auto" w:fill="FFFFFF"/>
              <w:ind w:left="-284"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3E57" w:rsidRPr="00BF5A67" w:rsidTr="00990033">
        <w:trPr>
          <w:trHeight w:val="33"/>
        </w:trPr>
        <w:tc>
          <w:tcPr>
            <w:tcW w:w="851" w:type="dxa"/>
            <w:vMerge w:val="restart"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7451" w:type="dxa"/>
          </w:tcPr>
          <w:p w:rsidR="002748D8" w:rsidRPr="00784222" w:rsidRDefault="007E0A41" w:rsidP="00B4588F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182710</w:t>
            </w:r>
            <w:r w:rsidR="006519A3" w:rsidRPr="00BF5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, Псковская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Дедовичи, </w:t>
            </w:r>
            <w:r w:rsidR="00B45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Высокое кладбище, Погост «</w:t>
            </w:r>
            <w:proofErr w:type="spellStart"/>
            <w:r w:rsidR="00B45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Выское</w:t>
            </w:r>
            <w:proofErr w:type="spellEnd"/>
            <w:r w:rsidR="00B45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7451" w:type="dxa"/>
          </w:tcPr>
          <w:p w:rsidR="002748D8" w:rsidRPr="00BF5A67" w:rsidRDefault="007E0A41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Дедовичский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19A3"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район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Численность населения муниципального образования  </w:t>
            </w:r>
          </w:p>
        </w:tc>
        <w:tc>
          <w:tcPr>
            <w:tcW w:w="7451" w:type="dxa"/>
          </w:tcPr>
          <w:p w:rsidR="002748D8" w:rsidRPr="004D3A51" w:rsidRDefault="004D3A51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11 436 человек</w:t>
            </w:r>
            <w:r w:rsidR="00D00233"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451" w:type="dxa"/>
          </w:tcPr>
          <w:p w:rsidR="002748D8" w:rsidRPr="004D3A51" w:rsidRDefault="007E0A41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рп</w:t>
            </w:r>
            <w:proofErr w:type="spellEnd"/>
            <w:r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Дедовичи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2748D8" w:rsidRPr="00BF5A67" w:rsidRDefault="006519A3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Численность населения населенного пункта</w:t>
            </w:r>
          </w:p>
        </w:tc>
        <w:tc>
          <w:tcPr>
            <w:tcW w:w="7451" w:type="dxa"/>
          </w:tcPr>
          <w:p w:rsidR="002748D8" w:rsidRPr="004D3A51" w:rsidRDefault="004D3A51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7836 человек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2748D8" w:rsidRPr="00BF5A67" w:rsidRDefault="006519A3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1" w:type="dxa"/>
          </w:tcPr>
          <w:p w:rsidR="002748D8" w:rsidRPr="004D3A51" w:rsidRDefault="004D3A51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11 436 человек                             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/>
          </w:tcPr>
          <w:p w:rsidR="002748D8" w:rsidRPr="00BF5A67" w:rsidRDefault="002748D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2748D8" w:rsidRPr="00BF5A67" w:rsidRDefault="006519A3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 достигшего 16 лет</w:t>
            </w:r>
          </w:p>
        </w:tc>
        <w:tc>
          <w:tcPr>
            <w:tcW w:w="7451" w:type="dxa"/>
          </w:tcPr>
          <w:p w:rsidR="002748D8" w:rsidRPr="004D3A51" w:rsidRDefault="004D3A51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8943 человека</w:t>
            </w: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</w:tcPr>
          <w:p w:rsidR="006519A3" w:rsidRPr="00BF5A67" w:rsidRDefault="006519A3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6519A3" w:rsidRPr="00BF5A67" w:rsidRDefault="006519A3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Тип объекта общественной инфраструктуры</w:t>
            </w:r>
            <w:r w:rsidR="00A46D48"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развитие которого направлен проект, в том числе приобретение основных средств</w:t>
            </w:r>
          </w:p>
        </w:tc>
        <w:tc>
          <w:tcPr>
            <w:tcW w:w="7451" w:type="dxa"/>
          </w:tcPr>
          <w:p w:rsidR="00B4588F" w:rsidRDefault="00B4588F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3 - объект культуры</w:t>
            </w:r>
          </w:p>
          <w:p w:rsidR="00B4588F" w:rsidRDefault="00B4588F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 – объект, используемый для проведения общественных, культурно-массовых мероприятий</w:t>
            </w:r>
          </w:p>
          <w:p w:rsidR="006519A3" w:rsidRPr="00BF5A67" w:rsidRDefault="008D6FD3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458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19A3"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458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места захоронения</w:t>
            </w:r>
          </w:p>
          <w:p w:rsidR="006519A3" w:rsidRPr="00BF5A67" w:rsidRDefault="006519A3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3E57" w:rsidRPr="00BF5A67" w:rsidTr="00990033">
        <w:trPr>
          <w:trHeight w:val="32"/>
        </w:trPr>
        <w:tc>
          <w:tcPr>
            <w:tcW w:w="851" w:type="dxa"/>
            <w:vMerge w:val="restart"/>
          </w:tcPr>
          <w:p w:rsidR="00B67458" w:rsidRPr="00BF5A67" w:rsidRDefault="00B674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5E493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B67458" w:rsidRPr="00BB14E2" w:rsidRDefault="00B674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1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вопросе местного значения, в рамках </w:t>
            </w:r>
            <w:r w:rsidRPr="00BB1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которого реализуется проект</w:t>
            </w:r>
            <w:r w:rsidR="00D7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51" w:type="dxa"/>
          </w:tcPr>
          <w:p w:rsidR="00751C73" w:rsidRPr="00BF5A67" w:rsidRDefault="00751C73" w:rsidP="00701665">
            <w:pPr>
              <w:shd w:val="clear" w:color="auto" w:fill="FFFFFF"/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3E57" w:rsidRPr="00BF5A67" w:rsidTr="00990033">
        <w:tc>
          <w:tcPr>
            <w:tcW w:w="851" w:type="dxa"/>
            <w:vMerge/>
          </w:tcPr>
          <w:p w:rsidR="00B67458" w:rsidRPr="00BF5A67" w:rsidRDefault="00B674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67458" w:rsidRPr="00FF5CDF" w:rsidRDefault="00B674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5CD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вопроса местного значения, в рамках которого реализуется проект, в соответствии с Федеральным законом от 06 октября 2003 года № 131-ФЗ «Об общих принципах организации местного самоуправления в Российской Федерации», (далее- Федеральный закон №131-ФЗ)</w:t>
            </w:r>
          </w:p>
        </w:tc>
        <w:tc>
          <w:tcPr>
            <w:tcW w:w="7451" w:type="dxa"/>
          </w:tcPr>
          <w:p w:rsidR="00B67458" w:rsidRPr="00FF5CDF" w:rsidRDefault="00FF5CDF" w:rsidP="00FF5CDF">
            <w:pPr>
              <w:ind w:right="255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5C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19.3</w:t>
            </w:r>
            <w:r w:rsidRPr="00FF5C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Федерального закона</w:t>
            </w:r>
            <w:r w:rsidRPr="00FF5C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22.10.2014 N 315-ФЗ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FF5C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5C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</w:t>
            </w:r>
            <w:r w:rsidRPr="00FF5CD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3E57" w:rsidRPr="00BF5A67" w:rsidTr="00990033">
        <w:tc>
          <w:tcPr>
            <w:tcW w:w="851" w:type="dxa"/>
            <w:vMerge/>
          </w:tcPr>
          <w:p w:rsidR="00B67458" w:rsidRPr="00BF5A67" w:rsidRDefault="00B674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67458" w:rsidRPr="00BF5A67" w:rsidRDefault="00B674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образование Псковской области, орган местного самоуправления которого осуществляет полномочие по решению вопроса местного значения, в рамках которого реализуется проект</w:t>
            </w:r>
          </w:p>
        </w:tc>
        <w:tc>
          <w:tcPr>
            <w:tcW w:w="7451" w:type="dxa"/>
          </w:tcPr>
          <w:p w:rsidR="00B67458" w:rsidRPr="00BF5A67" w:rsidRDefault="007E0A41" w:rsidP="00701665">
            <w:pPr>
              <w:ind w:right="255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Дедовичский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379" w:rsidRPr="00BF5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943E57" w:rsidRPr="00BF5A67" w:rsidTr="00990033">
        <w:tc>
          <w:tcPr>
            <w:tcW w:w="851" w:type="dxa"/>
          </w:tcPr>
          <w:p w:rsidR="00485FA7" w:rsidRPr="00BF5A67" w:rsidRDefault="00485FA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85FA7" w:rsidRPr="00BF5A67" w:rsidRDefault="00485FA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Обоснование для исполнения полномочия по решению вопроса местного значения, в рамках которого реализуется проект: Федеральный закон №131-ФЗ</w:t>
            </w:r>
            <w:r w:rsidR="00A7731F"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 Закон Псковской области от 10 декабря 2014г. №1464-ОЗ «О закреплении за сельскими поселениями Псковской области вопросов местного значения городских поселений»; соглашение о передаче части полномочий по решению вопросов местного значения (прилагается при наличии)</w:t>
            </w:r>
          </w:p>
        </w:tc>
        <w:tc>
          <w:tcPr>
            <w:tcW w:w="7451" w:type="dxa"/>
          </w:tcPr>
          <w:p w:rsidR="00485FA7" w:rsidRPr="00BF5A67" w:rsidRDefault="00873379" w:rsidP="00701665">
            <w:pPr>
              <w:ind w:right="255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5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Федеральный закон №131-ФЗ «Об общих принципах организации местного самоуправления в Российской Федерации от</w:t>
            </w:r>
            <w:r w:rsidR="006A45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5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06.10.2003г. (в </w:t>
            </w:r>
            <w:proofErr w:type="spellStart"/>
            <w:proofErr w:type="gramStart"/>
            <w:r w:rsidRPr="00BF5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ред.от</w:t>
            </w:r>
            <w:proofErr w:type="spellEnd"/>
            <w:proofErr w:type="gramEnd"/>
            <w:r w:rsidR="00257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5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04.08.2023г.)</w:t>
            </w:r>
          </w:p>
          <w:p w:rsidR="007E0A41" w:rsidRPr="00BF5A67" w:rsidRDefault="007E0A41" w:rsidP="007E0A41">
            <w:pPr>
              <w:ind w:right="255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047" w:rsidRPr="00BF5A67" w:rsidTr="00990033">
        <w:tc>
          <w:tcPr>
            <w:tcW w:w="851" w:type="dxa"/>
            <w:vMerge w:val="restart"/>
          </w:tcPr>
          <w:p w:rsidR="000F6047" w:rsidRPr="00BF5A67" w:rsidRDefault="000F604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0F6047" w:rsidRPr="00BF5A67" w:rsidRDefault="000F604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Описание проекта</w:t>
            </w:r>
          </w:p>
        </w:tc>
        <w:tc>
          <w:tcPr>
            <w:tcW w:w="7451" w:type="dxa"/>
          </w:tcPr>
          <w:p w:rsidR="000F6047" w:rsidRPr="00BF5A67" w:rsidRDefault="000F604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6047" w:rsidRPr="00BF5A67" w:rsidTr="00990033">
        <w:tc>
          <w:tcPr>
            <w:tcW w:w="851" w:type="dxa"/>
            <w:vMerge/>
          </w:tcPr>
          <w:p w:rsidR="000F6047" w:rsidRPr="00BF5A67" w:rsidRDefault="000F604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6047" w:rsidRPr="00BF5A67" w:rsidRDefault="000F6047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Описание проблемы, на решение которой направлен проект:</w:t>
            </w:r>
            <w:r w:rsidR="007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(суть проблемы, ее негативные социально-экономические последствия, текущее состояние объекта общественной инфраструктуры, степень неотложности решения проблемы и т.д.)</w:t>
            </w:r>
          </w:p>
        </w:tc>
        <w:tc>
          <w:tcPr>
            <w:tcW w:w="7451" w:type="dxa"/>
          </w:tcPr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Погост "Высокое" в </w:t>
            </w:r>
            <w:proofErr w:type="spellStart"/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. Дедовичи является местом упокоения более двухсот воинов, павших в годы Великой Отечественной войны. Это священно</w:t>
            </w:r>
            <w:r w:rsidR="00EA2B4A">
              <w:rPr>
                <w:rFonts w:ascii="Times New Roman" w:hAnsi="Times New Roman" w:cs="Times New Roman"/>
                <w:sz w:val="24"/>
                <w:szCs w:val="24"/>
              </w:rPr>
              <w:t>е место, где продолжают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 перезахоранивать останки красноармейцев, </w:t>
            </w:r>
            <w:r w:rsidR="00EA2B4A">
              <w:rPr>
                <w:rFonts w:ascii="Times New Roman" w:hAnsi="Times New Roman" w:cs="Times New Roman"/>
                <w:sz w:val="24"/>
                <w:szCs w:val="24"/>
              </w:rPr>
              <w:t>найденные благодаря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 неустанной работе поисковых отрядов. В 2025 году был проведен значительный ремонт самого памятника Воину-освободителю, включая постамент, надгробные плиты и ограждение. Это стало важным шагом в сохранении памяти о героях. Однако, несмотря на обновленный вид монумента, состояние прилегающей территории, в частности асфальтового покрытия, остается неудовлетворительным.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Существующее асфальтовое покрытие вок</w:t>
            </w:r>
            <w:r w:rsidR="00EA2B4A">
              <w:rPr>
                <w:rFonts w:ascii="Times New Roman" w:hAnsi="Times New Roman" w:cs="Times New Roman"/>
                <w:sz w:val="24"/>
                <w:szCs w:val="24"/>
              </w:rPr>
              <w:t>руг памятника Воина-освободителя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 и подхода к нему (от улицы Школьная около 100м), находится в плачевном состоянии. Оно имеет многочисленные 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трещины, выбоины и неровности. Это не только создает эстетически непривлекательный вид, но и представляет собой ряд практических проблем: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неудобство для посетителей: п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лохое покрытие затрудняет передвижение, особенно для пожилых людей, детей и лиц с ограниченными возможностями. Это может отталкивать посетителей от посещения мемориала.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риск травматизма: н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еровности и выбоины могут стать причиной падений и травм, что недопустимо на территории, посвященной памяти павших героев.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ухудшение общего впечатления: к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онтраст между отремонтированным памятником и разбитым асфальтом создает диссонанс и снижает общее восприятие значимости и ухоженности мемориала.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отенц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иальное дальнейшее разрушение: н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екачественное покрытие способствует проникновению влаги, что может привести к дальнейшему разрушению основания и даже повлиять на целостность отремонтированных элементов памятника в долгосрочной перспективе.</w:t>
            </w:r>
          </w:p>
          <w:p w:rsidR="000F6047" w:rsidRPr="002F5D98" w:rsidRDefault="002F5D98" w:rsidP="002F5D98">
            <w:pPr>
              <w:shd w:val="clear" w:color="auto" w:fill="FFFFFF"/>
              <w:ind w:right="255" w:firstLine="742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Основная цель данного проекта – благоустройство подхода (от улицы Школьная около 100м) и прилегающей территории к памятнику Воина-освободителю на погосте "Высокое" путем проведения работ по асфальтированию, создавая достойное и безопасное пространство для посетителей и сохраняя память о героях.</w:t>
            </w:r>
          </w:p>
        </w:tc>
      </w:tr>
      <w:tr w:rsidR="00943E57" w:rsidRPr="00BF5A67" w:rsidTr="00990033">
        <w:tc>
          <w:tcPr>
            <w:tcW w:w="851" w:type="dxa"/>
          </w:tcPr>
          <w:p w:rsidR="007100F5" w:rsidRPr="00BF5A67" w:rsidRDefault="007100F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100F5" w:rsidRPr="00BF5A67" w:rsidRDefault="007100F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стоимость проекта</w:t>
            </w:r>
            <w:r w:rsidR="00BB6328"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мероприятия которые планируется выполнить в рамках реализации проекта) (приводится в таблице 1)</w:t>
            </w:r>
          </w:p>
        </w:tc>
        <w:tc>
          <w:tcPr>
            <w:tcW w:w="7451" w:type="dxa"/>
          </w:tcPr>
          <w:p w:rsidR="007100F5" w:rsidRPr="00AA4C90" w:rsidRDefault="00A46D48" w:rsidP="00D96C09">
            <w:pPr>
              <w:pStyle w:val="a7"/>
              <w:spacing w:before="0" w:beforeAutospacing="0" w:after="0" w:afterAutospacing="0"/>
              <w:ind w:right="255" w:firstLine="600"/>
              <w:jc w:val="both"/>
              <w:textAlignment w:val="baseline"/>
              <w:rPr>
                <w:rStyle w:val="a8"/>
                <w:i w:val="0"/>
                <w:bdr w:val="none" w:sz="0" w:space="0" w:color="auto" w:frame="1"/>
              </w:rPr>
            </w:pPr>
            <w:r w:rsidRPr="00D96C09">
              <w:rPr>
                <w:bCs/>
              </w:rPr>
              <w:t xml:space="preserve">Общий объем средств, необходимый для реализации проекта составляет </w:t>
            </w:r>
            <w:r w:rsidR="00D96C09">
              <w:t>ориентировочно 3,5 мл. руб.</w:t>
            </w:r>
          </w:p>
        </w:tc>
      </w:tr>
      <w:tr w:rsidR="00943E57" w:rsidRPr="00BF5A67" w:rsidTr="00990033">
        <w:tc>
          <w:tcPr>
            <w:tcW w:w="851" w:type="dxa"/>
          </w:tcPr>
          <w:p w:rsidR="0089353C" w:rsidRPr="00BF5A67" w:rsidRDefault="0089353C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9353C" w:rsidRPr="00BF5A67" w:rsidRDefault="005B658F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Ожидаемые результаты</w:t>
            </w:r>
            <w:r w:rsidR="007100F5"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(указывается прогноз влияния реализации проекта на ситуацию в населенном пункте, ожидаемый экономический эффект для местного бюджета, механизмы эффективной эксплуатации и содержания объекта после ре</w:t>
            </w:r>
            <w:r w:rsidR="00CF6302"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100F5"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лизации </w:t>
            </w: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="007100F5"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51" w:type="dxa"/>
          </w:tcPr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комфортной и безопасной среды: 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-посетители смогут беспрепятственно и безопасно добраться до памятника, отдавая дань уважения погибшим воинам.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Повышение привлекательности мемориала: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- благоустроенная территория сделает памятник более привлекательным для посещения, способствуя сохранению исторической памяти и патриотическому воспитанию подрастающего </w:t>
            </w:r>
            <w:r w:rsidRPr="002F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поколения.</w:t>
            </w:r>
          </w:p>
          <w:p w:rsidR="002F5D98" w:rsidRPr="002F5D98" w:rsidRDefault="00B85604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F5D98" w:rsidRPr="002F5D98">
              <w:rPr>
                <w:rFonts w:ascii="Times New Roman" w:hAnsi="Times New Roman" w:cs="Times New Roman"/>
                <w:sz w:val="24"/>
                <w:szCs w:val="24"/>
              </w:rPr>
              <w:t>Сохранение инвестиций в ремонт памятника: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- качественное асфальтовое покрытие защитит основание памятника от негативного воздействия влаги и механических повреждений, продлевая срок службы отремонтированных элементов.</w:t>
            </w:r>
          </w:p>
          <w:p w:rsidR="002F5D98" w:rsidRPr="002F5D98" w:rsidRDefault="00B85604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F5D98"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имиджа населенного пункта: 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- ухоженная территория мемориала станет визитной карточкой погоста "Высокое", демонстрируя уважение к истории и заботу о местах памяти.</w:t>
            </w:r>
          </w:p>
          <w:p w:rsidR="002F5D98" w:rsidRPr="002F5D98" w:rsidRDefault="00B85604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F5D98" w:rsidRPr="002F5D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памятных мероприятий: </w:t>
            </w:r>
          </w:p>
          <w:p w:rsidR="002F5D98" w:rsidRPr="002F5D98" w:rsidRDefault="002F5D98" w:rsidP="002F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98">
              <w:rPr>
                <w:rFonts w:ascii="Times New Roman" w:hAnsi="Times New Roman" w:cs="Times New Roman"/>
                <w:sz w:val="24"/>
                <w:szCs w:val="24"/>
              </w:rPr>
              <w:t>- ровное и безопасное покрытие облегчит проведение торжественных мероприятий, посвященных Дню Победы и другим памятным датам, связанных с Великой Отечественной войной.</w:t>
            </w:r>
          </w:p>
          <w:p w:rsidR="00321A46" w:rsidRPr="002F5D98" w:rsidRDefault="00321A46" w:rsidP="00C41EB4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943E57" w:rsidRPr="00BF5A67" w:rsidTr="00990033">
        <w:tc>
          <w:tcPr>
            <w:tcW w:w="851" w:type="dxa"/>
          </w:tcPr>
          <w:p w:rsidR="00BB6328" w:rsidRPr="00BF5A67" w:rsidRDefault="00BB632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B6328" w:rsidRPr="00BF5A67" w:rsidRDefault="00BB632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технической, проектной и сметной документации (прилагается): локальные сметы (сводный сметный расчет) на работы (услуги) в рамках проекта; проектная документация на  работы (услуги) в рамках проекта; иное (указать)</w:t>
            </w:r>
          </w:p>
        </w:tc>
        <w:tc>
          <w:tcPr>
            <w:tcW w:w="7451" w:type="dxa"/>
          </w:tcPr>
          <w:p w:rsidR="002B7837" w:rsidRPr="00BF5A67" w:rsidRDefault="00D749AC" w:rsidP="00C41EB4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01665" w:rsidRPr="00BF5A67" w:rsidTr="00990033">
        <w:tc>
          <w:tcPr>
            <w:tcW w:w="851" w:type="dxa"/>
            <w:vMerge w:val="restart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источники финансирования проекта:</w:t>
            </w:r>
          </w:p>
        </w:tc>
        <w:tc>
          <w:tcPr>
            <w:tcW w:w="7451" w:type="dxa"/>
          </w:tcPr>
          <w:p w:rsidR="00701665" w:rsidRPr="00BF5A67" w:rsidRDefault="00701665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проекта в денежной форме (приводится в таблице 2)</w:t>
            </w:r>
          </w:p>
        </w:tc>
        <w:tc>
          <w:tcPr>
            <w:tcW w:w="7451" w:type="dxa"/>
          </w:tcPr>
          <w:p w:rsidR="00701665" w:rsidRPr="00D96C09" w:rsidRDefault="00701665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D96C09">
              <w:rPr>
                <w:b w:val="0"/>
                <w:sz w:val="24"/>
                <w:szCs w:val="24"/>
                <w:shd w:val="clear" w:color="auto" w:fill="FFFFFF"/>
              </w:rPr>
              <w:t xml:space="preserve">Местный бюджет- </w:t>
            </w:r>
            <w:r w:rsidR="00D96C09" w:rsidRPr="00D96C09">
              <w:rPr>
                <w:b w:val="0"/>
                <w:sz w:val="24"/>
                <w:szCs w:val="24"/>
                <w:shd w:val="clear" w:color="auto" w:fill="FFFFFF"/>
              </w:rPr>
              <w:t>350 000 руб.</w:t>
            </w:r>
          </w:p>
          <w:p w:rsidR="00701665" w:rsidRPr="00C41EB4" w:rsidRDefault="00D96C09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D96C09">
              <w:rPr>
                <w:b w:val="0"/>
                <w:color w:val="FF0000"/>
                <w:sz w:val="24"/>
                <w:szCs w:val="24"/>
                <w:shd w:val="clear" w:color="auto" w:fill="FFFFFF"/>
              </w:rPr>
              <w:t>Областной бюджет- 3 150</w:t>
            </w:r>
            <w:r w:rsidR="00701665" w:rsidRPr="00D96C09">
              <w:rPr>
                <w:b w:val="0"/>
                <w:color w:val="FF0000"/>
                <w:sz w:val="24"/>
                <w:szCs w:val="24"/>
                <w:shd w:val="clear" w:color="auto" w:fill="FFFFFF"/>
              </w:rPr>
              <w:t> 000 руб.</w:t>
            </w: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Расшифровка инициативного платежа юридических лиц (за исключением предприятий и организаций муниципальной формы собственности), индивидуальных предпринимателей (приводится в таблице 3)</w:t>
            </w:r>
          </w:p>
        </w:tc>
        <w:tc>
          <w:tcPr>
            <w:tcW w:w="7451" w:type="dxa"/>
          </w:tcPr>
          <w:p w:rsidR="00701665" w:rsidRPr="008A64E6" w:rsidRDefault="008A64E6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8A64E6">
              <w:rPr>
                <w:b w:val="0"/>
                <w:sz w:val="24"/>
                <w:szCs w:val="24"/>
                <w:shd w:val="clear" w:color="auto" w:fill="FFFFFF"/>
              </w:rPr>
              <w:t>-</w:t>
            </w:r>
          </w:p>
          <w:p w:rsidR="00701665" w:rsidRPr="00C41EB4" w:rsidRDefault="00701665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Неоплачиваемый вклад населения, юридических лиц и индивидуальных предпринимателей в реализацию проекта: (заполняется при наличии такого вклада, кроме денежных средств, указанных в строке 2 таблицы 2, неоплачиваемый вклад включает использование строительных материалов, оборудования, инструмент, уборку мусора, </w:t>
            </w: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благоустройство, доставку основных средств и материальных запасов и пр.</w:t>
            </w:r>
            <w:r w:rsidR="00D224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указанием объемов и формы предоставления неоплачиваемого вклада, а также лиц, которые планируют внести такой вклад)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51" w:type="dxa"/>
          </w:tcPr>
          <w:p w:rsidR="00701665" w:rsidRPr="00B85604" w:rsidRDefault="00B85604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B85604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Сотрудники МБУК «</w:t>
            </w:r>
            <w:proofErr w:type="spellStart"/>
            <w:r w:rsidRPr="00B85604">
              <w:rPr>
                <w:b w:val="0"/>
                <w:sz w:val="24"/>
                <w:szCs w:val="24"/>
                <w:shd w:val="clear" w:color="auto" w:fill="FFFFFF"/>
              </w:rPr>
              <w:t>Дедовичская</w:t>
            </w:r>
            <w:proofErr w:type="spellEnd"/>
            <w:r w:rsidRPr="00B85604">
              <w:rPr>
                <w:b w:val="0"/>
                <w:sz w:val="24"/>
                <w:szCs w:val="24"/>
                <w:shd w:val="clear" w:color="auto" w:fill="FFFFFF"/>
              </w:rPr>
              <w:t xml:space="preserve"> центральная районная библиотека» готовы внести неоплачиваемый вклад в реализацию проекта, а именно уборку мусора, благоустройство территории</w:t>
            </w:r>
          </w:p>
          <w:p w:rsidR="00701665" w:rsidRPr="00C41EB4" w:rsidRDefault="00701665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работ (приводится в таблице 4)</w:t>
            </w:r>
          </w:p>
        </w:tc>
        <w:tc>
          <w:tcPr>
            <w:tcW w:w="7451" w:type="dxa"/>
          </w:tcPr>
          <w:p w:rsidR="00701665" w:rsidRPr="00D96C09" w:rsidRDefault="00D96C09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D96C09">
              <w:rPr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материалов и оборудования (приводится в </w:t>
            </w:r>
          </w:p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</w:t>
            </w: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51" w:type="dxa"/>
          </w:tcPr>
          <w:p w:rsidR="00701665" w:rsidRPr="00D96C09" w:rsidRDefault="00D96C09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D96C09">
              <w:rPr>
                <w:b w:val="0"/>
                <w:sz w:val="24"/>
                <w:szCs w:val="24"/>
                <w:shd w:val="clear" w:color="auto" w:fill="FFFFFF"/>
              </w:rPr>
              <w:t>-</w:t>
            </w:r>
            <w:r w:rsidR="00701665" w:rsidRPr="00D96C0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  техники и транспортных средств (приводится в таблице 6)</w:t>
            </w:r>
          </w:p>
        </w:tc>
        <w:tc>
          <w:tcPr>
            <w:tcW w:w="7451" w:type="dxa"/>
          </w:tcPr>
          <w:p w:rsidR="00701665" w:rsidRPr="00D96C09" w:rsidRDefault="00D96C09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D96C09">
              <w:rPr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01665" w:rsidRPr="00BF5A67" w:rsidTr="00990033">
        <w:tc>
          <w:tcPr>
            <w:tcW w:w="851" w:type="dxa"/>
            <w:vMerge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01665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объем неоплачиваемого вклада (</w:t>
            </w:r>
            <w:proofErr w:type="spellStart"/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7451" w:type="dxa"/>
          </w:tcPr>
          <w:p w:rsidR="00701665" w:rsidRPr="00D96C09" w:rsidRDefault="00D96C09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D96C09">
              <w:rPr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43E57" w:rsidRPr="00BF5A67" w:rsidTr="00990033">
        <w:tc>
          <w:tcPr>
            <w:tcW w:w="851" w:type="dxa"/>
            <w:vMerge w:val="restart"/>
          </w:tcPr>
          <w:p w:rsidR="00C13958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686B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C13958" w:rsidRPr="00BF5A67" w:rsidRDefault="00C139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эффективность от реализации проекта:</w:t>
            </w:r>
          </w:p>
        </w:tc>
        <w:tc>
          <w:tcPr>
            <w:tcW w:w="7451" w:type="dxa"/>
          </w:tcPr>
          <w:p w:rsidR="00C13958" w:rsidRPr="00BF5A67" w:rsidRDefault="00C13958" w:rsidP="00701665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943E57" w:rsidRPr="00BF5A67" w:rsidTr="00990033">
        <w:tc>
          <w:tcPr>
            <w:tcW w:w="851" w:type="dxa"/>
            <w:vMerge/>
          </w:tcPr>
          <w:p w:rsidR="00C13958" w:rsidRPr="00BF5A67" w:rsidRDefault="00C139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13958" w:rsidRPr="00BF5A67" w:rsidRDefault="00C13958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Прямые </w:t>
            </w:r>
            <w:proofErr w:type="spellStart"/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благополучатели</w:t>
            </w:r>
            <w:proofErr w:type="spellEnd"/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проекты (приводятся в таблице 7)</w:t>
            </w:r>
          </w:p>
        </w:tc>
        <w:tc>
          <w:tcPr>
            <w:tcW w:w="7451" w:type="dxa"/>
          </w:tcPr>
          <w:p w:rsidR="00F858ED" w:rsidRPr="00B85604" w:rsidRDefault="00B85604" w:rsidP="00701665">
            <w:pPr>
              <w:pStyle w:val="3"/>
              <w:shd w:val="clear" w:color="auto" w:fill="FFFFFF"/>
              <w:ind w:right="255"/>
              <w:rPr>
                <w:b w:val="0"/>
                <w:sz w:val="24"/>
                <w:szCs w:val="24"/>
                <w:shd w:val="clear" w:color="auto" w:fill="FFFFFF"/>
              </w:rPr>
            </w:pPr>
            <w:r w:rsidRPr="00B85604">
              <w:rPr>
                <w:b w:val="0"/>
                <w:bCs w:val="0"/>
                <w:sz w:val="24"/>
                <w:szCs w:val="24"/>
              </w:rPr>
              <w:t xml:space="preserve">11 436 человек                             </w:t>
            </w:r>
          </w:p>
        </w:tc>
      </w:tr>
      <w:tr w:rsidR="00943E57" w:rsidRPr="00BF5A67" w:rsidTr="00990033">
        <w:tc>
          <w:tcPr>
            <w:tcW w:w="851" w:type="dxa"/>
            <w:vMerge w:val="restart"/>
          </w:tcPr>
          <w:p w:rsidR="00551BAB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51BAB"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551BAB" w:rsidRPr="00BF5A67" w:rsidRDefault="00551BAB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Участие населения в обсуждении проекта:</w:t>
            </w:r>
          </w:p>
        </w:tc>
        <w:tc>
          <w:tcPr>
            <w:tcW w:w="7451" w:type="dxa"/>
          </w:tcPr>
          <w:p w:rsidR="00551BAB" w:rsidRPr="00BF5A67" w:rsidRDefault="00551BAB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57" w:rsidRPr="00BF5A67" w:rsidTr="00990033">
        <w:tc>
          <w:tcPr>
            <w:tcW w:w="851" w:type="dxa"/>
            <w:vMerge/>
          </w:tcPr>
          <w:p w:rsidR="00551BAB" w:rsidRPr="00BF5A67" w:rsidRDefault="00551BAB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51BAB" w:rsidRPr="00CB294D" w:rsidRDefault="00551BAB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инициативного проекта населением, до его внесения в местную администрацию муниципального образования Псковской области (сход, собрание, конференция граждан, собрание или конференция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проекта, выявление мнения граждан по вопросу о поддержке проекта путем </w:t>
            </w:r>
            <w:r w:rsidR="00D22464" w:rsidRPr="00CB294D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граждан,</w:t>
            </w:r>
            <w:r w:rsidR="00321A46"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сбора их подписей), указать:</w:t>
            </w:r>
          </w:p>
        </w:tc>
        <w:tc>
          <w:tcPr>
            <w:tcW w:w="7451" w:type="dxa"/>
          </w:tcPr>
          <w:p w:rsidR="00B85604" w:rsidRPr="00FA172F" w:rsidRDefault="009D5DF7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Голосование на странице в </w:t>
            </w:r>
            <w:r w:rsidRPr="00FA1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" w:history="1">
              <w:r w:rsidR="00B85604" w:rsidRPr="00FA1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https://vk.com/wall-138988102_7970</w:t>
              </w:r>
            </w:hyperlink>
            <w:r w:rsidR="00B85604"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C09">
              <w:rPr>
                <w:rFonts w:ascii="Times New Roman" w:hAnsi="Times New Roman" w:cs="Times New Roman"/>
                <w:sz w:val="24"/>
                <w:szCs w:val="24"/>
              </w:rPr>
              <w:t xml:space="preserve"> - 220</w:t>
            </w:r>
            <w:r w:rsidR="00FA172F"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A172F" w:rsidRPr="00FA172F" w:rsidRDefault="00FA172F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Голосование на собрании граждан – 53 человека</w:t>
            </w:r>
          </w:p>
          <w:p w:rsidR="009D5DF7" w:rsidRPr="00FA172F" w:rsidRDefault="00E0079E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A172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943E57" w:rsidRPr="00BF5A67" w:rsidTr="00990033">
        <w:tc>
          <w:tcPr>
            <w:tcW w:w="851" w:type="dxa"/>
            <w:vMerge/>
          </w:tcPr>
          <w:p w:rsidR="00551BAB" w:rsidRPr="00BF5A67" w:rsidRDefault="00551BAB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51BAB" w:rsidRPr="00CB294D" w:rsidRDefault="00551BAB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принявших участие в итоговом сходе, собрании или конференции граждан, в том числе собрании или конференции граждан по вопросам осуществления территориального общественного самоуправления, в целях обсуждения проекта, определения его соответствия интересам жителей муниципального образования или его части, 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целесообразности реализации проекта (на основании протокола, прилагается), человек</w:t>
            </w:r>
          </w:p>
        </w:tc>
        <w:tc>
          <w:tcPr>
            <w:tcW w:w="7451" w:type="dxa"/>
          </w:tcPr>
          <w:p w:rsidR="00551BAB" w:rsidRPr="00BF5A67" w:rsidRDefault="00FA172F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</w:tr>
      <w:tr w:rsidR="00943E57" w:rsidRPr="00BF5A67" w:rsidTr="00990033">
        <w:tc>
          <w:tcPr>
            <w:tcW w:w="851" w:type="dxa"/>
            <w:vMerge/>
          </w:tcPr>
          <w:p w:rsidR="00551BAB" w:rsidRPr="00BF5A67" w:rsidRDefault="00551BAB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51BAB" w:rsidRPr="00CB294D" w:rsidRDefault="00551BAB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принявших участие в </w:t>
            </w:r>
            <w:r w:rsidR="00D22464" w:rsidRPr="00CB294D">
              <w:rPr>
                <w:rFonts w:ascii="Times New Roman" w:hAnsi="Times New Roman" w:cs="Times New Roman"/>
                <w:sz w:val="24"/>
                <w:szCs w:val="24"/>
              </w:rPr>
              <w:t>опросе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 (необходимо приложить муниципальный </w:t>
            </w:r>
            <w:r w:rsidR="00943535" w:rsidRPr="00CB294D">
              <w:rPr>
                <w:rFonts w:ascii="Times New Roman" w:hAnsi="Times New Roman" w:cs="Times New Roman"/>
                <w:sz w:val="24"/>
                <w:szCs w:val="24"/>
              </w:rPr>
              <w:t>правовой акт, ут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верждающий порядок выявления мнения граждан по вопросу о поддержке проекта путем </w:t>
            </w:r>
            <w:r w:rsidR="00D22464" w:rsidRPr="00CB294D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граждан):</w:t>
            </w:r>
          </w:p>
        </w:tc>
        <w:tc>
          <w:tcPr>
            <w:tcW w:w="7451" w:type="dxa"/>
          </w:tcPr>
          <w:p w:rsidR="009D5DF7" w:rsidRPr="00D96C09" w:rsidRDefault="00D96C09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6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273 </w:t>
            </w:r>
            <w:r w:rsidR="00C04D98" w:rsidRPr="00D96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чел.</w:t>
            </w:r>
            <w:r w:rsidR="009D5DF7" w:rsidRPr="00D96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E0079E" w:rsidRPr="00D96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96C09" w:rsidRPr="00D96C09" w:rsidRDefault="00C04D98" w:rsidP="00D96C09">
            <w:pPr>
              <w:ind w:right="255"/>
              <w:jc w:val="left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96C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04D98" w:rsidRPr="00D96C09" w:rsidRDefault="00C04D98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43E57" w:rsidRPr="00BF5A67" w:rsidTr="00990033">
        <w:tc>
          <w:tcPr>
            <w:tcW w:w="851" w:type="dxa"/>
            <w:vMerge/>
          </w:tcPr>
          <w:p w:rsidR="00551BAB" w:rsidRPr="00BF5A67" w:rsidRDefault="00551BAB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51BAB" w:rsidRPr="00CB294D" w:rsidRDefault="00551BAB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общее количество лиц, принявших участие в</w:t>
            </w:r>
            <w:r w:rsidR="00C04D98"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посвященных обсуждению проекта, человек</w:t>
            </w:r>
          </w:p>
        </w:tc>
        <w:tc>
          <w:tcPr>
            <w:tcW w:w="7451" w:type="dxa"/>
          </w:tcPr>
          <w:p w:rsidR="004B1CC2" w:rsidRPr="00BF5A67" w:rsidRDefault="00D96C09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 чел.</w:t>
            </w:r>
          </w:p>
        </w:tc>
      </w:tr>
      <w:tr w:rsidR="00943E57" w:rsidRPr="00BF5A67" w:rsidTr="00990033">
        <w:tc>
          <w:tcPr>
            <w:tcW w:w="851" w:type="dxa"/>
          </w:tcPr>
          <w:p w:rsidR="002C5262" w:rsidRPr="00BF5A67" w:rsidRDefault="00701665" w:rsidP="00701665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17CA5"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2C5262" w:rsidRPr="00CB294D" w:rsidRDefault="00E17CA5" w:rsidP="00701665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Информирование населения о проекте:</w:t>
            </w:r>
          </w:p>
        </w:tc>
        <w:tc>
          <w:tcPr>
            <w:tcW w:w="7451" w:type="dxa"/>
          </w:tcPr>
          <w:p w:rsidR="002C5262" w:rsidRPr="00BF5A67" w:rsidRDefault="002C5262" w:rsidP="00701665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массовой информации и других средств информирования населения в процессе отбора приоритетной проблемы и разработки проекта (к проекту необходимо приложить материалы, подтверждающие фактическое использование средств массовой информации и других средств информирования населения о проекте (снимки экрана («скриншот») с изображением</w:t>
            </w:r>
          </w:p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страницы официального сайта местной администрации муниципального образования Псковской области в информационно- телекоммуникационной сети «Интернет», страниц в социальных сетях и (или) копии статей в местной (районной) газете, ссылки на интернет- и ТВ-ресурсы, фотографии,</w:t>
            </w:r>
          </w:p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подтверждающие использование информационных материалов, стендов):</w:t>
            </w:r>
          </w:p>
        </w:tc>
        <w:tc>
          <w:tcPr>
            <w:tcW w:w="7451" w:type="dxa"/>
          </w:tcPr>
          <w:p w:rsidR="008A64E6" w:rsidRPr="00FA172F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85604">
                <w:rPr>
                  <w:rStyle w:val="a4"/>
                </w:rPr>
                <w:t>https://vk.com/wall-138988102_7970</w:t>
              </w:r>
            </w:hyperlink>
            <w:r w:rsidRPr="00B85604">
              <w:t xml:space="preserve"> </w:t>
            </w:r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Дедовичская</w:t>
            </w:r>
            <w:proofErr w:type="spellEnd"/>
            <w:r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библиотека»</w:t>
            </w:r>
          </w:p>
          <w:p w:rsidR="008A64E6" w:rsidRPr="00077AB8" w:rsidRDefault="008A64E6" w:rsidP="008A64E6">
            <w:pPr>
              <w:ind w:right="255"/>
              <w:jc w:val="left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41EB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специальных информационных материалов, стендов; размещение соответствующей информации в информационно-телекоммуникационной сети «Интернет», в том числе на официальном сайте местной администрации муниципального образования Псковской области (перечислить ссылки); размещение соответствующей информации в социальных сетях (перечислить ссылки); наличие публикаций в печатных 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 (перечислить издания, номера, дату выхода); наличие телевизионной передачи, посвященной проекту (указать наименование и ссылку)</w:t>
            </w:r>
          </w:p>
        </w:tc>
        <w:tc>
          <w:tcPr>
            <w:tcW w:w="7451" w:type="dxa"/>
          </w:tcPr>
          <w:p w:rsidR="008A64E6" w:rsidRPr="00FA172F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85604">
                <w:rPr>
                  <w:rStyle w:val="a4"/>
                </w:rPr>
                <w:t>https://vk.com/wall-138988102_7970</w:t>
              </w:r>
            </w:hyperlink>
            <w:r w:rsidRPr="00B85604">
              <w:t xml:space="preserve"> </w:t>
            </w:r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Дедовичская</w:t>
            </w:r>
            <w:proofErr w:type="spellEnd"/>
            <w:r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библиотека»</w:t>
            </w:r>
          </w:p>
          <w:p w:rsidR="008A64E6" w:rsidRPr="007674FB" w:rsidRDefault="008A64E6" w:rsidP="008A64E6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Ожидаемый срок реализации инициативного проекта</w:t>
            </w:r>
          </w:p>
        </w:tc>
        <w:tc>
          <w:tcPr>
            <w:tcW w:w="7451" w:type="dxa"/>
          </w:tcPr>
          <w:p w:rsidR="008A64E6" w:rsidRPr="008A64E6" w:rsidRDefault="008A64E6" w:rsidP="008A64E6">
            <w:pPr>
              <w:pStyle w:val="3"/>
              <w:shd w:val="clear" w:color="auto" w:fill="FFFFFF"/>
              <w:spacing w:before="0" w:beforeAutospacing="0" w:after="0" w:afterAutospacing="0"/>
              <w:ind w:right="255"/>
              <w:rPr>
                <w:b w:val="0"/>
                <w:bCs w:val="0"/>
                <w:sz w:val="24"/>
                <w:szCs w:val="24"/>
              </w:rPr>
            </w:pPr>
            <w:r w:rsidRPr="008A64E6">
              <w:rPr>
                <w:b w:val="0"/>
                <w:bCs w:val="0"/>
                <w:sz w:val="24"/>
                <w:szCs w:val="24"/>
              </w:rPr>
              <w:t>с 01 апреля 2026 года по 30 сентября 2026 года</w:t>
            </w:r>
          </w:p>
          <w:p w:rsidR="008A64E6" w:rsidRPr="008A64E6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Сведения об инициативной группе:</w:t>
            </w:r>
          </w:p>
        </w:tc>
        <w:tc>
          <w:tcPr>
            <w:tcW w:w="74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Руководитель инициативной группы: (фамилия, имя, отчество (при наличии), контактный телефон, e-</w:t>
            </w:r>
            <w:proofErr w:type="spellStart"/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Павлюк</w:t>
            </w:r>
            <w:proofErr w:type="spellEnd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Адисовна</w:t>
            </w:r>
            <w:proofErr w:type="spellEnd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8 (81136) 93-904, 8 9118928834, </w:t>
            </w:r>
            <w:proofErr w:type="spellStart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admdrb</w:t>
            </w:r>
            <w:proofErr w:type="spellEnd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D6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Состав Инициативной группы (</w:t>
            </w:r>
            <w:proofErr w:type="spellStart"/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7451" w:type="dxa"/>
          </w:tcPr>
          <w:p w:rsidR="008A64E6" w:rsidRPr="0016464C" w:rsidRDefault="008A64E6" w:rsidP="008A64E6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Инициативная группа граждан: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Павлюк</w:t>
            </w:r>
            <w:proofErr w:type="spellEnd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Юлия </w:t>
            </w:r>
            <w:proofErr w:type="spellStart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Адисовна</w:t>
            </w:r>
            <w:proofErr w:type="spellEnd"/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Корнеева Ольга Владимировна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Васильева Галина Николаевна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Ермолаева Татьяна Евгеньевна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Садырова</w:t>
            </w:r>
            <w:proofErr w:type="spellEnd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Марина Владимировна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Буканова</w:t>
            </w:r>
            <w:proofErr w:type="spellEnd"/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Марина Евгеньевна 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Петрова Елена Александровна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Елагина Юлия Сергеевна</w:t>
            </w:r>
          </w:p>
          <w:p w:rsidR="008A64E6" w:rsidRPr="0016464C" w:rsidRDefault="008A64E6" w:rsidP="008A64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Баранова Людмила Яковлевна</w:t>
            </w:r>
          </w:p>
          <w:p w:rsidR="008A64E6" w:rsidRPr="0016464C" w:rsidRDefault="008A64E6" w:rsidP="008A64E6">
            <w:pPr>
              <w:pStyle w:val="a5"/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Евстафьева Ольга Юрьевна</w:t>
            </w:r>
          </w:p>
          <w:p w:rsidR="008A64E6" w:rsidRPr="0016464C" w:rsidRDefault="008A64E6" w:rsidP="008A64E6">
            <w:pPr>
              <w:pStyle w:val="a5"/>
              <w:shd w:val="clear" w:color="auto" w:fill="FFFFFF"/>
              <w:ind w:left="0" w:right="255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Афанасьева Наталья Алексеевна</w:t>
            </w:r>
          </w:p>
          <w:p w:rsidR="008A64E6" w:rsidRPr="00CB294D" w:rsidRDefault="008A64E6" w:rsidP="00A638DC">
            <w:pPr>
              <w:shd w:val="clear" w:color="auto" w:fill="FFFFFF"/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Протокол </w:t>
            </w:r>
            <w:r w:rsidR="00A63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 </w:t>
            </w: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Собрания граждан  о формиро</w:t>
            </w:r>
            <w:r w:rsidR="00A63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вании инициативной группы от  22</w:t>
            </w: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A63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164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.2025 года</w:t>
            </w:r>
            <w:r w:rsidR="00FA172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(Приложение</w:t>
            </w:r>
            <w:r w:rsidRPr="001646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и комментарии:</w:t>
            </w:r>
          </w:p>
        </w:tc>
        <w:tc>
          <w:tcPr>
            <w:tcW w:w="7451" w:type="dxa"/>
          </w:tcPr>
          <w:p w:rsidR="008A64E6" w:rsidRPr="00BF5A67" w:rsidRDefault="008A64E6" w:rsidP="008A64E6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A64E6" w:rsidRPr="00BF5A67" w:rsidTr="00990033">
        <w:tc>
          <w:tcPr>
            <w:tcW w:w="851" w:type="dxa"/>
          </w:tcPr>
          <w:p w:rsidR="008A64E6" w:rsidRPr="00BF5A67" w:rsidRDefault="008A64E6" w:rsidP="008A64E6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8A64E6" w:rsidRPr="00CB294D" w:rsidRDefault="008A64E6" w:rsidP="008A64E6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Проект поддержан населением:</w:t>
            </w:r>
          </w:p>
        </w:tc>
        <w:tc>
          <w:tcPr>
            <w:tcW w:w="7451" w:type="dxa"/>
          </w:tcPr>
          <w:p w:rsidR="008A64E6" w:rsidRPr="00BF5A67" w:rsidRDefault="008A64E6" w:rsidP="008A64E6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0021F" w:rsidRPr="00BF5A67" w:rsidTr="00990033">
        <w:tc>
          <w:tcPr>
            <w:tcW w:w="851" w:type="dxa"/>
          </w:tcPr>
          <w:p w:rsidR="00F0021F" w:rsidRPr="00BF5A67" w:rsidRDefault="00F0021F" w:rsidP="00F0021F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F0021F" w:rsidRPr="00CB294D" w:rsidRDefault="00F0021F" w:rsidP="00F0021F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на сходе, собрании или конференции граждан, в том числе собрании или конференции граждан по вопросам осуществления территориального общественного самоуправления, в целях обсуждения проекта, определения его соответствия интересам жителей муниципального образования или его части, целесообразности реализации проекта, которое состоялось:</w:t>
            </w:r>
          </w:p>
        </w:tc>
        <w:tc>
          <w:tcPr>
            <w:tcW w:w="7451" w:type="dxa"/>
          </w:tcPr>
          <w:p w:rsidR="00F0021F" w:rsidRPr="00FA172F" w:rsidRDefault="00F0021F" w:rsidP="00F0021F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85604">
                <w:rPr>
                  <w:rStyle w:val="a4"/>
                </w:rPr>
                <w:t>https://vk.com/wall-138988102_7970</w:t>
              </w:r>
            </w:hyperlink>
            <w:r w:rsidRPr="00B85604">
              <w:t xml:space="preserve"> </w:t>
            </w:r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FA172F">
              <w:rPr>
                <w:rFonts w:ascii="Times New Roman" w:hAnsi="Times New Roman" w:cs="Times New Roman"/>
                <w:sz w:val="24"/>
                <w:szCs w:val="24"/>
              </w:rPr>
              <w:t>Дедовичская</w:t>
            </w:r>
            <w:proofErr w:type="spellEnd"/>
            <w:r w:rsidRPr="00FA172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 граждан</w:t>
            </w:r>
          </w:p>
          <w:p w:rsidR="00F0021F" w:rsidRPr="007674FB" w:rsidRDefault="00F0021F" w:rsidP="00F0021F">
            <w:pPr>
              <w:ind w:right="255"/>
              <w:jc w:val="left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021F" w:rsidRPr="00BF5A67" w:rsidTr="00990033">
        <w:tc>
          <w:tcPr>
            <w:tcW w:w="851" w:type="dxa"/>
          </w:tcPr>
          <w:p w:rsidR="00F0021F" w:rsidRPr="00BF5A67" w:rsidRDefault="00F0021F" w:rsidP="00F0021F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F0021F" w:rsidRPr="00CB294D" w:rsidRDefault="00F0021F" w:rsidP="00F0021F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выявление мнения граждан по вопросу о </w:t>
            </w:r>
            <w:r w:rsidRPr="00CB2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поддержке проекта также путем </w:t>
            </w:r>
            <w:proofErr w:type="spellStart"/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oпpoca</w:t>
            </w:r>
            <w:proofErr w:type="spellEnd"/>
            <w:r w:rsidRPr="00CB294D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сбора их подписей, которое проводилось в период: </w:t>
            </w:r>
          </w:p>
        </w:tc>
        <w:tc>
          <w:tcPr>
            <w:tcW w:w="7451" w:type="dxa"/>
          </w:tcPr>
          <w:p w:rsidR="00F0021F" w:rsidRPr="00FD6D37" w:rsidRDefault="00F0021F" w:rsidP="00F0021F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22</w:t>
            </w:r>
            <w:r w:rsidRPr="00FD6D3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2025 года по 30 сентября 2025 года:</w:t>
            </w:r>
          </w:p>
          <w:p w:rsidR="00F0021F" w:rsidRPr="00FD6D37" w:rsidRDefault="00F0021F" w:rsidP="00F0021F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Опрос граждан по выбору объекта –  65 чел.</w:t>
            </w:r>
          </w:p>
          <w:p w:rsidR="00F0021F" w:rsidRPr="00FD6D37" w:rsidRDefault="00F0021F" w:rsidP="00F0021F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0021F" w:rsidRPr="00BF5A67" w:rsidTr="00990033">
        <w:tc>
          <w:tcPr>
            <w:tcW w:w="851" w:type="dxa"/>
          </w:tcPr>
          <w:p w:rsidR="00F0021F" w:rsidRPr="00BF5A67" w:rsidRDefault="00F0021F" w:rsidP="00F0021F">
            <w:pPr>
              <w:ind w:right="25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237" w:type="dxa"/>
          </w:tcPr>
          <w:p w:rsidR="00F0021F" w:rsidRPr="00CB294D" w:rsidRDefault="00F0021F" w:rsidP="00F0021F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B294D">
              <w:rPr>
                <w:rFonts w:ascii="Times New Roman" w:hAnsi="Times New Roman" w:cs="Times New Roman"/>
                <w:sz w:val="24"/>
                <w:szCs w:val="24"/>
              </w:rPr>
              <w:t>Дата внесения проекта в местную администрацию муниципального образования Псковской области</w:t>
            </w:r>
          </w:p>
        </w:tc>
        <w:tc>
          <w:tcPr>
            <w:tcW w:w="7451" w:type="dxa"/>
          </w:tcPr>
          <w:p w:rsidR="00F0021F" w:rsidRPr="00C41EB4" w:rsidRDefault="00F0021F" w:rsidP="00F0021F">
            <w:pPr>
              <w:shd w:val="clear" w:color="auto" w:fill="FFFFFF"/>
              <w:ind w:right="255"/>
              <w:jc w:val="left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Pr="00FD6D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октября 2025г.</w:t>
            </w:r>
          </w:p>
        </w:tc>
      </w:tr>
    </w:tbl>
    <w:p w:rsidR="00F4766F" w:rsidRPr="00FD6D37" w:rsidRDefault="00AB708F" w:rsidP="00701665">
      <w:pPr>
        <w:ind w:right="255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674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Уполномоченный представитель</w:t>
      </w:r>
      <w:r w:rsidR="00F4766F" w:rsidRPr="007674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______________________</w:t>
      </w:r>
      <w:proofErr w:type="spellStart"/>
      <w:r w:rsidR="00FD6D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Павлюк</w:t>
      </w:r>
      <w:proofErr w:type="spellEnd"/>
      <w:r w:rsidR="00FD6D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Ю.А.</w:t>
      </w:r>
    </w:p>
    <w:p w:rsidR="00784222" w:rsidRPr="00EA21D5" w:rsidRDefault="00F4766F" w:rsidP="00EA21D5">
      <w:pPr>
        <w:ind w:right="255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5A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</w:p>
    <w:p w:rsidR="002C442B" w:rsidRDefault="002C442B" w:rsidP="00701665">
      <w:pPr>
        <w:pStyle w:val="a9"/>
        <w:ind w:left="-284" w:right="255"/>
        <w:jc w:val="right"/>
        <w:rPr>
          <w:sz w:val="24"/>
          <w:szCs w:val="24"/>
        </w:rPr>
      </w:pPr>
      <w:r w:rsidRPr="006834D3">
        <w:rPr>
          <w:sz w:val="24"/>
          <w:szCs w:val="24"/>
        </w:rPr>
        <w:t>Таблица</w:t>
      </w:r>
      <w:r w:rsidRPr="006834D3">
        <w:rPr>
          <w:spacing w:val="20"/>
          <w:sz w:val="24"/>
          <w:szCs w:val="24"/>
        </w:rPr>
        <w:t xml:space="preserve"> </w:t>
      </w:r>
      <w:r w:rsidRPr="006834D3">
        <w:rPr>
          <w:sz w:val="24"/>
          <w:szCs w:val="24"/>
        </w:rPr>
        <w:t>1</w:t>
      </w:r>
    </w:p>
    <w:p w:rsidR="006834D3" w:rsidRPr="006834D3" w:rsidRDefault="006834D3" w:rsidP="00701665">
      <w:pPr>
        <w:pStyle w:val="a9"/>
        <w:ind w:left="-284" w:right="255"/>
        <w:rPr>
          <w:sz w:val="24"/>
          <w:szCs w:val="24"/>
        </w:rPr>
      </w:pPr>
    </w:p>
    <w:tbl>
      <w:tblPr>
        <w:tblStyle w:val="TableNormal"/>
        <w:tblW w:w="14443" w:type="dxa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5"/>
        <w:gridCol w:w="3969"/>
        <w:gridCol w:w="3119"/>
      </w:tblGrid>
      <w:tr w:rsidR="002C442B" w:rsidRPr="006834D3" w:rsidTr="00701665">
        <w:trPr>
          <w:trHeight w:val="306"/>
        </w:trPr>
        <w:tc>
          <w:tcPr>
            <w:tcW w:w="7355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Виды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работ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услуг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товаров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C442B" w:rsidRPr="0069240F" w:rsidRDefault="00C0500F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Полная</w:t>
            </w:r>
            <w:proofErr w:type="spellEnd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</w:t>
            </w:r>
            <w:proofErr w:type="spellEnd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spellEnd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рублей</w:t>
            </w:r>
            <w:proofErr w:type="spellEnd"/>
            <w:r w:rsidR="002C442B"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  <w:proofErr w:type="spellEnd"/>
          </w:p>
        </w:tc>
      </w:tr>
      <w:tr w:rsidR="002C442B" w:rsidRPr="006834D3" w:rsidTr="00701665">
        <w:trPr>
          <w:trHeight w:val="1050"/>
        </w:trPr>
        <w:tc>
          <w:tcPr>
            <w:tcW w:w="7355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проверка технической, проектной и сметной </w:t>
            </w:r>
            <w:proofErr w:type="gramStart"/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документации, </w:t>
            </w:r>
            <w:r w:rsid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proofErr w:type="gramEnd"/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проверки достоверности сметной стоимости </w:t>
            </w:r>
            <w:r w:rsidR="00657EB7"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</w:t>
            </w:r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итального ремонта объектов </w:t>
            </w:r>
            <w:r w:rsidR="00657EB7"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</w:t>
            </w:r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итального</w:t>
            </w:r>
          </w:p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proofErr w:type="spellEnd"/>
          </w:p>
        </w:tc>
        <w:tc>
          <w:tcPr>
            <w:tcW w:w="3969" w:type="dxa"/>
          </w:tcPr>
          <w:p w:rsidR="002C442B" w:rsidRPr="00D96C09" w:rsidRDefault="00C0500F" w:rsidP="00D96C09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3500,00</w:t>
            </w:r>
          </w:p>
        </w:tc>
        <w:tc>
          <w:tcPr>
            <w:tcW w:w="3119" w:type="dxa"/>
          </w:tcPr>
          <w:p w:rsidR="002C442B" w:rsidRPr="00E3649F" w:rsidRDefault="00D33E2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Сметная</w:t>
            </w:r>
            <w:proofErr w:type="spellEnd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proofErr w:type="spellEnd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C442B" w:rsidRPr="006834D3" w:rsidTr="00701665">
        <w:trPr>
          <w:trHeight w:val="556"/>
        </w:trPr>
        <w:tc>
          <w:tcPr>
            <w:tcW w:w="7355" w:type="dxa"/>
          </w:tcPr>
          <w:p w:rsidR="002C442B" w:rsidRPr="007674FB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Строительные и ремонтные работы, включая приобретение оборудования, материалов и строительный контроль</w:t>
            </w:r>
          </w:p>
        </w:tc>
        <w:tc>
          <w:tcPr>
            <w:tcW w:w="396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2B" w:rsidRPr="006834D3" w:rsidTr="00701665">
        <w:trPr>
          <w:trHeight w:val="301"/>
        </w:trPr>
        <w:tc>
          <w:tcPr>
            <w:tcW w:w="7355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</w:p>
        </w:tc>
        <w:tc>
          <w:tcPr>
            <w:tcW w:w="396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2B" w:rsidRPr="006834D3" w:rsidTr="00701665">
        <w:trPr>
          <w:trHeight w:val="306"/>
        </w:trPr>
        <w:tc>
          <w:tcPr>
            <w:tcW w:w="7355" w:type="dxa"/>
          </w:tcPr>
          <w:p w:rsidR="002C442B" w:rsidRPr="007674FB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</w:t>
            </w:r>
            <w:r w:rsidR="00232911"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средств (ма</w:t>
            </w:r>
            <w:r w:rsidR="00232911"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ин, обо</w:t>
            </w:r>
            <w:r w:rsidR="00232911"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76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дования)</w:t>
            </w:r>
          </w:p>
        </w:tc>
        <w:tc>
          <w:tcPr>
            <w:tcW w:w="396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2B" w:rsidRPr="006834D3" w:rsidTr="00701665">
        <w:trPr>
          <w:trHeight w:val="316"/>
        </w:trPr>
        <w:tc>
          <w:tcPr>
            <w:tcW w:w="7355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9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96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442B" w:rsidRPr="00E3649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0B5" w:rsidRDefault="009750B5" w:rsidP="00701665">
      <w:pPr>
        <w:pStyle w:val="a9"/>
        <w:ind w:left="284" w:right="255"/>
        <w:rPr>
          <w:w w:val="105"/>
          <w:sz w:val="24"/>
          <w:szCs w:val="24"/>
        </w:rPr>
      </w:pPr>
    </w:p>
    <w:p w:rsidR="00784222" w:rsidRDefault="00784222" w:rsidP="00701665">
      <w:pPr>
        <w:pStyle w:val="a9"/>
        <w:ind w:left="284" w:right="255"/>
        <w:jc w:val="right"/>
        <w:rPr>
          <w:sz w:val="24"/>
          <w:szCs w:val="24"/>
        </w:rPr>
      </w:pPr>
      <w:r w:rsidRPr="006834D3">
        <w:rPr>
          <w:sz w:val="24"/>
          <w:szCs w:val="24"/>
        </w:rPr>
        <w:t>Таблица</w:t>
      </w:r>
      <w:r w:rsidRPr="006834D3"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784222" w:rsidRPr="006834D3" w:rsidRDefault="00784222" w:rsidP="00701665">
      <w:pPr>
        <w:pStyle w:val="a9"/>
        <w:ind w:left="284" w:right="255"/>
        <w:rPr>
          <w:sz w:val="24"/>
          <w:szCs w:val="24"/>
        </w:rPr>
      </w:pPr>
    </w:p>
    <w:tbl>
      <w:tblPr>
        <w:tblStyle w:val="TableNormal"/>
        <w:tblW w:w="14481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1679"/>
        <w:gridCol w:w="2221"/>
      </w:tblGrid>
      <w:tr w:rsidR="002C442B" w:rsidRPr="00D96C09" w:rsidTr="00701665">
        <w:trPr>
          <w:trHeight w:val="536"/>
        </w:trPr>
        <w:tc>
          <w:tcPr>
            <w:tcW w:w="581" w:type="dxa"/>
          </w:tcPr>
          <w:p w:rsidR="002C442B" w:rsidRPr="00D96C09" w:rsidRDefault="00701665" w:rsidP="00701665">
            <w:pPr>
              <w:pStyle w:val="a9"/>
              <w:ind w:left="22" w:right="255" w:firstLine="142"/>
              <w:rPr>
                <w:i/>
                <w:sz w:val="24"/>
                <w:szCs w:val="24"/>
                <w:lang w:val="ru-RU"/>
              </w:rPr>
            </w:pPr>
            <w:r w:rsidRPr="00D96C09">
              <w:rPr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11679" w:type="dxa"/>
          </w:tcPr>
          <w:p w:rsidR="002C442B" w:rsidRPr="00D96C09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Виды</w:t>
            </w:r>
            <w:proofErr w:type="spellEnd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источников</w:t>
            </w:r>
            <w:proofErr w:type="spellEnd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2221" w:type="dxa"/>
          </w:tcPr>
          <w:p w:rsidR="002C442B" w:rsidRPr="00D96C09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  <w:proofErr w:type="spellEnd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spellEnd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рублей</w:t>
            </w:r>
            <w:proofErr w:type="spellEnd"/>
            <w:r w:rsidRPr="00D96C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C442B" w:rsidRPr="00D96C09" w:rsidTr="00701665">
        <w:trPr>
          <w:trHeight w:val="282"/>
        </w:trPr>
        <w:tc>
          <w:tcPr>
            <w:tcW w:w="581" w:type="dxa"/>
          </w:tcPr>
          <w:p w:rsidR="002C442B" w:rsidRPr="00D96C09" w:rsidRDefault="0069240F" w:rsidP="00701665">
            <w:pPr>
              <w:pStyle w:val="a9"/>
              <w:ind w:left="284" w:right="255"/>
              <w:rPr>
                <w:sz w:val="24"/>
                <w:szCs w:val="24"/>
              </w:rPr>
            </w:pPr>
            <w:r w:rsidRPr="00D96C09">
              <w:rPr>
                <w:w w:val="101"/>
                <w:sz w:val="24"/>
                <w:szCs w:val="24"/>
                <w:lang w:val="ru-RU"/>
              </w:rPr>
              <w:t xml:space="preserve">   </w:t>
            </w:r>
            <w:r w:rsidR="00872760" w:rsidRPr="00D96C09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1679" w:type="dxa"/>
          </w:tcPr>
          <w:p w:rsidR="002C442B" w:rsidRPr="00D96C09" w:rsidRDefault="005F69A5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442B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 бюджет (не менее 10 % от стоимости проекта)</w:t>
            </w:r>
          </w:p>
        </w:tc>
        <w:tc>
          <w:tcPr>
            <w:tcW w:w="2221" w:type="dxa"/>
          </w:tcPr>
          <w:p w:rsidR="002C442B" w:rsidRPr="00D96C09" w:rsidRDefault="00D96C09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350,00</w:t>
            </w:r>
          </w:p>
        </w:tc>
      </w:tr>
      <w:tr w:rsidR="002C442B" w:rsidRPr="00D96C09" w:rsidTr="00701665">
        <w:trPr>
          <w:trHeight w:val="287"/>
        </w:trPr>
        <w:tc>
          <w:tcPr>
            <w:tcW w:w="581" w:type="dxa"/>
            <w:vMerge w:val="restart"/>
          </w:tcPr>
          <w:p w:rsidR="002C442B" w:rsidRPr="00D96C09" w:rsidRDefault="0069240F" w:rsidP="00701665">
            <w:pPr>
              <w:pStyle w:val="a9"/>
              <w:ind w:left="284" w:right="255"/>
              <w:rPr>
                <w:sz w:val="24"/>
                <w:szCs w:val="24"/>
              </w:rPr>
            </w:pPr>
            <w:r w:rsidRPr="00D96C09">
              <w:rPr>
                <w:w w:val="95"/>
                <w:sz w:val="24"/>
                <w:szCs w:val="24"/>
                <w:lang w:val="ru-RU"/>
              </w:rPr>
              <w:t xml:space="preserve">   </w:t>
            </w:r>
            <w:r w:rsidR="002C442B" w:rsidRPr="00D96C09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1679" w:type="dxa"/>
          </w:tcPr>
          <w:p w:rsidR="002C442B" w:rsidRPr="00D96C09" w:rsidRDefault="005F69A5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D9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42B" w:rsidRPr="00D96C09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proofErr w:type="spellEnd"/>
            <w:r w:rsidR="002C442B" w:rsidRPr="00D9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42B" w:rsidRPr="00D96C09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  <w:proofErr w:type="spellEnd"/>
            <w:r w:rsidR="002C442B" w:rsidRPr="00D96C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21" w:type="dxa"/>
          </w:tcPr>
          <w:p w:rsidR="002C442B" w:rsidRPr="00D96C09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2B" w:rsidRPr="00D96C09" w:rsidTr="00701665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:rsidR="002C442B" w:rsidRPr="00D96C09" w:rsidRDefault="002C442B" w:rsidP="00701665">
            <w:pPr>
              <w:pStyle w:val="a9"/>
              <w:ind w:left="284" w:right="255"/>
              <w:rPr>
                <w:sz w:val="24"/>
                <w:szCs w:val="24"/>
              </w:rPr>
            </w:pPr>
          </w:p>
        </w:tc>
        <w:tc>
          <w:tcPr>
            <w:tcW w:w="11679" w:type="dxa"/>
          </w:tcPr>
          <w:p w:rsidR="002C442B" w:rsidRPr="00D96C09" w:rsidRDefault="005F69A5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D9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42B" w:rsidRPr="00D96C09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2221" w:type="dxa"/>
          </w:tcPr>
          <w:p w:rsidR="002C442B" w:rsidRPr="00D96C09" w:rsidRDefault="00293DBF" w:rsidP="00701665">
            <w:pPr>
              <w:ind w:left="284" w:right="25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96C0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2C442B" w:rsidRPr="00D96C09" w:rsidTr="00701665">
        <w:trPr>
          <w:trHeight w:val="532"/>
        </w:trPr>
        <w:tc>
          <w:tcPr>
            <w:tcW w:w="581" w:type="dxa"/>
            <w:vMerge/>
            <w:tcBorders>
              <w:top w:val="nil"/>
            </w:tcBorders>
          </w:tcPr>
          <w:p w:rsidR="002C442B" w:rsidRPr="00D96C09" w:rsidRDefault="002C442B" w:rsidP="00701665">
            <w:pPr>
              <w:pStyle w:val="a9"/>
              <w:ind w:left="284" w:right="255"/>
              <w:rPr>
                <w:sz w:val="24"/>
                <w:szCs w:val="24"/>
              </w:rPr>
            </w:pPr>
          </w:p>
        </w:tc>
        <w:tc>
          <w:tcPr>
            <w:tcW w:w="11679" w:type="dxa"/>
          </w:tcPr>
          <w:p w:rsidR="002C442B" w:rsidRPr="00D96C09" w:rsidRDefault="005F69A5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442B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 (за исключением поступлений от предприятий и организаций муниципальной формы собственности), индивидуальные предприниматели*</w:t>
            </w:r>
          </w:p>
        </w:tc>
        <w:tc>
          <w:tcPr>
            <w:tcW w:w="2221" w:type="dxa"/>
          </w:tcPr>
          <w:p w:rsidR="002C442B" w:rsidRPr="00D96C09" w:rsidRDefault="00293DBF" w:rsidP="00701665">
            <w:pPr>
              <w:ind w:left="284" w:right="25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96C0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2C442B" w:rsidRPr="00D96C09" w:rsidTr="00701665">
        <w:trPr>
          <w:trHeight w:val="527"/>
        </w:trPr>
        <w:tc>
          <w:tcPr>
            <w:tcW w:w="581" w:type="dxa"/>
          </w:tcPr>
          <w:p w:rsidR="002C442B" w:rsidRPr="00D96C09" w:rsidRDefault="0069240F" w:rsidP="00701665">
            <w:pPr>
              <w:pStyle w:val="a9"/>
              <w:ind w:left="284" w:right="255"/>
              <w:rPr>
                <w:sz w:val="24"/>
                <w:szCs w:val="24"/>
                <w:lang w:val="ru-RU"/>
              </w:rPr>
            </w:pPr>
            <w:r w:rsidRPr="00D96C09">
              <w:rPr>
                <w:sz w:val="24"/>
                <w:szCs w:val="24"/>
                <w:lang w:val="ru-RU"/>
              </w:rPr>
              <w:t xml:space="preserve">   3</w:t>
            </w:r>
          </w:p>
          <w:p w:rsidR="002C442B" w:rsidRPr="00D96C09" w:rsidRDefault="002C442B" w:rsidP="00701665">
            <w:pPr>
              <w:pStyle w:val="a9"/>
              <w:ind w:left="284" w:right="255"/>
              <w:rPr>
                <w:sz w:val="24"/>
                <w:szCs w:val="24"/>
              </w:rPr>
            </w:pPr>
          </w:p>
        </w:tc>
        <w:tc>
          <w:tcPr>
            <w:tcW w:w="11679" w:type="dxa"/>
          </w:tcPr>
          <w:p w:rsidR="002C442B" w:rsidRPr="00D96C09" w:rsidRDefault="005F69A5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442B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Субсидии из областного бюджета местным бюджетам на реализацию инициативн</w:t>
            </w:r>
            <w:r w:rsidR="00950F6E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2C442B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проектов (не более 90 % от стоимости проекта, за исключением инициативн</w:t>
            </w:r>
            <w:r w:rsidR="00950F6E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2C442B" w:rsidRPr="00D9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платежей)</w:t>
            </w:r>
          </w:p>
        </w:tc>
        <w:tc>
          <w:tcPr>
            <w:tcW w:w="2221" w:type="dxa"/>
          </w:tcPr>
          <w:p w:rsidR="002C442B" w:rsidRPr="00D96C09" w:rsidRDefault="00D96C09" w:rsidP="00820320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3 150,00</w:t>
            </w:r>
          </w:p>
        </w:tc>
      </w:tr>
      <w:tr w:rsidR="002C442B" w:rsidRPr="006834D3" w:rsidTr="00701665">
        <w:trPr>
          <w:trHeight w:val="287"/>
        </w:trPr>
        <w:tc>
          <w:tcPr>
            <w:tcW w:w="581" w:type="dxa"/>
          </w:tcPr>
          <w:p w:rsidR="002C442B" w:rsidRPr="00D96C09" w:rsidRDefault="002C442B" w:rsidP="00701665">
            <w:pPr>
              <w:pStyle w:val="a9"/>
              <w:ind w:left="284" w:right="255"/>
              <w:rPr>
                <w:sz w:val="24"/>
                <w:szCs w:val="24"/>
              </w:rPr>
            </w:pPr>
          </w:p>
        </w:tc>
        <w:tc>
          <w:tcPr>
            <w:tcW w:w="11679" w:type="dxa"/>
          </w:tcPr>
          <w:p w:rsidR="002C442B" w:rsidRPr="00D96C09" w:rsidRDefault="002C442B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C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221" w:type="dxa"/>
          </w:tcPr>
          <w:p w:rsidR="002C442B" w:rsidRPr="00820320" w:rsidRDefault="00D96C09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3 500,00</w:t>
            </w:r>
          </w:p>
        </w:tc>
      </w:tr>
    </w:tbl>
    <w:p w:rsidR="00D417C3" w:rsidRPr="006834D3" w:rsidRDefault="002C442B" w:rsidP="00701665">
      <w:pPr>
        <w:pStyle w:val="a9"/>
        <w:ind w:left="284" w:right="255"/>
        <w:rPr>
          <w:sz w:val="24"/>
          <w:szCs w:val="24"/>
        </w:rPr>
      </w:pPr>
      <w:r w:rsidRPr="006834D3">
        <w:rPr>
          <w:sz w:val="24"/>
          <w:szCs w:val="24"/>
        </w:rPr>
        <w:t>*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Прилагаются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гарантийные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письма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юридических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лиц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и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индивидуальны</w:t>
      </w:r>
      <w:r w:rsidR="005F69A5">
        <w:rPr>
          <w:sz w:val="24"/>
          <w:szCs w:val="24"/>
        </w:rPr>
        <w:t>х</w:t>
      </w:r>
      <w:r w:rsidRPr="006834D3">
        <w:rPr>
          <w:sz w:val="24"/>
          <w:szCs w:val="24"/>
        </w:rPr>
        <w:t xml:space="preserve"> предпринимателей, подтверждающие заявленные</w:t>
      </w:r>
      <w:r w:rsidRPr="006834D3">
        <w:rPr>
          <w:spacing w:val="1"/>
          <w:sz w:val="24"/>
          <w:szCs w:val="24"/>
        </w:rPr>
        <w:t xml:space="preserve"> </w:t>
      </w:r>
      <w:r w:rsidRPr="006834D3">
        <w:rPr>
          <w:sz w:val="24"/>
          <w:szCs w:val="24"/>
        </w:rPr>
        <w:t>суммы</w:t>
      </w:r>
      <w:r w:rsidR="00130F4E">
        <w:rPr>
          <w:sz w:val="24"/>
          <w:szCs w:val="24"/>
        </w:rPr>
        <w:t xml:space="preserve"> </w:t>
      </w:r>
      <w:r w:rsidRPr="006834D3">
        <w:rPr>
          <w:spacing w:val="-60"/>
          <w:sz w:val="24"/>
          <w:szCs w:val="24"/>
        </w:rPr>
        <w:t xml:space="preserve"> </w:t>
      </w:r>
      <w:r w:rsidRPr="006834D3">
        <w:rPr>
          <w:sz w:val="24"/>
          <w:szCs w:val="24"/>
        </w:rPr>
        <w:t>поступлений</w:t>
      </w:r>
      <w:r w:rsidRPr="006834D3">
        <w:rPr>
          <w:spacing w:val="25"/>
          <w:sz w:val="24"/>
          <w:szCs w:val="24"/>
        </w:rPr>
        <w:t xml:space="preserve"> </w:t>
      </w:r>
      <w:r w:rsidRPr="006834D3">
        <w:rPr>
          <w:sz w:val="24"/>
          <w:szCs w:val="24"/>
        </w:rPr>
        <w:t>из</w:t>
      </w:r>
      <w:r w:rsidRPr="006834D3">
        <w:rPr>
          <w:spacing w:val="2"/>
          <w:sz w:val="24"/>
          <w:szCs w:val="24"/>
        </w:rPr>
        <w:t xml:space="preserve"> </w:t>
      </w:r>
      <w:r w:rsidRPr="006834D3">
        <w:rPr>
          <w:sz w:val="24"/>
          <w:szCs w:val="24"/>
        </w:rPr>
        <w:t>указанных</w:t>
      </w:r>
      <w:r w:rsidRPr="006834D3">
        <w:rPr>
          <w:spacing w:val="18"/>
          <w:sz w:val="24"/>
          <w:szCs w:val="24"/>
        </w:rPr>
        <w:t xml:space="preserve"> </w:t>
      </w:r>
      <w:r w:rsidR="00657EB7" w:rsidRPr="006834D3">
        <w:rPr>
          <w:sz w:val="24"/>
          <w:szCs w:val="24"/>
        </w:rPr>
        <w:t>источн</w:t>
      </w:r>
      <w:r w:rsidRPr="006834D3">
        <w:rPr>
          <w:sz w:val="24"/>
          <w:szCs w:val="24"/>
        </w:rPr>
        <w:t>иков</w:t>
      </w:r>
      <w:r w:rsidRPr="006834D3">
        <w:rPr>
          <w:spacing w:val="15"/>
          <w:sz w:val="24"/>
          <w:szCs w:val="24"/>
        </w:rPr>
        <w:t xml:space="preserve"> </w:t>
      </w:r>
      <w:r w:rsidRPr="006834D3">
        <w:rPr>
          <w:sz w:val="24"/>
          <w:szCs w:val="24"/>
        </w:rPr>
        <w:t>(далее</w:t>
      </w:r>
      <w:r w:rsidRPr="006834D3">
        <w:rPr>
          <w:spacing w:val="6"/>
          <w:sz w:val="24"/>
          <w:szCs w:val="24"/>
        </w:rPr>
        <w:t xml:space="preserve"> </w:t>
      </w:r>
      <w:r w:rsidRPr="006834D3">
        <w:rPr>
          <w:sz w:val="24"/>
          <w:szCs w:val="24"/>
        </w:rPr>
        <w:t>-</w:t>
      </w:r>
      <w:r w:rsidRPr="006834D3">
        <w:rPr>
          <w:spacing w:val="-2"/>
          <w:sz w:val="24"/>
          <w:szCs w:val="24"/>
        </w:rPr>
        <w:t xml:space="preserve"> </w:t>
      </w:r>
      <w:r w:rsidRPr="006834D3">
        <w:rPr>
          <w:sz w:val="24"/>
          <w:szCs w:val="24"/>
        </w:rPr>
        <w:t>гарантийные</w:t>
      </w:r>
      <w:r w:rsidRPr="006834D3">
        <w:rPr>
          <w:spacing w:val="18"/>
          <w:sz w:val="24"/>
          <w:szCs w:val="24"/>
        </w:rPr>
        <w:t xml:space="preserve"> </w:t>
      </w:r>
      <w:r w:rsidRPr="006834D3">
        <w:rPr>
          <w:sz w:val="24"/>
          <w:szCs w:val="24"/>
        </w:rPr>
        <w:t>письма).</w:t>
      </w:r>
      <w:r w:rsidR="00D417C3">
        <w:rPr>
          <w:sz w:val="24"/>
          <w:szCs w:val="24"/>
        </w:rPr>
        <w:t xml:space="preserve">                 </w:t>
      </w:r>
    </w:p>
    <w:p w:rsidR="0069240F" w:rsidRDefault="0069240F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EA21D5" w:rsidRDefault="00EA21D5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2C442B" w:rsidRDefault="002C442B" w:rsidP="00701665">
      <w:pPr>
        <w:pStyle w:val="a9"/>
        <w:ind w:left="284" w:right="255"/>
        <w:jc w:val="right"/>
        <w:rPr>
          <w:sz w:val="24"/>
          <w:szCs w:val="24"/>
        </w:rPr>
      </w:pPr>
      <w:r w:rsidRPr="006834D3">
        <w:rPr>
          <w:sz w:val="24"/>
          <w:szCs w:val="24"/>
        </w:rPr>
        <w:t>Таблица</w:t>
      </w:r>
      <w:r w:rsidRPr="006834D3">
        <w:rPr>
          <w:spacing w:val="13"/>
          <w:sz w:val="24"/>
          <w:szCs w:val="24"/>
        </w:rPr>
        <w:t xml:space="preserve"> </w:t>
      </w:r>
      <w:r w:rsidRPr="006834D3">
        <w:rPr>
          <w:sz w:val="24"/>
          <w:szCs w:val="24"/>
        </w:rPr>
        <w:t>3</w:t>
      </w:r>
    </w:p>
    <w:p w:rsidR="0069240F" w:rsidRPr="006834D3" w:rsidRDefault="0069240F" w:rsidP="00701665">
      <w:pPr>
        <w:pStyle w:val="a9"/>
        <w:ind w:left="284" w:right="255"/>
        <w:jc w:val="right"/>
        <w:rPr>
          <w:sz w:val="24"/>
          <w:szCs w:val="24"/>
        </w:rPr>
      </w:pPr>
    </w:p>
    <w:tbl>
      <w:tblPr>
        <w:tblStyle w:val="TableNormal"/>
        <w:tblW w:w="14462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1386"/>
        <w:gridCol w:w="2222"/>
      </w:tblGrid>
      <w:tr w:rsidR="002C442B" w:rsidRPr="0069240F" w:rsidTr="00701665">
        <w:trPr>
          <w:trHeight w:val="761"/>
        </w:trPr>
        <w:tc>
          <w:tcPr>
            <w:tcW w:w="854" w:type="dxa"/>
          </w:tcPr>
          <w:p w:rsidR="002C442B" w:rsidRPr="00701665" w:rsidRDefault="00701665" w:rsidP="00701665">
            <w:pPr>
              <w:ind w:left="145" w:right="25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11386" w:type="dxa"/>
          </w:tcPr>
          <w:p w:rsidR="002C442B" w:rsidRPr="007674FB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74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Наименование юридических лиц, </w:t>
            </w:r>
            <w:r w:rsidR="002D584E" w:rsidRPr="007674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индивидуальных</w:t>
            </w:r>
            <w:r w:rsidRPr="007674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предпринимателей*</w:t>
            </w:r>
          </w:p>
        </w:tc>
        <w:tc>
          <w:tcPr>
            <w:tcW w:w="2222" w:type="dxa"/>
          </w:tcPr>
          <w:p w:rsidR="002C442B" w:rsidRPr="007674FB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74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Размер денежного вклада (тыс. рублей)</w:t>
            </w:r>
          </w:p>
        </w:tc>
      </w:tr>
      <w:tr w:rsidR="002C442B" w:rsidRPr="0069240F" w:rsidTr="00701665">
        <w:trPr>
          <w:trHeight w:val="287"/>
        </w:trPr>
        <w:tc>
          <w:tcPr>
            <w:tcW w:w="854" w:type="dxa"/>
          </w:tcPr>
          <w:p w:rsidR="002C442B" w:rsidRPr="0069240F" w:rsidRDefault="008A64E6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86" w:type="dxa"/>
          </w:tcPr>
          <w:p w:rsidR="002C442B" w:rsidRPr="008A64E6" w:rsidRDefault="008A64E6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22" w:type="dxa"/>
          </w:tcPr>
          <w:p w:rsidR="002C442B" w:rsidRPr="008A64E6" w:rsidRDefault="008A64E6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165FC6" w:rsidRDefault="00165FC6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16464C" w:rsidRDefault="0016464C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16464C" w:rsidRPr="006834D3" w:rsidRDefault="0016464C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2C442B" w:rsidRDefault="002C442B" w:rsidP="00701665">
      <w:pPr>
        <w:pStyle w:val="a9"/>
        <w:ind w:left="284" w:right="255"/>
        <w:jc w:val="right"/>
        <w:rPr>
          <w:sz w:val="24"/>
          <w:szCs w:val="24"/>
        </w:rPr>
      </w:pPr>
      <w:r w:rsidRPr="006834D3">
        <w:rPr>
          <w:sz w:val="24"/>
          <w:szCs w:val="24"/>
        </w:rPr>
        <w:t>Таблица</w:t>
      </w:r>
      <w:r w:rsidRPr="006834D3">
        <w:rPr>
          <w:spacing w:val="15"/>
          <w:sz w:val="24"/>
          <w:szCs w:val="24"/>
        </w:rPr>
        <w:t xml:space="preserve"> </w:t>
      </w:r>
      <w:r w:rsidRPr="006834D3">
        <w:rPr>
          <w:sz w:val="24"/>
          <w:szCs w:val="24"/>
        </w:rPr>
        <w:t>4</w:t>
      </w:r>
    </w:p>
    <w:p w:rsidR="00290E7E" w:rsidRPr="006834D3" w:rsidRDefault="00290E7E" w:rsidP="00701665">
      <w:pPr>
        <w:pStyle w:val="a9"/>
        <w:ind w:left="284" w:right="255"/>
        <w:rPr>
          <w:sz w:val="24"/>
          <w:szCs w:val="24"/>
        </w:rPr>
      </w:pPr>
    </w:p>
    <w:tbl>
      <w:tblPr>
        <w:tblStyle w:val="TableNormal"/>
        <w:tblW w:w="14452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2498"/>
        <w:gridCol w:w="1498"/>
      </w:tblGrid>
      <w:tr w:rsidR="002C442B" w:rsidRPr="00293DBF" w:rsidTr="00701665">
        <w:trPr>
          <w:trHeight w:val="532"/>
        </w:trPr>
        <w:tc>
          <w:tcPr>
            <w:tcW w:w="10456" w:type="dxa"/>
          </w:tcPr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2498" w:type="dxa"/>
          </w:tcPr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человеко-дней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65FC6"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рублей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C442B" w:rsidRPr="00293DBF" w:rsidTr="00701665">
        <w:trPr>
          <w:trHeight w:val="287"/>
        </w:trPr>
        <w:tc>
          <w:tcPr>
            <w:tcW w:w="14452" w:type="dxa"/>
            <w:gridSpan w:val="3"/>
          </w:tcPr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  <w:proofErr w:type="spellEnd"/>
          </w:p>
        </w:tc>
      </w:tr>
      <w:tr w:rsidR="002C442B" w:rsidRPr="00293DBF" w:rsidTr="00701665">
        <w:trPr>
          <w:trHeight w:val="282"/>
        </w:trPr>
        <w:tc>
          <w:tcPr>
            <w:tcW w:w="10456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территории после ремонта</w:t>
            </w:r>
          </w:p>
        </w:tc>
        <w:tc>
          <w:tcPr>
            <w:tcW w:w="2498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98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  <w:p w:rsidR="00293DBF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34D3" w:rsidRPr="00293DBF" w:rsidTr="00701665">
        <w:trPr>
          <w:trHeight w:val="287"/>
        </w:trPr>
        <w:tc>
          <w:tcPr>
            <w:tcW w:w="10456" w:type="dxa"/>
          </w:tcPr>
          <w:p w:rsidR="006834D3" w:rsidRPr="00293DBF" w:rsidRDefault="006834D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834D3" w:rsidRPr="00293DBF" w:rsidRDefault="006834D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834D3" w:rsidRPr="00293DBF" w:rsidRDefault="006834D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2B" w:rsidRPr="00293DBF" w:rsidTr="00701665">
        <w:trPr>
          <w:trHeight w:val="287"/>
        </w:trPr>
        <w:tc>
          <w:tcPr>
            <w:tcW w:w="14452" w:type="dxa"/>
            <w:gridSpan w:val="3"/>
          </w:tcPr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предприниматели</w:t>
            </w:r>
            <w:proofErr w:type="spellEnd"/>
            <w:r w:rsidRPr="00293D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C442B" w:rsidRPr="00293DBF" w:rsidTr="00701665">
        <w:trPr>
          <w:trHeight w:val="282"/>
        </w:trPr>
        <w:tc>
          <w:tcPr>
            <w:tcW w:w="10456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8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98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C442B" w:rsidRPr="0069240F" w:rsidTr="00701665">
        <w:trPr>
          <w:trHeight w:val="297"/>
        </w:trPr>
        <w:tc>
          <w:tcPr>
            <w:tcW w:w="10456" w:type="dxa"/>
          </w:tcPr>
          <w:p w:rsidR="002C442B" w:rsidRPr="00293DBF" w:rsidRDefault="0069240F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</w:tcPr>
          <w:p w:rsidR="002C442B" w:rsidRPr="00293DBF" w:rsidRDefault="002C442B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2C442B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0,00</w:t>
            </w:r>
          </w:p>
        </w:tc>
      </w:tr>
    </w:tbl>
    <w:p w:rsidR="0062538A" w:rsidRDefault="0062538A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62538A" w:rsidRDefault="0062538A" w:rsidP="00701665">
      <w:pPr>
        <w:pStyle w:val="a9"/>
        <w:ind w:left="284" w:right="255"/>
        <w:jc w:val="right"/>
        <w:rPr>
          <w:sz w:val="24"/>
          <w:szCs w:val="24"/>
        </w:rPr>
      </w:pPr>
    </w:p>
    <w:p w:rsidR="002C442B" w:rsidRDefault="002C442B" w:rsidP="00701665">
      <w:pPr>
        <w:pStyle w:val="a9"/>
        <w:ind w:left="284" w:right="255"/>
        <w:jc w:val="right"/>
        <w:rPr>
          <w:sz w:val="24"/>
          <w:szCs w:val="24"/>
        </w:rPr>
      </w:pPr>
      <w:r w:rsidRPr="006834D3">
        <w:rPr>
          <w:sz w:val="24"/>
          <w:szCs w:val="24"/>
        </w:rPr>
        <w:t>Таблица</w:t>
      </w:r>
      <w:r w:rsidRPr="006834D3">
        <w:rPr>
          <w:spacing w:val="18"/>
          <w:sz w:val="24"/>
          <w:szCs w:val="24"/>
        </w:rPr>
        <w:t xml:space="preserve"> </w:t>
      </w:r>
      <w:r w:rsidRPr="006834D3">
        <w:rPr>
          <w:sz w:val="24"/>
          <w:szCs w:val="24"/>
        </w:rPr>
        <w:t>5</w:t>
      </w:r>
    </w:p>
    <w:p w:rsidR="007B2794" w:rsidRPr="006834D3" w:rsidRDefault="007B2794" w:rsidP="00701665">
      <w:pPr>
        <w:pStyle w:val="a9"/>
        <w:ind w:left="284" w:right="255"/>
        <w:rPr>
          <w:sz w:val="24"/>
          <w:szCs w:val="24"/>
        </w:rPr>
      </w:pPr>
    </w:p>
    <w:tbl>
      <w:tblPr>
        <w:tblStyle w:val="TableNormal"/>
        <w:tblW w:w="14457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559"/>
        <w:gridCol w:w="1577"/>
        <w:gridCol w:w="2207"/>
        <w:gridCol w:w="1461"/>
      </w:tblGrid>
      <w:tr w:rsidR="002C442B" w:rsidRPr="0069240F" w:rsidTr="00701665">
        <w:trPr>
          <w:trHeight w:val="561"/>
        </w:trPr>
        <w:tc>
          <w:tcPr>
            <w:tcW w:w="7653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спецификация</w:t>
            </w:r>
            <w:proofErr w:type="spellEnd"/>
          </w:p>
        </w:tc>
        <w:tc>
          <w:tcPr>
            <w:tcW w:w="1559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77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207" w:type="dxa"/>
          </w:tcPr>
          <w:p w:rsidR="002C442B" w:rsidRPr="007674FB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74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Цена за единицу (тыс. рублей)</w:t>
            </w:r>
          </w:p>
        </w:tc>
        <w:tc>
          <w:tcPr>
            <w:tcW w:w="1461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рублей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C442B" w:rsidRPr="0069240F" w:rsidTr="00701665">
        <w:trPr>
          <w:trHeight w:val="306"/>
        </w:trPr>
        <w:tc>
          <w:tcPr>
            <w:tcW w:w="7653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1559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C442B" w:rsidRPr="0069240F" w:rsidRDefault="002C442B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23" w:rsidRPr="0069240F" w:rsidTr="00701665">
        <w:trPr>
          <w:trHeight w:val="306"/>
        </w:trPr>
        <w:tc>
          <w:tcPr>
            <w:tcW w:w="7653" w:type="dxa"/>
          </w:tcPr>
          <w:p w:rsidR="00CE3423" w:rsidRPr="007674FB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23" w:rsidRPr="0069240F" w:rsidTr="00701665">
        <w:trPr>
          <w:trHeight w:val="306"/>
        </w:trPr>
        <w:tc>
          <w:tcPr>
            <w:tcW w:w="7653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23" w:rsidRPr="0069240F" w:rsidTr="00701665">
        <w:trPr>
          <w:trHeight w:val="301"/>
        </w:trPr>
        <w:tc>
          <w:tcPr>
            <w:tcW w:w="7653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proofErr w:type="spellEnd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proofErr w:type="spellEnd"/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23" w:rsidRPr="0069240F" w:rsidTr="00701665">
        <w:trPr>
          <w:trHeight w:val="301"/>
        </w:trPr>
        <w:tc>
          <w:tcPr>
            <w:tcW w:w="7653" w:type="dxa"/>
          </w:tcPr>
          <w:p w:rsidR="00CE3423" w:rsidRPr="00293DBF" w:rsidRDefault="00293DBF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23" w:rsidRPr="0069240F" w:rsidTr="00701665">
        <w:trPr>
          <w:trHeight w:val="301"/>
        </w:trPr>
        <w:tc>
          <w:tcPr>
            <w:tcW w:w="7653" w:type="dxa"/>
          </w:tcPr>
          <w:p w:rsidR="00CE3423" w:rsidRPr="007674FB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23" w:rsidRPr="0069240F" w:rsidTr="00701665">
        <w:trPr>
          <w:trHeight w:val="316"/>
        </w:trPr>
        <w:tc>
          <w:tcPr>
            <w:tcW w:w="7653" w:type="dxa"/>
          </w:tcPr>
          <w:p w:rsidR="00CE3423" w:rsidRDefault="00CE3423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924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  <w:p w:rsidR="0069240F" w:rsidRPr="0069240F" w:rsidRDefault="0069240F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CE3423" w:rsidRPr="0069240F" w:rsidRDefault="00CE3423" w:rsidP="00701665">
            <w:pPr>
              <w:ind w:left="284" w:righ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42B" w:rsidRPr="00701665" w:rsidRDefault="002C442B" w:rsidP="00701665">
      <w:pPr>
        <w:ind w:left="284" w:right="255"/>
        <w:rPr>
          <w:rFonts w:ascii="Times New Roman" w:hAnsi="Times New Roman" w:cs="Times New Roman"/>
          <w:sz w:val="24"/>
          <w:szCs w:val="24"/>
        </w:rPr>
      </w:pPr>
    </w:p>
    <w:p w:rsidR="00290E7E" w:rsidRDefault="00290E7E" w:rsidP="00701665">
      <w:pPr>
        <w:pStyle w:val="a9"/>
        <w:ind w:left="284" w:right="255"/>
        <w:rPr>
          <w:sz w:val="24"/>
          <w:szCs w:val="24"/>
        </w:rPr>
      </w:pPr>
    </w:p>
    <w:p w:rsidR="002C442B" w:rsidRPr="006834D3" w:rsidRDefault="002C442B" w:rsidP="00EA21D5">
      <w:pPr>
        <w:pStyle w:val="a9"/>
        <w:ind w:right="229"/>
        <w:jc w:val="right"/>
        <w:rPr>
          <w:sz w:val="24"/>
          <w:szCs w:val="24"/>
        </w:rPr>
      </w:pPr>
      <w:r w:rsidRPr="006834D3">
        <w:rPr>
          <w:w w:val="105"/>
          <w:sz w:val="24"/>
          <w:szCs w:val="24"/>
        </w:rPr>
        <w:t>Таблица</w:t>
      </w:r>
      <w:r w:rsidRPr="006834D3">
        <w:rPr>
          <w:spacing w:val="-13"/>
          <w:w w:val="105"/>
          <w:sz w:val="24"/>
          <w:szCs w:val="24"/>
        </w:rPr>
        <w:t xml:space="preserve"> </w:t>
      </w:r>
      <w:r w:rsidRPr="006834D3">
        <w:rPr>
          <w:w w:val="105"/>
          <w:sz w:val="24"/>
          <w:szCs w:val="24"/>
        </w:rPr>
        <w:t>6</w:t>
      </w:r>
    </w:p>
    <w:p w:rsidR="002C442B" w:rsidRDefault="002C442B" w:rsidP="00701665">
      <w:pPr>
        <w:pStyle w:val="a9"/>
        <w:ind w:left="284"/>
        <w:rPr>
          <w:sz w:val="24"/>
          <w:szCs w:val="24"/>
        </w:rPr>
      </w:pPr>
    </w:p>
    <w:tbl>
      <w:tblPr>
        <w:tblStyle w:val="TableNormal"/>
        <w:tblW w:w="14291" w:type="dxa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478"/>
        <w:gridCol w:w="1776"/>
        <w:gridCol w:w="2213"/>
        <w:gridCol w:w="1312"/>
      </w:tblGrid>
      <w:tr w:rsidR="002C442B" w:rsidRPr="00293DBF" w:rsidTr="00701665">
        <w:trPr>
          <w:trHeight w:val="570"/>
        </w:trPr>
        <w:tc>
          <w:tcPr>
            <w:tcW w:w="7512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спецификация</w:t>
            </w:r>
            <w:proofErr w:type="spellEnd"/>
          </w:p>
        </w:tc>
        <w:tc>
          <w:tcPr>
            <w:tcW w:w="1478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776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213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Цена за единицу (тыс. рублей)</w:t>
            </w:r>
          </w:p>
        </w:tc>
        <w:tc>
          <w:tcPr>
            <w:tcW w:w="1312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290E7E"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рублей</w:t>
            </w:r>
            <w:proofErr w:type="spellEnd"/>
            <w:r w:rsidRPr="00293D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C442B" w:rsidRPr="00293DBF" w:rsidTr="00701665">
        <w:trPr>
          <w:trHeight w:val="306"/>
        </w:trPr>
        <w:tc>
          <w:tcPr>
            <w:tcW w:w="7512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1478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C442B" w:rsidRPr="00293DBF" w:rsidRDefault="002C442B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E7E" w:rsidRPr="00293DBF" w:rsidTr="00701665">
        <w:trPr>
          <w:trHeight w:val="306"/>
        </w:trPr>
        <w:tc>
          <w:tcPr>
            <w:tcW w:w="7512" w:type="dxa"/>
          </w:tcPr>
          <w:p w:rsidR="00290E7E" w:rsidRPr="00293DBF" w:rsidRDefault="00293DB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8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E7E" w:rsidRPr="00293DBF" w:rsidTr="00701665">
        <w:trPr>
          <w:trHeight w:val="311"/>
        </w:trPr>
        <w:tc>
          <w:tcPr>
            <w:tcW w:w="7512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E7E" w:rsidRPr="00293DBF" w:rsidTr="00701665">
        <w:trPr>
          <w:trHeight w:val="306"/>
        </w:trPr>
        <w:tc>
          <w:tcPr>
            <w:tcW w:w="7512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предприниматели</w:t>
            </w:r>
            <w:proofErr w:type="spellEnd"/>
            <w:r w:rsidRPr="00293DB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78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90E7E" w:rsidRPr="00293DBF" w:rsidRDefault="00290E7E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DF" w:rsidRPr="00293DBF" w:rsidTr="00701665">
        <w:trPr>
          <w:trHeight w:val="306"/>
        </w:trPr>
        <w:tc>
          <w:tcPr>
            <w:tcW w:w="7512" w:type="dxa"/>
          </w:tcPr>
          <w:p w:rsidR="00125ADF" w:rsidRPr="00293DBF" w:rsidRDefault="00293DB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8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DF" w:rsidRPr="00293DBF" w:rsidTr="00701665">
        <w:trPr>
          <w:trHeight w:val="320"/>
        </w:trPr>
        <w:tc>
          <w:tcPr>
            <w:tcW w:w="7512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5ADF" w:rsidRPr="00293DBF" w:rsidRDefault="0069240F" w:rsidP="0070166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D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  <w:p w:rsidR="0069240F" w:rsidRPr="00293DBF" w:rsidRDefault="0069240F" w:rsidP="0070166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125ADF" w:rsidRPr="00293DBF" w:rsidRDefault="00125ADF" w:rsidP="0070166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42B" w:rsidRPr="006834D3" w:rsidRDefault="0069240F" w:rsidP="00701665">
      <w:pPr>
        <w:pStyle w:val="a9"/>
        <w:ind w:left="28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</w:p>
    <w:p w:rsidR="0069240F" w:rsidRDefault="0069240F" w:rsidP="00701665">
      <w:pPr>
        <w:pStyle w:val="a9"/>
        <w:ind w:left="284" w:right="229"/>
        <w:jc w:val="right"/>
        <w:rPr>
          <w:sz w:val="24"/>
          <w:szCs w:val="24"/>
        </w:rPr>
      </w:pPr>
    </w:p>
    <w:p w:rsidR="00D57E76" w:rsidRDefault="002C442B" w:rsidP="00701665">
      <w:pPr>
        <w:pStyle w:val="a9"/>
        <w:ind w:left="284" w:right="229"/>
        <w:jc w:val="right"/>
        <w:rPr>
          <w:sz w:val="24"/>
          <w:szCs w:val="24"/>
        </w:rPr>
      </w:pPr>
      <w:r w:rsidRPr="006834D3">
        <w:rPr>
          <w:sz w:val="24"/>
          <w:szCs w:val="24"/>
        </w:rPr>
        <w:t>Таблица</w:t>
      </w:r>
      <w:r w:rsidRPr="006834D3">
        <w:rPr>
          <w:spacing w:val="24"/>
          <w:sz w:val="24"/>
          <w:szCs w:val="24"/>
        </w:rPr>
        <w:t xml:space="preserve"> </w:t>
      </w:r>
      <w:r w:rsidRPr="006834D3">
        <w:rPr>
          <w:sz w:val="24"/>
          <w:szCs w:val="24"/>
        </w:rPr>
        <w:t>7</w:t>
      </w:r>
    </w:p>
    <w:p w:rsidR="007B2794" w:rsidRPr="006834D3" w:rsidRDefault="007B2794" w:rsidP="00701665">
      <w:pPr>
        <w:pStyle w:val="a9"/>
        <w:ind w:left="284"/>
        <w:rPr>
          <w:sz w:val="24"/>
          <w:szCs w:val="24"/>
        </w:rPr>
      </w:pPr>
    </w:p>
    <w:tbl>
      <w:tblPr>
        <w:tblStyle w:val="TableNormal"/>
        <w:tblW w:w="14130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640"/>
        <w:gridCol w:w="1914"/>
      </w:tblGrid>
      <w:tr w:rsidR="002C442B" w:rsidRPr="006834D3" w:rsidTr="00EA21D5">
        <w:trPr>
          <w:trHeight w:val="560"/>
        </w:trPr>
        <w:tc>
          <w:tcPr>
            <w:tcW w:w="576" w:type="dxa"/>
          </w:tcPr>
          <w:p w:rsidR="002C442B" w:rsidRPr="0069240F" w:rsidRDefault="00D33E2F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640" w:type="dxa"/>
          </w:tcPr>
          <w:p w:rsidR="002C442B" w:rsidRPr="0069240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Прямые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благополучатели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1914" w:type="dxa"/>
          </w:tcPr>
          <w:p w:rsidR="002C442B" w:rsidRPr="0069240F" w:rsidRDefault="002C442B" w:rsidP="00701665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человек</w:t>
            </w:r>
            <w:proofErr w:type="spellEnd"/>
            <w:r w:rsidRPr="006924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C442B" w:rsidRPr="006834D3" w:rsidTr="00EA21D5">
        <w:trPr>
          <w:trHeight w:val="311"/>
        </w:trPr>
        <w:tc>
          <w:tcPr>
            <w:tcW w:w="576" w:type="dxa"/>
          </w:tcPr>
          <w:p w:rsidR="002C442B" w:rsidRPr="0069240F" w:rsidRDefault="002C442B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0" w:type="dxa"/>
          </w:tcPr>
          <w:p w:rsidR="002C442B" w:rsidRPr="0069240F" w:rsidRDefault="007D0051" w:rsidP="00293DBF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Жители </w:t>
            </w:r>
            <w:proofErr w:type="spellStart"/>
            <w:r w:rsid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Дедовичского</w:t>
            </w:r>
            <w:proofErr w:type="spellEnd"/>
            <w:r w:rsidR="0029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 w:rsidR="00D80AE9" w:rsidRPr="00692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4" w:type="dxa"/>
          </w:tcPr>
          <w:p w:rsidR="002C442B" w:rsidRPr="00293DBF" w:rsidRDefault="00293DBF" w:rsidP="00CD2B8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11 436</w:t>
            </w:r>
          </w:p>
          <w:p w:rsidR="002E4226" w:rsidRPr="0069240F" w:rsidRDefault="002E4226" w:rsidP="00CD2B8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2B" w:rsidRPr="006834D3" w:rsidTr="00EA21D5">
        <w:trPr>
          <w:trHeight w:val="584"/>
        </w:trPr>
        <w:tc>
          <w:tcPr>
            <w:tcW w:w="576" w:type="dxa"/>
          </w:tcPr>
          <w:p w:rsidR="002C442B" w:rsidRPr="00293DBF" w:rsidRDefault="00293DB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640" w:type="dxa"/>
          </w:tcPr>
          <w:p w:rsidR="002C442B" w:rsidRPr="0069240F" w:rsidRDefault="00293DBF" w:rsidP="00CD2B8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914" w:type="dxa"/>
          </w:tcPr>
          <w:p w:rsidR="002E4226" w:rsidRPr="00CD2B8E" w:rsidRDefault="00293DBF" w:rsidP="00CD2B8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2 300</w:t>
            </w:r>
          </w:p>
        </w:tc>
      </w:tr>
      <w:tr w:rsidR="002C442B" w:rsidRPr="006834D3" w:rsidTr="00EA21D5">
        <w:trPr>
          <w:trHeight w:val="316"/>
        </w:trPr>
        <w:tc>
          <w:tcPr>
            <w:tcW w:w="12216" w:type="dxa"/>
            <w:gridSpan w:val="2"/>
          </w:tcPr>
          <w:p w:rsidR="002C442B" w:rsidRPr="0069240F" w:rsidRDefault="002C442B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2B" w:rsidRPr="0069240F" w:rsidRDefault="0069240F" w:rsidP="0070166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14" w:type="dxa"/>
          </w:tcPr>
          <w:p w:rsidR="002C442B" w:rsidRPr="00CD2B8E" w:rsidRDefault="00293DBF" w:rsidP="00CD2B8E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13 736</w:t>
            </w:r>
          </w:p>
        </w:tc>
      </w:tr>
    </w:tbl>
    <w:p w:rsidR="002E4226" w:rsidRDefault="002E4226" w:rsidP="006834D3">
      <w:pPr>
        <w:pStyle w:val="a9"/>
        <w:rPr>
          <w:noProof/>
          <w:sz w:val="24"/>
          <w:szCs w:val="24"/>
          <w:lang w:eastAsia="ru-RU"/>
        </w:rPr>
      </w:pPr>
    </w:p>
    <w:p w:rsidR="00EA21D5" w:rsidRDefault="00EA21D5" w:rsidP="006834D3">
      <w:pPr>
        <w:pStyle w:val="a9"/>
        <w:rPr>
          <w:w w:val="95"/>
          <w:sz w:val="24"/>
          <w:szCs w:val="24"/>
        </w:rPr>
      </w:pPr>
    </w:p>
    <w:p w:rsidR="006D08AD" w:rsidRPr="00BF5A67" w:rsidRDefault="006D08AD" w:rsidP="0069240F">
      <w:pPr>
        <w:tabs>
          <w:tab w:val="left" w:pos="709"/>
        </w:tabs>
        <w:ind w:left="142"/>
        <w:jc w:val="lef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F5A67">
        <w:rPr>
          <w:rFonts w:ascii="Times New Roman" w:hAnsi="Times New Roman" w:cs="Times New Roman"/>
          <w:b/>
          <w:sz w:val="24"/>
          <w:szCs w:val="24"/>
        </w:rPr>
        <w:t xml:space="preserve">Приложения:  </w:t>
      </w:r>
    </w:p>
    <w:p w:rsidR="00BA7FFC" w:rsidRPr="000C658F" w:rsidRDefault="00B04F2D" w:rsidP="0069240F">
      <w:pPr>
        <w:pStyle w:val="ConsPlusNormal0"/>
        <w:numPr>
          <w:ilvl w:val="0"/>
          <w:numId w:val="7"/>
        </w:numPr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A7FFC" w:rsidRPr="000C658F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A7FFC" w:rsidRPr="000C658F">
        <w:rPr>
          <w:rFonts w:ascii="Times New Roman" w:hAnsi="Times New Roman" w:cs="Times New Roman"/>
          <w:sz w:val="24"/>
          <w:szCs w:val="24"/>
        </w:rPr>
        <w:t xml:space="preserve"> Уполномоченного представителя инициативной группы </w:t>
      </w:r>
      <w:proofErr w:type="spellStart"/>
      <w:r w:rsidR="00293DBF">
        <w:rPr>
          <w:rFonts w:ascii="Times New Roman" w:hAnsi="Times New Roman" w:cs="Times New Roman"/>
          <w:sz w:val="24"/>
          <w:szCs w:val="24"/>
        </w:rPr>
        <w:t>Павлюк</w:t>
      </w:r>
      <w:proofErr w:type="spellEnd"/>
      <w:r w:rsidR="00293DBF">
        <w:rPr>
          <w:rFonts w:ascii="Times New Roman" w:hAnsi="Times New Roman" w:cs="Times New Roman"/>
          <w:sz w:val="24"/>
          <w:szCs w:val="24"/>
        </w:rPr>
        <w:t xml:space="preserve"> Ю.А</w:t>
      </w:r>
      <w:r w:rsidR="00BA7FFC" w:rsidRPr="000C658F">
        <w:rPr>
          <w:rFonts w:ascii="Times New Roman" w:hAnsi="Times New Roman" w:cs="Times New Roman"/>
          <w:sz w:val="24"/>
          <w:szCs w:val="24"/>
        </w:rPr>
        <w:t>. на участие в конкурсе инициативных проектов.</w:t>
      </w:r>
    </w:p>
    <w:p w:rsidR="00D96C09" w:rsidRPr="00D96C09" w:rsidRDefault="00D96C09" w:rsidP="00093075">
      <w:pPr>
        <w:pStyle w:val="ConsPlusNormal0"/>
        <w:numPr>
          <w:ilvl w:val="0"/>
          <w:numId w:val="7"/>
        </w:numPr>
        <w:shd w:val="clear" w:color="auto" w:fill="FFFFFF"/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D96C09">
        <w:rPr>
          <w:rFonts w:ascii="Times New Roman" w:hAnsi="Times New Roman" w:cs="Times New Roman"/>
          <w:sz w:val="24"/>
          <w:szCs w:val="24"/>
        </w:rPr>
        <w:t>Проектно-сметная документация.</w:t>
      </w:r>
    </w:p>
    <w:p w:rsidR="00257BD0" w:rsidRPr="00D96C09" w:rsidRDefault="00257BD0" w:rsidP="00093075">
      <w:pPr>
        <w:pStyle w:val="ConsPlusNormal0"/>
        <w:numPr>
          <w:ilvl w:val="0"/>
          <w:numId w:val="7"/>
        </w:numPr>
        <w:shd w:val="clear" w:color="auto" w:fill="FFFFFF"/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6C09">
        <w:rPr>
          <w:rFonts w:ascii="Times New Roman" w:hAnsi="Times New Roman" w:cs="Times New Roman"/>
          <w:sz w:val="24"/>
          <w:szCs w:val="24"/>
          <w:shd w:val="clear" w:color="auto" w:fill="FFFFFF"/>
        </w:rPr>
        <w:t>Гарантийное пис</w:t>
      </w:r>
      <w:r w:rsidR="00293DBF" w:rsidRPr="00D96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ьмо Администрации </w:t>
      </w:r>
      <w:proofErr w:type="spellStart"/>
      <w:r w:rsidR="00293DBF" w:rsidRPr="00D96C09">
        <w:rPr>
          <w:rFonts w:ascii="Times New Roman" w:hAnsi="Times New Roman" w:cs="Times New Roman"/>
          <w:sz w:val="24"/>
          <w:szCs w:val="24"/>
          <w:shd w:val="clear" w:color="auto" w:fill="FFFFFF"/>
        </w:rPr>
        <w:t>Дедовичского</w:t>
      </w:r>
      <w:proofErr w:type="spellEnd"/>
      <w:r w:rsidRPr="00D96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о </w:t>
      </w:r>
      <w:proofErr w:type="spellStart"/>
      <w:r w:rsidRPr="00D96C09">
        <w:rPr>
          <w:rFonts w:ascii="Times New Roman" w:hAnsi="Times New Roman" w:cs="Times New Roman"/>
          <w:sz w:val="24"/>
          <w:szCs w:val="24"/>
          <w:shd w:val="clear" w:color="auto" w:fill="FFFFFF"/>
        </w:rPr>
        <w:t>софинансировании</w:t>
      </w:r>
      <w:proofErr w:type="spellEnd"/>
      <w:r w:rsidRPr="00D96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инициативного проекта.</w:t>
      </w:r>
    </w:p>
    <w:p w:rsidR="007D6344" w:rsidRPr="000C658F" w:rsidRDefault="006D08AD" w:rsidP="0069240F">
      <w:pPr>
        <w:pStyle w:val="ConsPlusNormal0"/>
        <w:numPr>
          <w:ilvl w:val="0"/>
          <w:numId w:val="7"/>
        </w:numPr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58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D6344" w:rsidRPr="000C658F">
        <w:rPr>
          <w:rFonts w:ascii="Times New Roman" w:hAnsi="Times New Roman" w:cs="Times New Roman"/>
          <w:sz w:val="24"/>
          <w:szCs w:val="24"/>
        </w:rPr>
        <w:t>собрания граждан о формировании инициативной группы</w:t>
      </w:r>
    </w:p>
    <w:p w:rsidR="006D08AD" w:rsidRPr="00293DBF" w:rsidRDefault="006D08AD" w:rsidP="00CB24F6">
      <w:pPr>
        <w:pStyle w:val="ConsPlusNormal0"/>
        <w:numPr>
          <w:ilvl w:val="0"/>
          <w:numId w:val="7"/>
        </w:numPr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DB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D6344" w:rsidRPr="00293DBF">
        <w:rPr>
          <w:rFonts w:ascii="Times New Roman" w:hAnsi="Times New Roman" w:cs="Times New Roman"/>
          <w:sz w:val="24"/>
          <w:szCs w:val="24"/>
        </w:rPr>
        <w:t>собрания</w:t>
      </w:r>
      <w:r w:rsidRPr="00293DBF">
        <w:rPr>
          <w:rFonts w:ascii="Times New Roman" w:hAnsi="Times New Roman" w:cs="Times New Roman"/>
          <w:sz w:val="24"/>
          <w:szCs w:val="24"/>
        </w:rPr>
        <w:t xml:space="preserve"> инициативной группы.</w:t>
      </w:r>
    </w:p>
    <w:p w:rsidR="007D6344" w:rsidRPr="000C658F" w:rsidRDefault="007D6344" w:rsidP="0069240F">
      <w:pPr>
        <w:pStyle w:val="ConsPlusNormal0"/>
        <w:numPr>
          <w:ilvl w:val="0"/>
          <w:numId w:val="7"/>
        </w:numPr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58F">
        <w:rPr>
          <w:rFonts w:ascii="Times New Roman" w:hAnsi="Times New Roman" w:cs="Times New Roman"/>
          <w:sz w:val="24"/>
          <w:szCs w:val="24"/>
        </w:rPr>
        <w:t>Фотоматериалы текущего состояния объекта</w:t>
      </w:r>
    </w:p>
    <w:p w:rsidR="002C3124" w:rsidRPr="000C658F" w:rsidRDefault="002C3124" w:rsidP="002C3124">
      <w:pPr>
        <w:pStyle w:val="ConsPlusNormal0"/>
        <w:tabs>
          <w:tab w:val="left" w:pos="709"/>
          <w:tab w:val="left" w:pos="1134"/>
        </w:tabs>
        <w:adjustRightInd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08AD" w:rsidRDefault="006D08AD" w:rsidP="0069240F">
      <w:pPr>
        <w:tabs>
          <w:tab w:val="left" w:pos="709"/>
        </w:tabs>
        <w:ind w:left="142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E4226" w:rsidRDefault="002E4226" w:rsidP="006834D3">
      <w:pPr>
        <w:pStyle w:val="a9"/>
        <w:rPr>
          <w:w w:val="95"/>
          <w:sz w:val="24"/>
          <w:szCs w:val="24"/>
        </w:rPr>
      </w:pPr>
    </w:p>
    <w:p w:rsidR="002E4226" w:rsidRPr="0069240F" w:rsidRDefault="002E4226" w:rsidP="0069240F">
      <w:pPr>
        <w:rPr>
          <w:rFonts w:ascii="Times New Roman" w:hAnsi="Times New Roman" w:cs="Times New Roman"/>
          <w:sz w:val="24"/>
          <w:szCs w:val="24"/>
        </w:rPr>
      </w:pPr>
    </w:p>
    <w:p w:rsidR="002C442B" w:rsidRPr="0069240F" w:rsidRDefault="007674FB" w:rsidP="0069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442B" w:rsidRPr="0069240F">
        <w:rPr>
          <w:rFonts w:ascii="Times New Roman" w:hAnsi="Times New Roman" w:cs="Times New Roman"/>
          <w:sz w:val="24"/>
          <w:szCs w:val="24"/>
        </w:rPr>
        <w:t>Перечень прилагаем</w:t>
      </w:r>
      <w:r w:rsidR="007D0051" w:rsidRPr="0069240F">
        <w:rPr>
          <w:rFonts w:ascii="Times New Roman" w:hAnsi="Times New Roman" w:cs="Times New Roman"/>
          <w:sz w:val="24"/>
          <w:szCs w:val="24"/>
        </w:rPr>
        <w:t>ых</w:t>
      </w:r>
      <w:r w:rsidR="002C442B" w:rsidRPr="0069240F">
        <w:rPr>
          <w:rFonts w:ascii="Times New Roman" w:hAnsi="Times New Roman" w:cs="Times New Roman"/>
          <w:sz w:val="24"/>
          <w:szCs w:val="24"/>
        </w:rPr>
        <w:t xml:space="preserve"> к проекту документов </w:t>
      </w:r>
      <w:proofErr w:type="spellStart"/>
      <w:r w:rsidR="002C442B" w:rsidRPr="0069240F">
        <w:rPr>
          <w:rFonts w:ascii="Times New Roman" w:hAnsi="Times New Roman" w:cs="Times New Roman"/>
          <w:sz w:val="24"/>
          <w:szCs w:val="24"/>
        </w:rPr>
        <w:t>на</w:t>
      </w:r>
      <w:r w:rsidR="002E4226" w:rsidRPr="0069240F">
        <w:rPr>
          <w:rFonts w:ascii="Times New Roman" w:hAnsi="Times New Roman" w:cs="Times New Roman"/>
          <w:sz w:val="24"/>
          <w:szCs w:val="24"/>
        </w:rPr>
        <w:t>________</w:t>
      </w:r>
      <w:r w:rsidR="002C442B" w:rsidRPr="0069240F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2C442B" w:rsidRPr="0069240F">
        <w:rPr>
          <w:rFonts w:ascii="Times New Roman" w:hAnsi="Times New Roman" w:cs="Times New Roman"/>
          <w:sz w:val="24"/>
          <w:szCs w:val="24"/>
        </w:rPr>
        <w:t xml:space="preserve">. </w:t>
      </w:r>
      <w:r w:rsidR="002E4226" w:rsidRPr="0069240F">
        <w:rPr>
          <w:rFonts w:ascii="Times New Roman" w:hAnsi="Times New Roman" w:cs="Times New Roman"/>
          <w:sz w:val="24"/>
          <w:szCs w:val="24"/>
        </w:rPr>
        <w:t>в____</w:t>
      </w:r>
      <w:proofErr w:type="spellStart"/>
      <w:r w:rsidR="002C442B" w:rsidRPr="0069240F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="002C442B" w:rsidRPr="0069240F">
        <w:rPr>
          <w:rFonts w:ascii="Times New Roman" w:hAnsi="Times New Roman" w:cs="Times New Roman"/>
          <w:sz w:val="24"/>
          <w:szCs w:val="24"/>
        </w:rPr>
        <w:t>.</w:t>
      </w:r>
    </w:p>
    <w:p w:rsidR="002C442B" w:rsidRPr="0069240F" w:rsidRDefault="002C442B" w:rsidP="0069240F">
      <w:pPr>
        <w:rPr>
          <w:rFonts w:ascii="Times New Roman" w:hAnsi="Times New Roman" w:cs="Times New Roman"/>
          <w:sz w:val="24"/>
          <w:szCs w:val="24"/>
        </w:rPr>
      </w:pPr>
    </w:p>
    <w:p w:rsidR="002C442B" w:rsidRPr="0069240F" w:rsidRDefault="002C442B" w:rsidP="0069240F">
      <w:pPr>
        <w:rPr>
          <w:rFonts w:ascii="Times New Roman" w:hAnsi="Times New Roman" w:cs="Times New Roman"/>
          <w:sz w:val="24"/>
          <w:szCs w:val="24"/>
        </w:rPr>
      </w:pPr>
    </w:p>
    <w:p w:rsidR="002C442B" w:rsidRPr="0069240F" w:rsidRDefault="007674FB" w:rsidP="0069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2794" w:rsidRPr="0069240F">
        <w:rPr>
          <w:rFonts w:ascii="Times New Roman" w:hAnsi="Times New Roman" w:cs="Times New Roman"/>
          <w:sz w:val="24"/>
          <w:szCs w:val="24"/>
        </w:rPr>
        <w:t>Представитель инициативной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C442B" w:rsidRPr="0069240F">
        <w:rPr>
          <w:rFonts w:ascii="Times New Roman" w:hAnsi="Times New Roman" w:cs="Times New Roman"/>
          <w:sz w:val="24"/>
          <w:szCs w:val="24"/>
        </w:rPr>
        <w:tab/>
      </w:r>
      <w:r w:rsidR="007B2794" w:rsidRPr="0069240F">
        <w:rPr>
          <w:rFonts w:ascii="Times New Roman" w:hAnsi="Times New Roman" w:cs="Times New Roman"/>
          <w:sz w:val="24"/>
          <w:szCs w:val="24"/>
        </w:rPr>
        <w:t xml:space="preserve">  </w:t>
      </w:r>
      <w:r w:rsidR="007842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2794" w:rsidRPr="0069240F">
        <w:rPr>
          <w:rFonts w:ascii="Times New Roman" w:hAnsi="Times New Roman" w:cs="Times New Roman"/>
          <w:sz w:val="24"/>
          <w:szCs w:val="24"/>
        </w:rPr>
        <w:t xml:space="preserve">___________________     </w:t>
      </w:r>
      <w:r w:rsidR="002C442B" w:rsidRPr="0069240F">
        <w:rPr>
          <w:rFonts w:ascii="Times New Roman" w:hAnsi="Times New Roman" w:cs="Times New Roman"/>
          <w:sz w:val="24"/>
          <w:szCs w:val="24"/>
        </w:rPr>
        <w:t xml:space="preserve"> </w:t>
      </w:r>
      <w:r w:rsidR="000C658F" w:rsidRPr="0069240F">
        <w:rPr>
          <w:rFonts w:ascii="Times New Roman" w:hAnsi="Times New Roman" w:cs="Times New Roman"/>
          <w:sz w:val="24"/>
          <w:szCs w:val="24"/>
        </w:rPr>
        <w:t xml:space="preserve">   </w:t>
      </w:r>
      <w:r w:rsidR="003F7C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4222">
        <w:rPr>
          <w:rFonts w:ascii="Times New Roman" w:hAnsi="Times New Roman" w:cs="Times New Roman"/>
          <w:sz w:val="24"/>
          <w:szCs w:val="24"/>
        </w:rPr>
        <w:t xml:space="preserve">  </w:t>
      </w:r>
      <w:r w:rsidR="003F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BF" w:rsidRPr="00293DBF">
        <w:rPr>
          <w:rFonts w:ascii="Times New Roman" w:hAnsi="Times New Roman" w:cs="Times New Roman"/>
          <w:sz w:val="24"/>
          <w:szCs w:val="24"/>
          <w:u w:val="single"/>
        </w:rPr>
        <w:t>Павлюк</w:t>
      </w:r>
      <w:proofErr w:type="spellEnd"/>
      <w:r w:rsidR="00293DBF" w:rsidRPr="00293DBF">
        <w:rPr>
          <w:rFonts w:ascii="Times New Roman" w:hAnsi="Times New Roman" w:cs="Times New Roman"/>
          <w:sz w:val="24"/>
          <w:szCs w:val="24"/>
          <w:u w:val="single"/>
        </w:rPr>
        <w:t xml:space="preserve"> Юлия </w:t>
      </w:r>
      <w:proofErr w:type="spellStart"/>
      <w:r w:rsidR="00293DBF" w:rsidRPr="00293DBF">
        <w:rPr>
          <w:rFonts w:ascii="Times New Roman" w:hAnsi="Times New Roman" w:cs="Times New Roman"/>
          <w:sz w:val="24"/>
          <w:szCs w:val="24"/>
          <w:u w:val="single"/>
        </w:rPr>
        <w:t>Адисовна</w:t>
      </w:r>
      <w:proofErr w:type="spellEnd"/>
    </w:p>
    <w:p w:rsidR="002C442B" w:rsidRPr="0069240F" w:rsidRDefault="002C442B" w:rsidP="0069240F">
      <w:pPr>
        <w:rPr>
          <w:rFonts w:ascii="Times New Roman" w:hAnsi="Times New Roman" w:cs="Times New Roman"/>
          <w:sz w:val="24"/>
          <w:szCs w:val="24"/>
        </w:rPr>
        <w:sectPr w:rsidR="002C442B" w:rsidRPr="0069240F" w:rsidSect="00701665">
          <w:footerReference w:type="default" r:id="rId12"/>
          <w:pgSz w:w="16840" w:h="11990" w:orient="landscape"/>
          <w:pgMar w:top="1134" w:right="850" w:bottom="1134" w:left="1701" w:header="0" w:footer="0" w:gutter="0"/>
          <w:cols w:space="720"/>
        </w:sectPr>
      </w:pPr>
    </w:p>
    <w:p w:rsidR="002C442B" w:rsidRPr="0069240F" w:rsidRDefault="00784222" w:rsidP="0069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</w:t>
      </w:r>
      <w:r w:rsidRPr="007674FB">
        <w:rPr>
          <w:rFonts w:ascii="Times New Roman" w:hAnsi="Times New Roman" w:cs="Times New Roman"/>
          <w:i/>
          <w:sz w:val="24"/>
          <w:szCs w:val="24"/>
        </w:rPr>
        <w:t xml:space="preserve">(Наименование инициатора </w:t>
      </w:r>
      <w:proofErr w:type="gramStart"/>
      <w:r w:rsidRPr="007674FB">
        <w:rPr>
          <w:rFonts w:ascii="Times New Roman" w:hAnsi="Times New Roman" w:cs="Times New Roman"/>
          <w:i/>
          <w:sz w:val="24"/>
          <w:szCs w:val="24"/>
        </w:rPr>
        <w:t>проек</w:t>
      </w:r>
      <w:r>
        <w:rPr>
          <w:rFonts w:ascii="Times New Roman" w:hAnsi="Times New Roman" w:cs="Times New Roman"/>
          <w:i/>
          <w:sz w:val="24"/>
          <w:szCs w:val="24"/>
        </w:rPr>
        <w:t xml:space="preserve">та)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(подпись)                                      ( фамилия ,имя, отчество)</w:t>
      </w:r>
    </w:p>
    <w:p w:rsidR="00784222" w:rsidRDefault="00784222" w:rsidP="0069240F">
      <w:pPr>
        <w:rPr>
          <w:rFonts w:ascii="Times New Roman" w:hAnsi="Times New Roman" w:cs="Times New Roman"/>
          <w:sz w:val="24"/>
          <w:szCs w:val="24"/>
        </w:rPr>
        <w:sectPr w:rsidR="00784222" w:rsidSect="00701665">
          <w:type w:val="continuous"/>
          <w:pgSz w:w="16840" w:h="11990" w:orient="landscape"/>
          <w:pgMar w:top="1134" w:right="850" w:bottom="1134" w:left="1701" w:header="720" w:footer="720" w:gutter="0"/>
          <w:cols w:space="720"/>
        </w:sectPr>
      </w:pPr>
    </w:p>
    <w:p w:rsidR="002C442B" w:rsidRPr="0069240F" w:rsidRDefault="002C442B" w:rsidP="0069240F">
      <w:pPr>
        <w:rPr>
          <w:rFonts w:ascii="Times New Roman" w:hAnsi="Times New Roman" w:cs="Times New Roman"/>
          <w:sz w:val="24"/>
          <w:szCs w:val="24"/>
        </w:rPr>
      </w:pPr>
    </w:p>
    <w:p w:rsidR="00784222" w:rsidRDefault="003F7C03" w:rsidP="0069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74FB">
        <w:rPr>
          <w:rFonts w:ascii="Times New Roman" w:hAnsi="Times New Roman" w:cs="Times New Roman"/>
          <w:sz w:val="24"/>
          <w:szCs w:val="24"/>
        </w:rPr>
        <w:t xml:space="preserve">     </w:t>
      </w:r>
      <w:r w:rsidR="00784222"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__________________        </w:t>
      </w:r>
      <w:r w:rsidR="00784222">
        <w:rPr>
          <w:rFonts w:ascii="Times New Roman" w:hAnsi="Times New Roman" w:cs="Times New Roman"/>
          <w:sz w:val="24"/>
          <w:szCs w:val="24"/>
        </w:rPr>
        <w:tab/>
      </w:r>
      <w:r w:rsidR="00784222">
        <w:rPr>
          <w:rFonts w:ascii="Times New Roman" w:hAnsi="Times New Roman" w:cs="Times New Roman"/>
          <w:sz w:val="24"/>
          <w:szCs w:val="24"/>
        </w:rPr>
        <w:tab/>
      </w:r>
      <w:r w:rsidR="00293DBF" w:rsidRPr="00293DBF">
        <w:rPr>
          <w:rFonts w:ascii="Times New Roman" w:hAnsi="Times New Roman" w:cs="Times New Roman"/>
          <w:sz w:val="24"/>
          <w:szCs w:val="24"/>
          <w:u w:val="single"/>
        </w:rPr>
        <w:t>Афанасьев Геннадий Андреевич</w:t>
      </w:r>
    </w:p>
    <w:p w:rsidR="00784222" w:rsidRDefault="00784222" w:rsidP="007842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4222">
        <w:rPr>
          <w:rFonts w:ascii="Times New Roman" w:hAnsi="Times New Roman" w:cs="Times New Roman"/>
          <w:i/>
          <w:sz w:val="24"/>
          <w:szCs w:val="24"/>
        </w:rPr>
        <w:t xml:space="preserve">(Должность руководителя местной                             </w:t>
      </w:r>
      <w:proofErr w:type="gramStart"/>
      <w:r w:rsidRPr="00784222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784222">
        <w:rPr>
          <w:rFonts w:ascii="Times New Roman" w:hAnsi="Times New Roman" w:cs="Times New Roman"/>
          <w:i/>
          <w:sz w:val="24"/>
          <w:szCs w:val="24"/>
        </w:rPr>
        <w:t xml:space="preserve">  подпись)                               (фамилия, имя, отчество)</w:t>
      </w:r>
    </w:p>
    <w:p w:rsidR="00784222" w:rsidRPr="00784222" w:rsidRDefault="00784222" w:rsidP="007842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Администрации муниципального образования)</w:t>
      </w:r>
    </w:p>
    <w:p w:rsidR="00784222" w:rsidRDefault="00784222" w:rsidP="0069240F">
      <w:pPr>
        <w:rPr>
          <w:rFonts w:ascii="Times New Roman" w:hAnsi="Times New Roman" w:cs="Times New Roman"/>
          <w:sz w:val="24"/>
          <w:szCs w:val="24"/>
        </w:rPr>
        <w:sectPr w:rsidR="00784222" w:rsidSect="00701665">
          <w:type w:val="continuous"/>
          <w:pgSz w:w="16840" w:h="11990" w:orient="landscape"/>
          <w:pgMar w:top="1134" w:right="850" w:bottom="1134" w:left="1701" w:header="720" w:footer="720" w:gutter="0"/>
          <w:cols w:space="173"/>
        </w:sectPr>
      </w:pPr>
    </w:p>
    <w:p w:rsidR="002C442B" w:rsidRPr="001A563A" w:rsidRDefault="002C442B" w:rsidP="00784222">
      <w:pPr>
        <w:pStyle w:val="a9"/>
        <w:jc w:val="both"/>
        <w:rPr>
          <w:sz w:val="18"/>
          <w:szCs w:val="18"/>
        </w:rPr>
      </w:pPr>
    </w:p>
    <w:sectPr w:rsidR="002C442B" w:rsidRPr="001A563A" w:rsidSect="00701665">
      <w:footerReference w:type="default" r:id="rId13"/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28" w:rsidRDefault="00AA1328" w:rsidP="0033524A">
      <w:r>
        <w:separator/>
      </w:r>
    </w:p>
  </w:endnote>
  <w:endnote w:type="continuationSeparator" w:id="0">
    <w:p w:rsidR="00AA1328" w:rsidRDefault="00AA1328" w:rsidP="0033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D3" w:rsidRDefault="008D6FD3">
    <w:pPr>
      <w:pStyle w:val="a9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D3" w:rsidRDefault="008D6FD3">
    <w:pPr>
      <w:pStyle w:val="a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8B21A3" wp14:editId="627F533D">
              <wp:simplePos x="0" y="0"/>
              <wp:positionH relativeFrom="page">
                <wp:posOffset>1064260</wp:posOffset>
              </wp:positionH>
              <wp:positionV relativeFrom="page">
                <wp:posOffset>10160635</wp:posOffset>
              </wp:positionV>
              <wp:extent cx="310515" cy="1593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FD3" w:rsidRDefault="008D6FD3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31ТЛ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21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3.8pt;margin-top:800.05pt;width:24.45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7Rqw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" filled="f" stroked="f">
              <v:textbox inset="0,0,0,0">
                <w:txbxContent>
                  <w:p w:rsidR="008D6FD3" w:rsidRDefault="008D6FD3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31ТЛ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28" w:rsidRDefault="00AA1328" w:rsidP="0033524A">
      <w:r>
        <w:separator/>
      </w:r>
    </w:p>
  </w:footnote>
  <w:footnote w:type="continuationSeparator" w:id="0">
    <w:p w:rsidR="00AA1328" w:rsidRDefault="00AA1328" w:rsidP="0033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5.25pt;height:25.5pt;visibility:visible;mso-wrap-style:square" o:bullet="t">
        <v:imagedata r:id="rId1" o:title=""/>
      </v:shape>
    </w:pict>
  </w:numPicBullet>
  <w:abstractNum w:abstractNumId="0" w15:restartNumberingAfterBreak="0">
    <w:nsid w:val="02AF135F"/>
    <w:multiLevelType w:val="hybridMultilevel"/>
    <w:tmpl w:val="B9EA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65F"/>
    <w:multiLevelType w:val="hybridMultilevel"/>
    <w:tmpl w:val="D634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15F1"/>
    <w:multiLevelType w:val="hybridMultilevel"/>
    <w:tmpl w:val="C0DA1860"/>
    <w:lvl w:ilvl="0" w:tplc="9D54110C">
      <w:numFmt w:val="bullet"/>
      <w:lvlText w:val="*"/>
      <w:lvlJc w:val="left"/>
      <w:pPr>
        <w:ind w:left="213" w:hanging="181"/>
      </w:pPr>
      <w:rPr>
        <w:rFonts w:hint="default"/>
        <w:w w:val="93"/>
        <w:lang w:val="ru-RU" w:eastAsia="en-US" w:bidi="ar-SA"/>
      </w:rPr>
    </w:lvl>
    <w:lvl w:ilvl="1" w:tplc="428A1AA2">
      <w:numFmt w:val="bullet"/>
      <w:lvlText w:val="•"/>
      <w:lvlJc w:val="left"/>
      <w:pPr>
        <w:ind w:left="1765" w:hanging="181"/>
      </w:pPr>
      <w:rPr>
        <w:rFonts w:hint="default"/>
        <w:lang w:val="ru-RU" w:eastAsia="en-US" w:bidi="ar-SA"/>
      </w:rPr>
    </w:lvl>
    <w:lvl w:ilvl="2" w:tplc="0206FDB6">
      <w:numFmt w:val="bullet"/>
      <w:lvlText w:val="•"/>
      <w:lvlJc w:val="left"/>
      <w:pPr>
        <w:ind w:left="3310" w:hanging="181"/>
      </w:pPr>
      <w:rPr>
        <w:rFonts w:hint="default"/>
        <w:lang w:val="ru-RU" w:eastAsia="en-US" w:bidi="ar-SA"/>
      </w:rPr>
    </w:lvl>
    <w:lvl w:ilvl="3" w:tplc="C0FC15B8">
      <w:numFmt w:val="bullet"/>
      <w:lvlText w:val="•"/>
      <w:lvlJc w:val="left"/>
      <w:pPr>
        <w:ind w:left="4856" w:hanging="181"/>
      </w:pPr>
      <w:rPr>
        <w:rFonts w:hint="default"/>
        <w:lang w:val="ru-RU" w:eastAsia="en-US" w:bidi="ar-SA"/>
      </w:rPr>
    </w:lvl>
    <w:lvl w:ilvl="4" w:tplc="8A381ECC">
      <w:numFmt w:val="bullet"/>
      <w:lvlText w:val="•"/>
      <w:lvlJc w:val="left"/>
      <w:pPr>
        <w:ind w:left="6401" w:hanging="181"/>
      </w:pPr>
      <w:rPr>
        <w:rFonts w:hint="default"/>
        <w:lang w:val="ru-RU" w:eastAsia="en-US" w:bidi="ar-SA"/>
      </w:rPr>
    </w:lvl>
    <w:lvl w:ilvl="5" w:tplc="BCAE1A34">
      <w:numFmt w:val="bullet"/>
      <w:lvlText w:val="•"/>
      <w:lvlJc w:val="left"/>
      <w:pPr>
        <w:ind w:left="7946" w:hanging="181"/>
      </w:pPr>
      <w:rPr>
        <w:rFonts w:hint="default"/>
        <w:lang w:val="ru-RU" w:eastAsia="en-US" w:bidi="ar-SA"/>
      </w:rPr>
    </w:lvl>
    <w:lvl w:ilvl="6" w:tplc="A914E474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CC904CA2">
      <w:numFmt w:val="bullet"/>
      <w:lvlText w:val="•"/>
      <w:lvlJc w:val="left"/>
      <w:pPr>
        <w:ind w:left="11037" w:hanging="181"/>
      </w:pPr>
      <w:rPr>
        <w:rFonts w:hint="default"/>
        <w:lang w:val="ru-RU" w:eastAsia="en-US" w:bidi="ar-SA"/>
      </w:rPr>
    </w:lvl>
    <w:lvl w:ilvl="8" w:tplc="4A4228A6">
      <w:numFmt w:val="bullet"/>
      <w:lvlText w:val="•"/>
      <w:lvlJc w:val="left"/>
      <w:pPr>
        <w:ind w:left="1258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EBD47D4"/>
    <w:multiLevelType w:val="multilevel"/>
    <w:tmpl w:val="C44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D33AE"/>
    <w:multiLevelType w:val="hybridMultilevel"/>
    <w:tmpl w:val="7B6A2096"/>
    <w:lvl w:ilvl="0" w:tplc="6D18A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C0198"/>
    <w:multiLevelType w:val="hybridMultilevel"/>
    <w:tmpl w:val="6470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4161C"/>
    <w:multiLevelType w:val="hybridMultilevel"/>
    <w:tmpl w:val="6470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16011"/>
    <w:multiLevelType w:val="hybridMultilevel"/>
    <w:tmpl w:val="05D8A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33C73"/>
    <w:multiLevelType w:val="multilevel"/>
    <w:tmpl w:val="6D887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  <w:color w:val="000000" w:themeColor="text1"/>
      </w:rPr>
    </w:lvl>
  </w:abstractNum>
  <w:abstractNum w:abstractNumId="9" w15:restartNumberingAfterBreak="0">
    <w:nsid w:val="50436D82"/>
    <w:multiLevelType w:val="hybridMultilevel"/>
    <w:tmpl w:val="1988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A5C18"/>
    <w:multiLevelType w:val="hybridMultilevel"/>
    <w:tmpl w:val="6470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A3684"/>
    <w:multiLevelType w:val="hybridMultilevel"/>
    <w:tmpl w:val="6756C182"/>
    <w:lvl w:ilvl="0" w:tplc="475AD9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49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6A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EB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82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8A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34C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69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385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20"/>
    <w:rsid w:val="00006D63"/>
    <w:rsid w:val="00007F63"/>
    <w:rsid w:val="00010AD9"/>
    <w:rsid w:val="00013C52"/>
    <w:rsid w:val="00022A17"/>
    <w:rsid w:val="00032FA2"/>
    <w:rsid w:val="00052E4F"/>
    <w:rsid w:val="000769BE"/>
    <w:rsid w:val="00077AB8"/>
    <w:rsid w:val="0009621B"/>
    <w:rsid w:val="000A4713"/>
    <w:rsid w:val="000A5FC9"/>
    <w:rsid w:val="000A7D58"/>
    <w:rsid w:val="000B1630"/>
    <w:rsid w:val="000B540B"/>
    <w:rsid w:val="000B64F5"/>
    <w:rsid w:val="000C658F"/>
    <w:rsid w:val="000C79EE"/>
    <w:rsid w:val="000D3478"/>
    <w:rsid w:val="000D44FF"/>
    <w:rsid w:val="000E432C"/>
    <w:rsid w:val="000E77E1"/>
    <w:rsid w:val="000F5F5F"/>
    <w:rsid w:val="000F6047"/>
    <w:rsid w:val="00112974"/>
    <w:rsid w:val="00125ADF"/>
    <w:rsid w:val="00127F78"/>
    <w:rsid w:val="00130F4E"/>
    <w:rsid w:val="00131A81"/>
    <w:rsid w:val="001322A2"/>
    <w:rsid w:val="00132A6C"/>
    <w:rsid w:val="00137CF8"/>
    <w:rsid w:val="00141FA2"/>
    <w:rsid w:val="00147FE9"/>
    <w:rsid w:val="00156BB8"/>
    <w:rsid w:val="0016464C"/>
    <w:rsid w:val="00165FC6"/>
    <w:rsid w:val="00166E6A"/>
    <w:rsid w:val="001840AC"/>
    <w:rsid w:val="00192038"/>
    <w:rsid w:val="00197924"/>
    <w:rsid w:val="001A3027"/>
    <w:rsid w:val="001A563A"/>
    <w:rsid w:val="001B219C"/>
    <w:rsid w:val="001D7C64"/>
    <w:rsid w:val="001E66EA"/>
    <w:rsid w:val="001F39F7"/>
    <w:rsid w:val="00232911"/>
    <w:rsid w:val="0023419A"/>
    <w:rsid w:val="00236D20"/>
    <w:rsid w:val="00237060"/>
    <w:rsid w:val="00240731"/>
    <w:rsid w:val="00254D8F"/>
    <w:rsid w:val="00254E30"/>
    <w:rsid w:val="00257BD0"/>
    <w:rsid w:val="00263EB1"/>
    <w:rsid w:val="002748D8"/>
    <w:rsid w:val="0027757E"/>
    <w:rsid w:val="00277C1A"/>
    <w:rsid w:val="00290E7E"/>
    <w:rsid w:val="00293DBF"/>
    <w:rsid w:val="002B20E2"/>
    <w:rsid w:val="002B5722"/>
    <w:rsid w:val="002B7837"/>
    <w:rsid w:val="002B7FB4"/>
    <w:rsid w:val="002C3124"/>
    <w:rsid w:val="002C442B"/>
    <w:rsid w:val="002C5262"/>
    <w:rsid w:val="002C6117"/>
    <w:rsid w:val="002D584E"/>
    <w:rsid w:val="002E2365"/>
    <w:rsid w:val="002E4226"/>
    <w:rsid w:val="002F5D98"/>
    <w:rsid w:val="002F7B98"/>
    <w:rsid w:val="00304EDC"/>
    <w:rsid w:val="00321A46"/>
    <w:rsid w:val="0033524A"/>
    <w:rsid w:val="00341B71"/>
    <w:rsid w:val="00361E5E"/>
    <w:rsid w:val="0037191C"/>
    <w:rsid w:val="00386562"/>
    <w:rsid w:val="00396336"/>
    <w:rsid w:val="003B388E"/>
    <w:rsid w:val="003D09BE"/>
    <w:rsid w:val="003D7F8A"/>
    <w:rsid w:val="003F2E68"/>
    <w:rsid w:val="003F5A84"/>
    <w:rsid w:val="003F7C03"/>
    <w:rsid w:val="00404E39"/>
    <w:rsid w:val="004124FE"/>
    <w:rsid w:val="00421369"/>
    <w:rsid w:val="004432E9"/>
    <w:rsid w:val="00450785"/>
    <w:rsid w:val="00460490"/>
    <w:rsid w:val="0046501A"/>
    <w:rsid w:val="00466DB2"/>
    <w:rsid w:val="004742AC"/>
    <w:rsid w:val="00475695"/>
    <w:rsid w:val="00475F2D"/>
    <w:rsid w:val="004847C1"/>
    <w:rsid w:val="00485FA7"/>
    <w:rsid w:val="004860E6"/>
    <w:rsid w:val="004B1CC2"/>
    <w:rsid w:val="004B7564"/>
    <w:rsid w:val="004C6589"/>
    <w:rsid w:val="004C7801"/>
    <w:rsid w:val="004D3A51"/>
    <w:rsid w:val="004D55DF"/>
    <w:rsid w:val="004F35CE"/>
    <w:rsid w:val="00510394"/>
    <w:rsid w:val="005142D7"/>
    <w:rsid w:val="00520C6A"/>
    <w:rsid w:val="0052345F"/>
    <w:rsid w:val="00525295"/>
    <w:rsid w:val="00530E9E"/>
    <w:rsid w:val="005340DA"/>
    <w:rsid w:val="00534413"/>
    <w:rsid w:val="00547F02"/>
    <w:rsid w:val="00551BAB"/>
    <w:rsid w:val="00552CE9"/>
    <w:rsid w:val="00565FBE"/>
    <w:rsid w:val="00576AF7"/>
    <w:rsid w:val="005870F1"/>
    <w:rsid w:val="0059445B"/>
    <w:rsid w:val="00595118"/>
    <w:rsid w:val="00596D4A"/>
    <w:rsid w:val="005A1531"/>
    <w:rsid w:val="005A4D05"/>
    <w:rsid w:val="005B658F"/>
    <w:rsid w:val="005D7896"/>
    <w:rsid w:val="005E0670"/>
    <w:rsid w:val="005F69A5"/>
    <w:rsid w:val="0062538A"/>
    <w:rsid w:val="00642825"/>
    <w:rsid w:val="006438BA"/>
    <w:rsid w:val="00646109"/>
    <w:rsid w:val="006519A3"/>
    <w:rsid w:val="006532DB"/>
    <w:rsid w:val="0065738E"/>
    <w:rsid w:val="00657794"/>
    <w:rsid w:val="00657EB7"/>
    <w:rsid w:val="006616CD"/>
    <w:rsid w:val="00662B2F"/>
    <w:rsid w:val="00664997"/>
    <w:rsid w:val="006829CC"/>
    <w:rsid w:val="00682AD6"/>
    <w:rsid w:val="006834D3"/>
    <w:rsid w:val="00686B6C"/>
    <w:rsid w:val="00690F78"/>
    <w:rsid w:val="0069240F"/>
    <w:rsid w:val="0069636B"/>
    <w:rsid w:val="006A16F2"/>
    <w:rsid w:val="006A45CB"/>
    <w:rsid w:val="006B1362"/>
    <w:rsid w:val="006D08AD"/>
    <w:rsid w:val="006D618A"/>
    <w:rsid w:val="006E01EB"/>
    <w:rsid w:val="006E7F5F"/>
    <w:rsid w:val="006F0778"/>
    <w:rsid w:val="006F2920"/>
    <w:rsid w:val="006F5E96"/>
    <w:rsid w:val="006F7147"/>
    <w:rsid w:val="00701665"/>
    <w:rsid w:val="00704324"/>
    <w:rsid w:val="007100F5"/>
    <w:rsid w:val="007101A2"/>
    <w:rsid w:val="0072720D"/>
    <w:rsid w:val="00727296"/>
    <w:rsid w:val="00740F48"/>
    <w:rsid w:val="00744A87"/>
    <w:rsid w:val="007511DC"/>
    <w:rsid w:val="00751C73"/>
    <w:rsid w:val="007662BF"/>
    <w:rsid w:val="007674FB"/>
    <w:rsid w:val="00774D85"/>
    <w:rsid w:val="00784222"/>
    <w:rsid w:val="007869DE"/>
    <w:rsid w:val="00791D3C"/>
    <w:rsid w:val="007A4608"/>
    <w:rsid w:val="007B2794"/>
    <w:rsid w:val="007B5009"/>
    <w:rsid w:val="007C093D"/>
    <w:rsid w:val="007C7301"/>
    <w:rsid w:val="007D0051"/>
    <w:rsid w:val="007D6344"/>
    <w:rsid w:val="007D7366"/>
    <w:rsid w:val="007E0179"/>
    <w:rsid w:val="007E0A41"/>
    <w:rsid w:val="007E7C36"/>
    <w:rsid w:val="007F48F0"/>
    <w:rsid w:val="0080669C"/>
    <w:rsid w:val="00806711"/>
    <w:rsid w:val="00820320"/>
    <w:rsid w:val="00827A50"/>
    <w:rsid w:val="00832E9B"/>
    <w:rsid w:val="00833427"/>
    <w:rsid w:val="00843718"/>
    <w:rsid w:val="008477ED"/>
    <w:rsid w:val="00861EA3"/>
    <w:rsid w:val="00872760"/>
    <w:rsid w:val="00873379"/>
    <w:rsid w:val="00876F44"/>
    <w:rsid w:val="008845F2"/>
    <w:rsid w:val="008855EA"/>
    <w:rsid w:val="0089353C"/>
    <w:rsid w:val="008A64E6"/>
    <w:rsid w:val="008A6DBE"/>
    <w:rsid w:val="008B4AC4"/>
    <w:rsid w:val="008B5AA2"/>
    <w:rsid w:val="008C25AB"/>
    <w:rsid w:val="008C6779"/>
    <w:rsid w:val="008D024C"/>
    <w:rsid w:val="008D6B70"/>
    <w:rsid w:val="008D6FD3"/>
    <w:rsid w:val="008F383A"/>
    <w:rsid w:val="00901694"/>
    <w:rsid w:val="00912582"/>
    <w:rsid w:val="00923DB9"/>
    <w:rsid w:val="0094267C"/>
    <w:rsid w:val="00943535"/>
    <w:rsid w:val="00943E57"/>
    <w:rsid w:val="00944B4C"/>
    <w:rsid w:val="00945215"/>
    <w:rsid w:val="009509CD"/>
    <w:rsid w:val="00950F6E"/>
    <w:rsid w:val="009522D6"/>
    <w:rsid w:val="009536E6"/>
    <w:rsid w:val="00963438"/>
    <w:rsid w:val="00964168"/>
    <w:rsid w:val="0097041A"/>
    <w:rsid w:val="009750B5"/>
    <w:rsid w:val="00982BE9"/>
    <w:rsid w:val="00990033"/>
    <w:rsid w:val="00996BC6"/>
    <w:rsid w:val="009B1551"/>
    <w:rsid w:val="009B1ECA"/>
    <w:rsid w:val="009D039E"/>
    <w:rsid w:val="009D5DF7"/>
    <w:rsid w:val="009E0251"/>
    <w:rsid w:val="009E3FB7"/>
    <w:rsid w:val="00A40388"/>
    <w:rsid w:val="00A42AC1"/>
    <w:rsid w:val="00A46D48"/>
    <w:rsid w:val="00A638DC"/>
    <w:rsid w:val="00A721B7"/>
    <w:rsid w:val="00A7731F"/>
    <w:rsid w:val="00A9585F"/>
    <w:rsid w:val="00A97309"/>
    <w:rsid w:val="00AA1328"/>
    <w:rsid w:val="00AA4C90"/>
    <w:rsid w:val="00AB038E"/>
    <w:rsid w:val="00AB0497"/>
    <w:rsid w:val="00AB0883"/>
    <w:rsid w:val="00AB4FFE"/>
    <w:rsid w:val="00AB708F"/>
    <w:rsid w:val="00AC019A"/>
    <w:rsid w:val="00AC271F"/>
    <w:rsid w:val="00AC2FC6"/>
    <w:rsid w:val="00AE7650"/>
    <w:rsid w:val="00B038AC"/>
    <w:rsid w:val="00B04F2D"/>
    <w:rsid w:val="00B12607"/>
    <w:rsid w:val="00B16634"/>
    <w:rsid w:val="00B332FF"/>
    <w:rsid w:val="00B3382C"/>
    <w:rsid w:val="00B438BD"/>
    <w:rsid w:val="00B4588F"/>
    <w:rsid w:val="00B51D81"/>
    <w:rsid w:val="00B54F37"/>
    <w:rsid w:val="00B567BB"/>
    <w:rsid w:val="00B67458"/>
    <w:rsid w:val="00B702B2"/>
    <w:rsid w:val="00B85604"/>
    <w:rsid w:val="00B96268"/>
    <w:rsid w:val="00BA7FFC"/>
    <w:rsid w:val="00BB14E2"/>
    <w:rsid w:val="00BB6328"/>
    <w:rsid w:val="00BB7BE5"/>
    <w:rsid w:val="00BC0806"/>
    <w:rsid w:val="00BC7E06"/>
    <w:rsid w:val="00BD15CD"/>
    <w:rsid w:val="00BD62C1"/>
    <w:rsid w:val="00BD6F56"/>
    <w:rsid w:val="00BD709E"/>
    <w:rsid w:val="00BF3971"/>
    <w:rsid w:val="00BF5A67"/>
    <w:rsid w:val="00C04D98"/>
    <w:rsid w:val="00C0500F"/>
    <w:rsid w:val="00C13958"/>
    <w:rsid w:val="00C174B5"/>
    <w:rsid w:val="00C20F23"/>
    <w:rsid w:val="00C41EB4"/>
    <w:rsid w:val="00C4659E"/>
    <w:rsid w:val="00C604A9"/>
    <w:rsid w:val="00C6443E"/>
    <w:rsid w:val="00C7059B"/>
    <w:rsid w:val="00C900A9"/>
    <w:rsid w:val="00CA16FB"/>
    <w:rsid w:val="00CB294D"/>
    <w:rsid w:val="00CD2B8E"/>
    <w:rsid w:val="00CD6483"/>
    <w:rsid w:val="00CE3423"/>
    <w:rsid w:val="00CF6302"/>
    <w:rsid w:val="00D00233"/>
    <w:rsid w:val="00D16536"/>
    <w:rsid w:val="00D22464"/>
    <w:rsid w:val="00D253BA"/>
    <w:rsid w:val="00D33E2F"/>
    <w:rsid w:val="00D415FB"/>
    <w:rsid w:val="00D417C3"/>
    <w:rsid w:val="00D57E76"/>
    <w:rsid w:val="00D6401E"/>
    <w:rsid w:val="00D749AC"/>
    <w:rsid w:val="00D805E2"/>
    <w:rsid w:val="00D8088D"/>
    <w:rsid w:val="00D80AE9"/>
    <w:rsid w:val="00D9016D"/>
    <w:rsid w:val="00D90495"/>
    <w:rsid w:val="00D90C98"/>
    <w:rsid w:val="00D96C09"/>
    <w:rsid w:val="00DA3B3F"/>
    <w:rsid w:val="00DC35AD"/>
    <w:rsid w:val="00DF7771"/>
    <w:rsid w:val="00E0079E"/>
    <w:rsid w:val="00E17CA5"/>
    <w:rsid w:val="00E252DE"/>
    <w:rsid w:val="00E2600E"/>
    <w:rsid w:val="00E305ED"/>
    <w:rsid w:val="00E3649F"/>
    <w:rsid w:val="00E37B46"/>
    <w:rsid w:val="00E404D9"/>
    <w:rsid w:val="00E420D7"/>
    <w:rsid w:val="00E503CB"/>
    <w:rsid w:val="00E53E6E"/>
    <w:rsid w:val="00E62CBF"/>
    <w:rsid w:val="00E63726"/>
    <w:rsid w:val="00E66502"/>
    <w:rsid w:val="00E72433"/>
    <w:rsid w:val="00E7456F"/>
    <w:rsid w:val="00E8024D"/>
    <w:rsid w:val="00EA21D5"/>
    <w:rsid w:val="00EA2B4A"/>
    <w:rsid w:val="00EC14EE"/>
    <w:rsid w:val="00EC5A74"/>
    <w:rsid w:val="00F0021F"/>
    <w:rsid w:val="00F27D53"/>
    <w:rsid w:val="00F34E63"/>
    <w:rsid w:val="00F463A3"/>
    <w:rsid w:val="00F4766F"/>
    <w:rsid w:val="00F836CF"/>
    <w:rsid w:val="00F858ED"/>
    <w:rsid w:val="00FA172F"/>
    <w:rsid w:val="00FA65D2"/>
    <w:rsid w:val="00FC3CC4"/>
    <w:rsid w:val="00FC51C2"/>
    <w:rsid w:val="00FD6D37"/>
    <w:rsid w:val="00FE2710"/>
    <w:rsid w:val="00FE7F9B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4E286"/>
  <w15:docId w15:val="{5FFB74D5-0861-468E-9A9B-A221C09E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DF"/>
  </w:style>
  <w:style w:type="paragraph" w:styleId="3">
    <w:name w:val="heading 3"/>
    <w:basedOn w:val="a"/>
    <w:link w:val="30"/>
    <w:uiPriority w:val="9"/>
    <w:qFormat/>
    <w:rsid w:val="00236D2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6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6D20"/>
    <w:rPr>
      <w:b/>
      <w:bCs/>
    </w:rPr>
  </w:style>
  <w:style w:type="character" w:styleId="a4">
    <w:name w:val="Hyperlink"/>
    <w:basedOn w:val="a0"/>
    <w:uiPriority w:val="99"/>
    <w:unhideWhenUsed/>
    <w:rsid w:val="00236D2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192038"/>
    <w:pPr>
      <w:ind w:left="720"/>
      <w:contextualSpacing/>
    </w:pPr>
  </w:style>
  <w:style w:type="table" w:styleId="a6">
    <w:name w:val="Table Grid"/>
    <w:basedOn w:val="a1"/>
    <w:uiPriority w:val="59"/>
    <w:rsid w:val="00893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534413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438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438BD"/>
    <w:rPr>
      <w:i/>
      <w:iCs/>
    </w:rPr>
  </w:style>
  <w:style w:type="character" w:customStyle="1" w:styleId="ConsPlusNormal">
    <w:name w:val="ConsPlusNormal Знак"/>
    <w:link w:val="ConsPlusNormal0"/>
    <w:locked/>
    <w:rsid w:val="000D44FF"/>
    <w:rPr>
      <w:rFonts w:ascii="Arial" w:hAnsi="Arial" w:cs="Arial"/>
    </w:rPr>
  </w:style>
  <w:style w:type="paragraph" w:customStyle="1" w:styleId="ConsPlusNormal0">
    <w:name w:val="ConsPlusNormal"/>
    <w:link w:val="ConsPlusNormal"/>
    <w:rsid w:val="000D44FF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17CA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C442B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442B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a">
    <w:name w:val="Основной текст Знак"/>
    <w:basedOn w:val="a0"/>
    <w:link w:val="a9"/>
    <w:uiPriority w:val="1"/>
    <w:rsid w:val="002C442B"/>
    <w:rPr>
      <w:rFonts w:ascii="Times New Roman" w:eastAsia="Times New Roman" w:hAnsi="Times New Roman" w:cs="Times New Roman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2C44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42B"/>
    <w:rPr>
      <w:rFonts w:ascii="Tahoma" w:hAnsi="Tahoma" w:cs="Tahoma"/>
      <w:sz w:val="16"/>
      <w:szCs w:val="16"/>
    </w:rPr>
  </w:style>
  <w:style w:type="paragraph" w:customStyle="1" w:styleId="no-indent">
    <w:name w:val="no-indent"/>
    <w:basedOn w:val="a"/>
    <w:rsid w:val="00751C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7C7301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2F7B9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F7B98"/>
  </w:style>
  <w:style w:type="paragraph" w:styleId="af0">
    <w:name w:val="footer"/>
    <w:basedOn w:val="a"/>
    <w:link w:val="af1"/>
    <w:uiPriority w:val="99"/>
    <w:semiHidden/>
    <w:unhideWhenUsed/>
    <w:rsid w:val="002F7B9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F7B98"/>
  </w:style>
  <w:style w:type="paragraph" w:styleId="af2">
    <w:name w:val="No Spacing"/>
    <w:uiPriority w:val="1"/>
    <w:qFormat/>
    <w:rsid w:val="00CB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8988102_7970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38988102_7970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wall-138988102_797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38988102_7970%2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EB01-88F2-464F-AE6C-403380A5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5858</TotalTime>
  <Pages>12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9</cp:revision>
  <cp:lastPrinted>2023-09-25T13:08:00Z</cp:lastPrinted>
  <dcterms:created xsi:type="dcterms:W3CDTF">2025-09-22T18:56:00Z</dcterms:created>
  <dcterms:modified xsi:type="dcterms:W3CDTF">2025-10-15T14:08:00Z</dcterms:modified>
</cp:coreProperties>
</file>