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6F" w:rsidRPr="00645BC4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C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3746F" w:rsidRPr="00645BC4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C4">
        <w:rPr>
          <w:rFonts w:ascii="Times New Roman" w:hAnsi="Times New Roman" w:cs="Times New Roman"/>
          <w:sz w:val="28"/>
          <w:szCs w:val="28"/>
        </w:rPr>
        <w:t xml:space="preserve">Директор Муниципального </w:t>
      </w:r>
    </w:p>
    <w:p w:rsidR="00645BC4" w:rsidRPr="00645BC4" w:rsidRDefault="0003746F" w:rsidP="00645B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C4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645BC4" w:rsidRPr="00645BC4">
        <w:rPr>
          <w:rFonts w:ascii="Times New Roman" w:hAnsi="Times New Roman" w:cs="Times New Roman"/>
          <w:sz w:val="28"/>
          <w:szCs w:val="28"/>
        </w:rPr>
        <w:t>«Ладушкинский</w:t>
      </w:r>
    </w:p>
    <w:p w:rsidR="00645BC4" w:rsidRPr="00645BC4" w:rsidRDefault="00645BC4" w:rsidP="00645B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C4">
        <w:rPr>
          <w:rFonts w:ascii="Times New Roman" w:hAnsi="Times New Roman" w:cs="Times New Roman"/>
          <w:sz w:val="28"/>
          <w:szCs w:val="28"/>
        </w:rPr>
        <w:t xml:space="preserve"> городской центр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5BC4">
        <w:rPr>
          <w:rFonts w:ascii="Times New Roman" w:hAnsi="Times New Roman" w:cs="Times New Roman"/>
          <w:sz w:val="28"/>
          <w:szCs w:val="28"/>
        </w:rPr>
        <w:t xml:space="preserve"> досуга и спорта» </w:t>
      </w:r>
    </w:p>
    <w:p w:rsidR="0003746F" w:rsidRPr="00645BC4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746F" w:rsidRPr="00645BC4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BC4">
        <w:rPr>
          <w:rFonts w:ascii="Times New Roman" w:hAnsi="Times New Roman" w:cs="Times New Roman"/>
          <w:sz w:val="28"/>
          <w:szCs w:val="28"/>
        </w:rPr>
        <w:t>____________________ Е.Г. Барканова</w:t>
      </w:r>
    </w:p>
    <w:p w:rsid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46F" w:rsidRP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3746F" w:rsidRPr="0003746F" w:rsidRDefault="0003746F" w:rsidP="0003746F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3746F" w:rsidRP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46F">
        <w:rPr>
          <w:rFonts w:ascii="Times New Roman" w:hAnsi="Times New Roman" w:cs="Times New Roman"/>
          <w:b/>
          <w:sz w:val="40"/>
          <w:szCs w:val="40"/>
        </w:rPr>
        <w:t>Муниципальное бюджетное учреждение «Ладушкинский городской центр культуры</w:t>
      </w:r>
      <w:r w:rsidR="00645BC4">
        <w:rPr>
          <w:rFonts w:ascii="Times New Roman" w:hAnsi="Times New Roman" w:cs="Times New Roman"/>
          <w:b/>
          <w:sz w:val="40"/>
          <w:szCs w:val="40"/>
        </w:rPr>
        <w:t>,</w:t>
      </w:r>
      <w:r w:rsidRPr="0003746F">
        <w:rPr>
          <w:rFonts w:ascii="Times New Roman" w:hAnsi="Times New Roman" w:cs="Times New Roman"/>
          <w:b/>
          <w:sz w:val="40"/>
          <w:szCs w:val="40"/>
        </w:rPr>
        <w:t xml:space="preserve"> досуга и спорта» </w:t>
      </w:r>
    </w:p>
    <w:p w:rsidR="0003746F" w:rsidRP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46F">
        <w:rPr>
          <w:rFonts w:ascii="Times New Roman" w:hAnsi="Times New Roman" w:cs="Times New Roman"/>
          <w:b/>
          <w:sz w:val="40"/>
          <w:szCs w:val="40"/>
        </w:rPr>
        <w:t>Городская библиотека.</w:t>
      </w:r>
    </w:p>
    <w:p w:rsidR="0003746F" w:rsidRP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46F">
        <w:rPr>
          <w:rFonts w:ascii="Times New Roman" w:hAnsi="Times New Roman" w:cs="Times New Roman"/>
          <w:b/>
          <w:sz w:val="40"/>
          <w:szCs w:val="40"/>
        </w:rPr>
        <w:t>План работы на 2021 год.</w:t>
      </w: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46F" w:rsidRDefault="0003746F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C4" w:rsidRDefault="00645BC4" w:rsidP="00037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C4" w:rsidRDefault="00645BC4" w:rsidP="00FC1E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746F" w:rsidRDefault="0003746F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Ладушкин,2021</w:t>
      </w:r>
    </w:p>
    <w:p w:rsidR="0003746F" w:rsidRDefault="0003746F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4F" w:rsidRPr="0030747E" w:rsidRDefault="0057294F" w:rsidP="00307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Цели и задачи, основные направления деятельности. Организация работы библиотеки как информационного, образовательного и культурного центра.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Цели: создание условий для развития личности, образования и самообразования, культурной деятельности и досуга жителей города.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Привлечение жителей города к пользованию библиотекой, формирование сознания, что библиотека полезна и необходима в жизни каждого человека.   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Максимальное удовлетворение информационных и культурных потребностей жителей города.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Задачи: Создание оптимальных условий для чтения и удовлетворения спроса на информацию населением;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Реализация информационно – культурных мероприятий;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Участие в федеральных, областных, городских акциях и конкурсах; Выполнение библиотекой муниципального задания на </w:t>
      </w:r>
      <w:r w:rsidR="006134DE">
        <w:rPr>
          <w:rFonts w:ascii="Times New Roman" w:hAnsi="Times New Roman" w:cs="Times New Roman"/>
          <w:sz w:val="28"/>
          <w:szCs w:val="28"/>
        </w:rPr>
        <w:t>2021</w:t>
      </w:r>
      <w:r w:rsidRPr="0057294F">
        <w:rPr>
          <w:rFonts w:ascii="Times New Roman" w:hAnsi="Times New Roman" w:cs="Times New Roman"/>
          <w:sz w:val="28"/>
          <w:szCs w:val="28"/>
        </w:rPr>
        <w:t xml:space="preserve"> год и показателей «дорожной карты»;</w:t>
      </w:r>
    </w:p>
    <w:p w:rsidR="0057294F" w:rsidRPr="0057294F" w:rsidRDefault="0057294F" w:rsidP="0057294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Освещение работы библиотеки на сайте  МБУ « ЛГЦКДС».</w:t>
      </w:r>
    </w:p>
    <w:p w:rsidR="0057294F" w:rsidRPr="0057294F" w:rsidRDefault="006134DE" w:rsidP="00572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работы в 2021</w:t>
      </w:r>
      <w:r w:rsidR="0057294F" w:rsidRPr="0057294F">
        <w:rPr>
          <w:rFonts w:ascii="Times New Roman" w:hAnsi="Times New Roman" w:cs="Times New Roman"/>
          <w:sz w:val="28"/>
          <w:szCs w:val="28"/>
        </w:rPr>
        <w:t xml:space="preserve"> году городская библиотека ориентируется на общественно значимые события, юбилейные и литературные даты;</w:t>
      </w:r>
    </w:p>
    <w:p w:rsidR="0057294F" w:rsidRPr="0057294F" w:rsidRDefault="006134DE" w:rsidP="0057294F">
      <w:pPr>
        <w:shd w:val="clear" w:color="auto" w:fill="FFFFFF"/>
        <w:spacing w:line="600" w:lineRule="atLeast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2021</w:t>
      </w:r>
      <w:r w:rsidR="0057294F" w:rsidRPr="005729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год объявлен Годом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Науки и технологий</w:t>
      </w:r>
      <w:r w:rsidR="0057294F" w:rsidRPr="005729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57294F" w:rsidRP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Cs/>
          <w:sz w:val="28"/>
          <w:szCs w:val="28"/>
        </w:rPr>
        <w:tab/>
      </w:r>
      <w:r w:rsidRPr="0057294F">
        <w:rPr>
          <w:rFonts w:ascii="Times New Roman" w:hAnsi="Times New Roman" w:cs="Times New Roman"/>
          <w:bCs/>
          <w:sz w:val="28"/>
          <w:szCs w:val="28"/>
        </w:rPr>
        <w:tab/>
      </w:r>
      <w:r w:rsidRPr="0057294F">
        <w:rPr>
          <w:rFonts w:ascii="Times New Roman" w:hAnsi="Times New Roman" w:cs="Times New Roman"/>
          <w:b/>
          <w:sz w:val="28"/>
          <w:szCs w:val="28"/>
        </w:rPr>
        <w:t xml:space="preserve">Контрольные показатели на </w:t>
      </w:r>
      <w:r w:rsidR="006134DE">
        <w:rPr>
          <w:rFonts w:ascii="Times New Roman" w:hAnsi="Times New Roman" w:cs="Times New Roman"/>
          <w:b/>
          <w:sz w:val="28"/>
          <w:szCs w:val="28"/>
        </w:rPr>
        <w:t>2021</w:t>
      </w:r>
      <w:r w:rsidRPr="005729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6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926"/>
        <w:gridCol w:w="1808"/>
        <w:gridCol w:w="1574"/>
        <w:gridCol w:w="1992"/>
      </w:tblGrid>
      <w:tr w:rsidR="0057294F" w:rsidRPr="0057294F" w:rsidTr="00884B45">
        <w:trPr>
          <w:trHeight w:val="309"/>
        </w:trPr>
        <w:tc>
          <w:tcPr>
            <w:tcW w:w="2311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08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574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9 месяц.</w:t>
            </w:r>
          </w:p>
        </w:tc>
        <w:tc>
          <w:tcPr>
            <w:tcW w:w="1992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4 кварт.</w:t>
            </w:r>
          </w:p>
        </w:tc>
      </w:tr>
      <w:tr w:rsidR="0057294F" w:rsidRPr="0057294F" w:rsidTr="00884B45">
        <w:trPr>
          <w:trHeight w:val="403"/>
        </w:trPr>
        <w:tc>
          <w:tcPr>
            <w:tcW w:w="2311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</w:t>
            </w:r>
          </w:p>
        </w:tc>
        <w:tc>
          <w:tcPr>
            <w:tcW w:w="1926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808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574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92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94F" w:rsidRP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94F" w:rsidRP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Книговыдача</w:t>
      </w:r>
    </w:p>
    <w:tbl>
      <w:tblPr>
        <w:tblW w:w="96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009"/>
        <w:gridCol w:w="1892"/>
        <w:gridCol w:w="1624"/>
        <w:gridCol w:w="1859"/>
      </w:tblGrid>
      <w:tr w:rsidR="0057294F" w:rsidRPr="0057294F" w:rsidTr="00884B45">
        <w:trPr>
          <w:trHeight w:val="581"/>
        </w:trPr>
        <w:tc>
          <w:tcPr>
            <w:tcW w:w="2244" w:type="dxa"/>
          </w:tcPr>
          <w:p w:rsidR="0057294F" w:rsidRPr="0057294F" w:rsidRDefault="0057294F" w:rsidP="00884B45">
            <w:pPr>
              <w:spacing w:after="0" w:line="360" w:lineRule="auto"/>
              <w:ind w:lef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09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1892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624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9 месяц.</w:t>
            </w:r>
          </w:p>
        </w:tc>
        <w:tc>
          <w:tcPr>
            <w:tcW w:w="1859" w:type="dxa"/>
          </w:tcPr>
          <w:p w:rsidR="0057294F" w:rsidRPr="0057294F" w:rsidRDefault="0057294F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4 кварт.</w:t>
            </w:r>
          </w:p>
        </w:tc>
      </w:tr>
      <w:tr w:rsidR="0057294F" w:rsidRPr="0057294F" w:rsidTr="00884B45">
        <w:trPr>
          <w:trHeight w:val="361"/>
        </w:trPr>
        <w:tc>
          <w:tcPr>
            <w:tcW w:w="2244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22585</w:t>
            </w:r>
          </w:p>
        </w:tc>
        <w:tc>
          <w:tcPr>
            <w:tcW w:w="2009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5647</w:t>
            </w:r>
          </w:p>
        </w:tc>
        <w:tc>
          <w:tcPr>
            <w:tcW w:w="1892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5646</w:t>
            </w:r>
          </w:p>
        </w:tc>
        <w:tc>
          <w:tcPr>
            <w:tcW w:w="1624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5646</w:t>
            </w:r>
          </w:p>
        </w:tc>
        <w:tc>
          <w:tcPr>
            <w:tcW w:w="1859" w:type="dxa"/>
          </w:tcPr>
          <w:p w:rsidR="0057294F" w:rsidRPr="0057294F" w:rsidRDefault="00517345" w:rsidP="00884B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5646</w:t>
            </w:r>
          </w:p>
        </w:tc>
      </w:tr>
    </w:tbl>
    <w:p w:rsidR="0057294F" w:rsidRP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tblpX="-75" w:tblpY="10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2055"/>
        <w:gridCol w:w="1930"/>
        <w:gridCol w:w="1644"/>
        <w:gridCol w:w="1689"/>
      </w:tblGrid>
      <w:tr w:rsidR="0057294F" w:rsidRPr="0057294F" w:rsidTr="0057294F">
        <w:trPr>
          <w:trHeight w:val="58"/>
        </w:trPr>
        <w:tc>
          <w:tcPr>
            <w:tcW w:w="2458" w:type="dxa"/>
          </w:tcPr>
          <w:p w:rsidR="0057294F" w:rsidRPr="0057294F" w:rsidRDefault="0057294F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055" w:type="dxa"/>
          </w:tcPr>
          <w:p w:rsidR="0057294F" w:rsidRPr="0057294F" w:rsidRDefault="0057294F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930" w:type="dxa"/>
          </w:tcPr>
          <w:p w:rsidR="0057294F" w:rsidRPr="0057294F" w:rsidRDefault="0057294F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1 полугод.</w:t>
            </w:r>
          </w:p>
        </w:tc>
        <w:tc>
          <w:tcPr>
            <w:tcW w:w="1644" w:type="dxa"/>
          </w:tcPr>
          <w:p w:rsidR="0057294F" w:rsidRPr="0057294F" w:rsidRDefault="0057294F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9 месяц.</w:t>
            </w:r>
          </w:p>
        </w:tc>
        <w:tc>
          <w:tcPr>
            <w:tcW w:w="1689" w:type="dxa"/>
          </w:tcPr>
          <w:p w:rsidR="0057294F" w:rsidRPr="0057294F" w:rsidRDefault="0057294F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94F">
              <w:rPr>
                <w:rFonts w:ascii="Times New Roman" w:hAnsi="Times New Roman" w:cs="Times New Roman"/>
                <w:sz w:val="28"/>
                <w:szCs w:val="28"/>
              </w:rPr>
              <w:t>4 кварт.</w:t>
            </w:r>
          </w:p>
        </w:tc>
      </w:tr>
    </w:tbl>
    <w:p w:rsidR="0057294F" w:rsidRPr="0057294F" w:rsidRDefault="0057294F" w:rsidP="0057294F">
      <w:pPr>
        <w:tabs>
          <w:tab w:val="left" w:pos="334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Посещения</w:t>
      </w:r>
    </w:p>
    <w:tbl>
      <w:tblPr>
        <w:tblpPr w:leftFromText="180" w:rightFromText="180" w:vertAnchor="text" w:tblpX="-75" w:tblpY="10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180"/>
        <w:gridCol w:w="1843"/>
        <w:gridCol w:w="1701"/>
        <w:gridCol w:w="1701"/>
      </w:tblGrid>
      <w:tr w:rsidR="0057294F" w:rsidRPr="0057294F" w:rsidTr="0057294F">
        <w:trPr>
          <w:trHeight w:val="79"/>
        </w:trPr>
        <w:tc>
          <w:tcPr>
            <w:tcW w:w="2351" w:type="dxa"/>
            <w:tcBorders>
              <w:top w:val="nil"/>
            </w:tcBorders>
          </w:tcPr>
          <w:p w:rsidR="0057294F" w:rsidRPr="0057294F" w:rsidRDefault="00517345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6245</w:t>
            </w:r>
          </w:p>
        </w:tc>
        <w:tc>
          <w:tcPr>
            <w:tcW w:w="2180" w:type="dxa"/>
            <w:tcBorders>
              <w:top w:val="nil"/>
            </w:tcBorders>
          </w:tcPr>
          <w:p w:rsidR="0057294F" w:rsidRPr="0057294F" w:rsidRDefault="00517345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</w:t>
            </w:r>
          </w:p>
        </w:tc>
        <w:tc>
          <w:tcPr>
            <w:tcW w:w="1843" w:type="dxa"/>
            <w:tcBorders>
              <w:top w:val="nil"/>
            </w:tcBorders>
          </w:tcPr>
          <w:p w:rsidR="0057294F" w:rsidRPr="0057294F" w:rsidRDefault="00517345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</w:tc>
        <w:tc>
          <w:tcPr>
            <w:tcW w:w="1701" w:type="dxa"/>
            <w:tcBorders>
              <w:top w:val="nil"/>
            </w:tcBorders>
          </w:tcPr>
          <w:p w:rsidR="0057294F" w:rsidRPr="0057294F" w:rsidRDefault="00517345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</w:tc>
        <w:tc>
          <w:tcPr>
            <w:tcW w:w="1701" w:type="dxa"/>
            <w:tcBorders>
              <w:top w:val="nil"/>
            </w:tcBorders>
          </w:tcPr>
          <w:p w:rsidR="0057294F" w:rsidRPr="0057294F" w:rsidRDefault="00517345" w:rsidP="005729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</w:t>
            </w:r>
          </w:p>
        </w:tc>
      </w:tr>
    </w:tbl>
    <w:p w:rsidR="0057294F" w:rsidRPr="0057294F" w:rsidRDefault="0057294F" w:rsidP="0057294F">
      <w:pPr>
        <w:tabs>
          <w:tab w:val="left" w:pos="0"/>
          <w:tab w:val="center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4F" w:rsidRPr="0057294F" w:rsidRDefault="0057294F" w:rsidP="0057294F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4F" w:rsidRP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ab/>
      </w:r>
    </w:p>
    <w:p w:rsidR="0057294F" w:rsidRPr="0057294F" w:rsidRDefault="0057294F" w:rsidP="005729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ab/>
      </w:r>
      <w:r w:rsidRPr="0057294F">
        <w:rPr>
          <w:rFonts w:ascii="Times New Roman" w:hAnsi="Times New Roman" w:cs="Times New Roman"/>
          <w:b/>
          <w:sz w:val="28"/>
          <w:szCs w:val="28"/>
        </w:rPr>
        <w:tab/>
      </w:r>
      <w:r w:rsidRPr="0057294F">
        <w:rPr>
          <w:rFonts w:ascii="Times New Roman" w:hAnsi="Times New Roman" w:cs="Times New Roman"/>
          <w:b/>
          <w:sz w:val="28"/>
          <w:szCs w:val="28"/>
        </w:rPr>
        <w:tab/>
      </w:r>
    </w:p>
    <w:p w:rsidR="0057294F" w:rsidRPr="0057294F" w:rsidRDefault="0057294F" w:rsidP="006134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57294F" w:rsidRPr="0057294F" w:rsidRDefault="0057294F" w:rsidP="0057294F">
      <w:pPr>
        <w:spacing w:after="280" w:afterAutospacing="1"/>
        <w:rPr>
          <w:rFonts w:ascii="Times New Roman" w:hAnsi="Times New Roman" w:cs="Times New Roman"/>
          <w:bCs/>
          <w:sz w:val="28"/>
          <w:szCs w:val="28"/>
        </w:rPr>
      </w:pPr>
      <w:r w:rsidRPr="0057294F">
        <w:rPr>
          <w:rFonts w:ascii="Times New Roman" w:hAnsi="Times New Roman" w:cs="Times New Roman"/>
          <w:bCs/>
          <w:sz w:val="28"/>
          <w:szCs w:val="28"/>
        </w:rPr>
        <w:t>Осуществлять библиотечно–библиографическое обслуживание читателей на основе всестороннего учёта их интересов – весь год.</w:t>
      </w:r>
    </w:p>
    <w:p w:rsidR="0057294F" w:rsidRPr="0057294F" w:rsidRDefault="0057294F" w:rsidP="0057294F">
      <w:pPr>
        <w:spacing w:after="280" w:afterAutospacing="1"/>
        <w:rPr>
          <w:rFonts w:ascii="Times New Roman" w:hAnsi="Times New Roman" w:cs="Times New Roman"/>
          <w:bCs/>
          <w:sz w:val="28"/>
          <w:szCs w:val="28"/>
        </w:rPr>
      </w:pPr>
      <w:r w:rsidRPr="0057294F">
        <w:rPr>
          <w:rFonts w:ascii="Times New Roman" w:hAnsi="Times New Roman" w:cs="Times New Roman"/>
          <w:bCs/>
          <w:sz w:val="28"/>
          <w:szCs w:val="28"/>
        </w:rPr>
        <w:t xml:space="preserve">Проводить индивидуальные беседы с целью изучения читательских интересов – весь год. </w:t>
      </w:r>
    </w:p>
    <w:p w:rsidR="00087128" w:rsidRPr="0057294F" w:rsidRDefault="0057294F" w:rsidP="007C3178">
      <w:pPr>
        <w:spacing w:after="280" w:afterAutospacing="1"/>
        <w:rPr>
          <w:rFonts w:ascii="Times New Roman" w:hAnsi="Times New Roman" w:cs="Times New Roman"/>
          <w:bCs/>
          <w:sz w:val="28"/>
          <w:szCs w:val="28"/>
        </w:rPr>
      </w:pPr>
      <w:r w:rsidRPr="0057294F">
        <w:rPr>
          <w:rFonts w:ascii="Times New Roman" w:hAnsi="Times New Roman" w:cs="Times New Roman"/>
          <w:bCs/>
          <w:sz w:val="28"/>
          <w:szCs w:val="28"/>
        </w:rPr>
        <w:t>Систематически проводить с читателями беседы по культуре чтения и бережного отношения к книге – весь год</w:t>
      </w:r>
    </w:p>
    <w:p w:rsidR="00400212" w:rsidRPr="0057294F" w:rsidRDefault="00087128" w:rsidP="00621ECC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Массовая  работа</w:t>
      </w:r>
    </w:p>
    <w:p w:rsidR="00400212" w:rsidRPr="0057294F" w:rsidRDefault="00087128" w:rsidP="000C301F">
      <w:pPr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Формирование нравственности. История отечества.</w:t>
      </w:r>
    </w:p>
    <w:p w:rsidR="00400212" w:rsidRPr="0057294F" w:rsidRDefault="00087128" w:rsidP="0061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Цикл мероприятий к Дням воинской славы Росси</w:t>
      </w:r>
      <w:r w:rsidR="005A47D8" w:rsidRPr="0057294F">
        <w:rPr>
          <w:rFonts w:ascii="Times New Roman" w:hAnsi="Times New Roman" w:cs="Times New Roman"/>
          <w:b/>
          <w:sz w:val="28"/>
          <w:szCs w:val="28"/>
        </w:rPr>
        <w:t>.</w:t>
      </w:r>
    </w:p>
    <w:p w:rsidR="00400212" w:rsidRPr="0057294F" w:rsidRDefault="00400212" w:rsidP="00400212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Патриотическая акция «Мы говорим стихами о войне» - </w:t>
      </w:r>
      <w:r w:rsidR="0057294F" w:rsidRPr="0057294F">
        <w:rPr>
          <w:rFonts w:ascii="Times New Roman" w:hAnsi="Times New Roman" w:cs="Times New Roman"/>
          <w:sz w:val="28"/>
          <w:szCs w:val="28"/>
        </w:rPr>
        <w:t>презентация (для читателей)</w:t>
      </w:r>
      <w:r w:rsidRPr="0057294F">
        <w:rPr>
          <w:rFonts w:ascii="Times New Roman" w:hAnsi="Times New Roman" w:cs="Times New Roman"/>
          <w:sz w:val="28"/>
          <w:szCs w:val="28"/>
        </w:rPr>
        <w:t>май</w:t>
      </w:r>
    </w:p>
    <w:p w:rsidR="00D24E4E" w:rsidRPr="0057294F" w:rsidRDefault="00400212" w:rsidP="000C301F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Патриотический час «Нет героев от рождения, они рождаются в боях»</w:t>
      </w:r>
      <w:r w:rsidR="00F43921" w:rsidRPr="0057294F">
        <w:rPr>
          <w:rFonts w:ascii="Times New Roman" w:hAnsi="Times New Roman" w:cs="Times New Roman"/>
          <w:sz w:val="28"/>
          <w:szCs w:val="28"/>
        </w:rPr>
        <w:t xml:space="preserve"> (Ко дню героев Отечества) – декабрь</w:t>
      </w:r>
    </w:p>
    <w:p w:rsidR="00D24E4E" w:rsidRPr="0057294F" w:rsidRDefault="000C301F" w:rsidP="0061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П</w:t>
      </w:r>
      <w:r w:rsidR="00D24E4E" w:rsidRPr="0057294F">
        <w:rPr>
          <w:rFonts w:ascii="Times New Roman" w:hAnsi="Times New Roman" w:cs="Times New Roman"/>
          <w:b/>
          <w:sz w:val="28"/>
          <w:szCs w:val="28"/>
        </w:rPr>
        <w:t>рофилактика экстремизма и национальной розни</w:t>
      </w:r>
    </w:p>
    <w:p w:rsidR="003264AB" w:rsidRPr="0057294F" w:rsidRDefault="00FC0218" w:rsidP="006134DE">
      <w:pPr>
        <w:pStyle w:val="1"/>
        <w:spacing w:before="0" w:beforeAutospacing="0" w:after="75" w:afterAutospacing="0"/>
        <w:rPr>
          <w:b w:val="0"/>
          <w:sz w:val="28"/>
          <w:szCs w:val="28"/>
        </w:rPr>
      </w:pPr>
      <w:r w:rsidRPr="0057294F">
        <w:rPr>
          <w:b w:val="0"/>
          <w:sz w:val="28"/>
          <w:szCs w:val="28"/>
        </w:rPr>
        <w:t>Беседа (видео презентация)"Когда чужая боль становится своей" (посвящен 10-летию трагедии в Беслане)</w:t>
      </w:r>
      <w:r w:rsidR="00D76135" w:rsidRPr="0057294F">
        <w:rPr>
          <w:b w:val="0"/>
          <w:sz w:val="28"/>
          <w:szCs w:val="28"/>
        </w:rPr>
        <w:t>- сентябрь</w:t>
      </w:r>
      <w:r w:rsidR="00E57D28" w:rsidRPr="0057294F">
        <w:rPr>
          <w:b w:val="0"/>
          <w:sz w:val="28"/>
          <w:szCs w:val="28"/>
        </w:rPr>
        <w:t xml:space="preserve"> (для юношества)</w:t>
      </w:r>
    </w:p>
    <w:p w:rsidR="003264AB" w:rsidRPr="0057294F" w:rsidRDefault="003264AB" w:rsidP="0061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Толерантность</w:t>
      </w:r>
    </w:p>
    <w:p w:rsidR="00C00DD7" w:rsidRPr="0057294F" w:rsidRDefault="003264AB" w:rsidP="0057294F">
      <w:pPr>
        <w:pStyle w:val="1"/>
        <w:shd w:val="clear" w:color="auto" w:fill="FFFFFF"/>
        <w:spacing w:before="225" w:beforeAutospacing="0" w:after="225" w:afterAutospacing="0" w:line="240" w:lineRule="atLeast"/>
        <w:rPr>
          <w:b w:val="0"/>
          <w:caps/>
          <w:sz w:val="28"/>
          <w:szCs w:val="28"/>
        </w:rPr>
      </w:pPr>
      <w:r w:rsidRPr="0057294F">
        <w:rPr>
          <w:b w:val="0"/>
          <w:sz w:val="28"/>
          <w:szCs w:val="28"/>
        </w:rPr>
        <w:t>Актуальный разговор «</w:t>
      </w:r>
      <w:r w:rsidR="0057294F" w:rsidRPr="0057294F">
        <w:rPr>
          <w:b w:val="0"/>
          <w:sz w:val="28"/>
          <w:szCs w:val="28"/>
        </w:rPr>
        <w:t xml:space="preserve">мы лишь на миг приходим в этот мир  - ноябрь </w:t>
      </w:r>
      <w:r w:rsidR="00E57D28" w:rsidRPr="0057294F">
        <w:rPr>
          <w:b w:val="0"/>
          <w:sz w:val="28"/>
          <w:szCs w:val="28"/>
        </w:rPr>
        <w:t>(для юношества)</w:t>
      </w:r>
      <w:r w:rsidR="00C00DD7" w:rsidRPr="0057294F">
        <w:rPr>
          <w:b w:val="0"/>
          <w:sz w:val="28"/>
          <w:szCs w:val="28"/>
        </w:rPr>
        <w:tab/>
      </w:r>
    </w:p>
    <w:p w:rsidR="00CC0DEF" w:rsidRPr="0057294F" w:rsidRDefault="00C00DD7" w:rsidP="0061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:rsidR="00CC0DEF" w:rsidRPr="0057294F" w:rsidRDefault="00CC0DEF" w:rsidP="000C301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Краеведческий уголок - «Край Калининградский – родина моя» – весь год</w:t>
      </w:r>
    </w:p>
    <w:p w:rsidR="00FC0218" w:rsidRDefault="009A2D87" w:rsidP="000C301F">
      <w:pPr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Презентация</w:t>
      </w:r>
      <w:r w:rsidR="00FC0218" w:rsidRPr="0057294F">
        <w:rPr>
          <w:rFonts w:ascii="Times New Roman" w:hAnsi="Times New Roman" w:cs="Times New Roman"/>
          <w:sz w:val="28"/>
          <w:szCs w:val="28"/>
        </w:rPr>
        <w:t xml:space="preserve"> – путешествие «Заповедные места Калининградской области» - март</w:t>
      </w:r>
    </w:p>
    <w:p w:rsidR="00DF673F" w:rsidRPr="00DF673F" w:rsidRDefault="00DF673F" w:rsidP="000C301F">
      <w:pPr>
        <w:rPr>
          <w:rFonts w:ascii="Times New Roman" w:hAnsi="Times New Roman" w:cs="Times New Roman"/>
          <w:sz w:val="28"/>
          <w:szCs w:val="28"/>
        </w:rPr>
      </w:pPr>
      <w:r w:rsidRPr="00DF673F">
        <w:rPr>
          <w:rFonts w:ascii="Times New Roman" w:hAnsi="Times New Roman" w:cs="Times New Roman"/>
          <w:sz w:val="28"/>
          <w:szCs w:val="28"/>
        </w:rPr>
        <w:t>Беседа репортаж: «Памяти героев» (улицы города названные в честь героев)</w:t>
      </w:r>
      <w:r>
        <w:rPr>
          <w:rFonts w:ascii="Times New Roman" w:hAnsi="Times New Roman" w:cs="Times New Roman"/>
          <w:sz w:val="28"/>
          <w:szCs w:val="28"/>
        </w:rPr>
        <w:t xml:space="preserve"> - май</w:t>
      </w:r>
    </w:p>
    <w:p w:rsidR="000C301F" w:rsidRPr="0057294F" w:rsidRDefault="00811CBB" w:rsidP="006134DE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Правовое просвещение</w:t>
      </w:r>
    </w:p>
    <w:p w:rsidR="00997796" w:rsidRPr="0057294F" w:rsidRDefault="0057294F" w:rsidP="000C301F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 </w:t>
      </w:r>
      <w:r w:rsidR="00997796" w:rsidRPr="0057294F">
        <w:rPr>
          <w:rFonts w:ascii="Times New Roman" w:hAnsi="Times New Roman" w:cs="Times New Roman"/>
          <w:sz w:val="28"/>
          <w:szCs w:val="28"/>
        </w:rPr>
        <w:t xml:space="preserve">Час правовых знаний </w:t>
      </w:r>
      <w:r w:rsidR="00FC0218" w:rsidRPr="005729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«Есть символ у моей России»</w:t>
      </w:r>
      <w:r w:rsidR="00997796" w:rsidRPr="0057294F">
        <w:rPr>
          <w:rFonts w:ascii="Times New Roman" w:hAnsi="Times New Roman" w:cs="Times New Roman"/>
          <w:sz w:val="28"/>
          <w:szCs w:val="28"/>
        </w:rPr>
        <w:t>» - август</w:t>
      </w:r>
      <w:r w:rsidR="00E57D28" w:rsidRPr="0057294F">
        <w:rPr>
          <w:rFonts w:ascii="Times New Roman" w:hAnsi="Times New Roman" w:cs="Times New Roman"/>
          <w:sz w:val="28"/>
          <w:szCs w:val="28"/>
        </w:rPr>
        <w:t xml:space="preserve"> (для юношества)</w:t>
      </w:r>
    </w:p>
    <w:p w:rsidR="00FC0218" w:rsidRPr="0057294F" w:rsidRDefault="0057294F" w:rsidP="00FC0218">
      <w:pPr>
        <w:ind w:left="-150" w:right="-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    </w:t>
      </w:r>
      <w:r w:rsidR="00997796" w:rsidRPr="0057294F">
        <w:rPr>
          <w:rFonts w:ascii="Times New Roman" w:hAnsi="Times New Roman" w:cs="Times New Roman"/>
          <w:sz w:val="28"/>
          <w:szCs w:val="28"/>
        </w:rPr>
        <w:t>Правовой ориентир «</w:t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"https://multiurok.ru/files/rabochaia-proghramma-eliektivnogho-kursa-po-obsh-5.html" \t "_blank" </w:instrText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C0218" w:rsidRPr="005729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Ориентир</w:t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0218" w:rsidRPr="005729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0218" w:rsidRPr="005729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лабиринте</w:t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C0218" w:rsidRPr="005729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закона</w:t>
      </w:r>
      <w:r w:rsidR="00FC0218" w:rsidRPr="00572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FC0218" w:rsidRPr="0057294F" w:rsidRDefault="00FC0218" w:rsidP="0057294F">
      <w:pPr>
        <w:tabs>
          <w:tab w:val="left" w:pos="709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97796" w:rsidRPr="0057294F">
        <w:rPr>
          <w:rFonts w:ascii="Times New Roman" w:hAnsi="Times New Roman" w:cs="Times New Roman"/>
          <w:sz w:val="28"/>
          <w:szCs w:val="28"/>
        </w:rPr>
        <w:t>-декабрь</w:t>
      </w:r>
      <w:r w:rsidR="00E57D28" w:rsidRPr="0057294F">
        <w:rPr>
          <w:rFonts w:ascii="Times New Roman" w:hAnsi="Times New Roman" w:cs="Times New Roman"/>
          <w:sz w:val="28"/>
          <w:szCs w:val="28"/>
        </w:rPr>
        <w:t xml:space="preserve"> (для юношества)</w:t>
      </w:r>
      <w:r w:rsidR="00DA7F36" w:rsidRPr="0057294F">
        <w:rPr>
          <w:rFonts w:ascii="Times New Roman" w:hAnsi="Times New Roman" w:cs="Times New Roman"/>
          <w:b/>
          <w:sz w:val="28"/>
          <w:szCs w:val="28"/>
        </w:rPr>
        <w:tab/>
      </w:r>
    </w:p>
    <w:p w:rsidR="00DA7F36" w:rsidRPr="0057294F" w:rsidRDefault="00DA7F36" w:rsidP="006134DE">
      <w:pPr>
        <w:tabs>
          <w:tab w:val="left" w:pos="709"/>
          <w:tab w:val="left" w:pos="1418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E57D28" w:rsidRPr="0057294F" w:rsidRDefault="00FC0218" w:rsidP="00E57D28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Экологической</w:t>
      </w: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</w:t>
      </w: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> "Звездный час"</w:t>
      </w:r>
      <w:r w:rsidR="00DA7F36" w:rsidRPr="0057294F">
        <w:rPr>
          <w:rFonts w:ascii="Times New Roman" w:hAnsi="Times New Roman" w:cs="Times New Roman"/>
          <w:sz w:val="28"/>
          <w:szCs w:val="28"/>
        </w:rPr>
        <w:t xml:space="preserve"> - июль</w:t>
      </w:r>
      <w:r w:rsidR="00E57D28" w:rsidRPr="0057294F">
        <w:rPr>
          <w:rFonts w:ascii="Times New Roman" w:hAnsi="Times New Roman" w:cs="Times New Roman"/>
          <w:sz w:val="28"/>
          <w:szCs w:val="28"/>
        </w:rPr>
        <w:t xml:space="preserve"> (для юношества)</w:t>
      </w:r>
    </w:p>
    <w:p w:rsidR="008B7D78" w:rsidRPr="0057294F" w:rsidRDefault="008B7D78" w:rsidP="00E57D28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энергосбережения и экологии </w:t>
      </w:r>
      <w:hyperlink r:id="rId8" w:history="1">
        <w:r w:rsidRPr="0057294F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#ВместеЯрче</w:t>
        </w:r>
      </w:hyperlink>
      <w:r w:rsidRPr="0057294F">
        <w:rPr>
          <w:rFonts w:ascii="Times New Roman" w:hAnsi="Times New Roman" w:cs="Times New Roman"/>
          <w:sz w:val="28"/>
          <w:szCs w:val="28"/>
        </w:rPr>
        <w:t xml:space="preserve"> -сентябрь (для читателей библиотеки)</w:t>
      </w:r>
    </w:p>
    <w:p w:rsidR="00DA7F36" w:rsidRPr="0057294F" w:rsidRDefault="0057294F" w:rsidP="002B47E4">
      <w:pPr>
        <w:ind w:hanging="142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       </w:t>
      </w:r>
      <w:r w:rsidR="00692AC2" w:rsidRPr="0057294F">
        <w:rPr>
          <w:rFonts w:ascii="Times New Roman" w:hAnsi="Times New Roman" w:cs="Times New Roman"/>
          <w:sz w:val="28"/>
          <w:szCs w:val="28"/>
        </w:rPr>
        <w:t xml:space="preserve">«Обменяй сигарету на книгу» </w:t>
      </w:r>
      <w:r w:rsidR="000C301F" w:rsidRPr="0057294F">
        <w:rPr>
          <w:rFonts w:ascii="Times New Roman" w:hAnsi="Times New Roman" w:cs="Times New Roman"/>
          <w:sz w:val="28"/>
          <w:szCs w:val="28"/>
        </w:rPr>
        <w:t>Акция к Всемирному дню без табака. (31 мая)май</w:t>
      </w:r>
    </w:p>
    <w:p w:rsidR="00B30767" w:rsidRPr="0057294F" w:rsidRDefault="00B30767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30767" w:rsidRPr="0057294F" w:rsidRDefault="00B30767" w:rsidP="009A2D87">
      <w:pPr>
        <w:pStyle w:val="a3"/>
        <w:tabs>
          <w:tab w:val="left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>Культурно-досуговая работа с различными группами читателей</w:t>
      </w:r>
      <w:r w:rsidRPr="0057294F">
        <w:rPr>
          <w:rFonts w:ascii="Times New Roman" w:hAnsi="Times New Roman" w:cs="Times New Roman"/>
          <w:sz w:val="28"/>
          <w:szCs w:val="28"/>
        </w:rPr>
        <w:t>.</w:t>
      </w:r>
    </w:p>
    <w:p w:rsidR="00243988" w:rsidRPr="0057294F" w:rsidRDefault="00243988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Историко - патриотический проект к Победы в Великой Отечественной войне </w:t>
      </w:r>
      <w:r w:rsidRPr="0057294F">
        <w:rPr>
          <w:rFonts w:ascii="Times New Roman" w:hAnsi="Times New Roman" w:cs="Times New Roman"/>
          <w:sz w:val="28"/>
          <w:szCs w:val="28"/>
        </w:rPr>
        <w:tab/>
      </w:r>
      <w:r w:rsidRPr="0057294F">
        <w:rPr>
          <w:rFonts w:ascii="Times New Roman" w:hAnsi="Times New Roman" w:cs="Times New Roman"/>
          <w:sz w:val="28"/>
          <w:szCs w:val="28"/>
        </w:rPr>
        <w:tab/>
      </w:r>
      <w:r w:rsidRPr="0057294F">
        <w:rPr>
          <w:rFonts w:ascii="Times New Roman" w:hAnsi="Times New Roman" w:cs="Times New Roman"/>
          <w:sz w:val="28"/>
          <w:szCs w:val="28"/>
        </w:rPr>
        <w:tab/>
      </w:r>
      <w:r w:rsidRPr="0057294F">
        <w:rPr>
          <w:rFonts w:ascii="Times New Roman" w:hAnsi="Times New Roman" w:cs="Times New Roman"/>
          <w:sz w:val="28"/>
          <w:szCs w:val="28"/>
        </w:rPr>
        <w:tab/>
      </w:r>
      <w:r w:rsidRPr="0057294F">
        <w:rPr>
          <w:rFonts w:ascii="Times New Roman" w:hAnsi="Times New Roman" w:cs="Times New Roman"/>
          <w:sz w:val="28"/>
          <w:szCs w:val="28"/>
        </w:rPr>
        <w:tab/>
      </w:r>
      <w:r w:rsidR="008B7D78" w:rsidRPr="005729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294F">
        <w:rPr>
          <w:rFonts w:ascii="Times New Roman" w:hAnsi="Times New Roman" w:cs="Times New Roman"/>
          <w:sz w:val="28"/>
          <w:szCs w:val="28"/>
        </w:rPr>
        <w:t>1941 – 1945 годов</w:t>
      </w:r>
    </w:p>
    <w:p w:rsidR="00243988" w:rsidRPr="0057294F" w:rsidRDefault="00243988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7294F">
        <w:rPr>
          <w:rFonts w:ascii="Times New Roman" w:hAnsi="Times New Roman" w:cs="Times New Roman"/>
          <w:b/>
          <w:sz w:val="28"/>
          <w:szCs w:val="28"/>
        </w:rPr>
        <w:tab/>
      </w:r>
      <w:r w:rsidRPr="0057294F">
        <w:rPr>
          <w:rFonts w:ascii="Times New Roman" w:hAnsi="Times New Roman" w:cs="Times New Roman"/>
          <w:b/>
          <w:sz w:val="28"/>
          <w:szCs w:val="28"/>
        </w:rPr>
        <w:tab/>
      </w:r>
      <w:r w:rsidRPr="0057294F">
        <w:rPr>
          <w:rFonts w:ascii="Times New Roman" w:hAnsi="Times New Roman" w:cs="Times New Roman"/>
          <w:b/>
          <w:sz w:val="28"/>
          <w:szCs w:val="28"/>
        </w:rPr>
        <w:tab/>
      </w:r>
      <w:r w:rsidRPr="0057294F">
        <w:rPr>
          <w:rFonts w:ascii="Times New Roman" w:hAnsi="Times New Roman" w:cs="Times New Roman"/>
          <w:b/>
          <w:sz w:val="28"/>
          <w:szCs w:val="28"/>
        </w:rPr>
        <w:tab/>
        <w:t>«Годы войны – вехи памяти»</w:t>
      </w:r>
    </w:p>
    <w:p w:rsidR="00243988" w:rsidRPr="0057294F" w:rsidRDefault="00243988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Час памяти «Блокадных лет холодная строка»</w:t>
      </w:r>
      <w:r w:rsidR="00741044" w:rsidRPr="0057294F">
        <w:rPr>
          <w:rFonts w:ascii="Times New Roman" w:hAnsi="Times New Roman" w:cs="Times New Roman"/>
          <w:sz w:val="28"/>
          <w:szCs w:val="28"/>
        </w:rPr>
        <w:t xml:space="preserve"> (январь для читателей библиотеки)</w:t>
      </w:r>
    </w:p>
    <w:p w:rsidR="00741044" w:rsidRPr="0057294F" w:rsidRDefault="00741044" w:rsidP="00741044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Анкета</w:t>
      </w:r>
      <w:r w:rsidR="00CA061C" w:rsidRPr="0057294F">
        <w:rPr>
          <w:rFonts w:ascii="Times New Roman" w:hAnsi="Times New Roman" w:cs="Times New Roman"/>
          <w:sz w:val="28"/>
          <w:szCs w:val="28"/>
        </w:rPr>
        <w:t>-</w:t>
      </w:r>
      <w:r w:rsidRPr="0057294F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DF673F">
        <w:rPr>
          <w:rFonts w:ascii="Times New Roman" w:hAnsi="Times New Roman" w:cs="Times New Roman"/>
          <w:sz w:val="28"/>
          <w:szCs w:val="28"/>
        </w:rPr>
        <w:t>е «Лучшая книга о войне» апрель</w:t>
      </w:r>
      <w:r w:rsidRPr="0057294F">
        <w:rPr>
          <w:rFonts w:ascii="Times New Roman" w:hAnsi="Times New Roman" w:cs="Times New Roman"/>
          <w:sz w:val="28"/>
          <w:szCs w:val="28"/>
        </w:rPr>
        <w:t xml:space="preserve"> – май (для читателей библиотеки)</w:t>
      </w:r>
    </w:p>
    <w:p w:rsidR="00CA061C" w:rsidRPr="0057294F" w:rsidRDefault="00CA061C" w:rsidP="00CA061C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Мультимедийная презентация «Города герои Великой Отечественной войн</w:t>
      </w:r>
      <w:r w:rsidR="00FA7210" w:rsidRPr="0057294F">
        <w:rPr>
          <w:rFonts w:ascii="Times New Roman" w:hAnsi="Times New Roman" w:cs="Times New Roman"/>
          <w:sz w:val="28"/>
          <w:szCs w:val="28"/>
        </w:rPr>
        <w:t>ы</w:t>
      </w:r>
      <w:r w:rsidRPr="0057294F">
        <w:rPr>
          <w:rFonts w:ascii="Times New Roman" w:hAnsi="Times New Roman" w:cs="Times New Roman"/>
          <w:sz w:val="28"/>
          <w:szCs w:val="28"/>
        </w:rPr>
        <w:t>» февраль (для читателей библиотеки)</w:t>
      </w:r>
    </w:p>
    <w:p w:rsidR="00D84864" w:rsidRPr="0057294F" w:rsidRDefault="00D84864" w:rsidP="001A097C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«Русские амазонки» </w:t>
      </w:r>
      <w:r w:rsidR="0057294F"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>(женщины в русской армии) декабрь</w:t>
      </w: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F">
        <w:rPr>
          <w:rFonts w:ascii="Times New Roman" w:hAnsi="Times New Roman" w:cs="Times New Roman"/>
          <w:sz w:val="28"/>
          <w:szCs w:val="28"/>
        </w:rPr>
        <w:t>(для читателей библиотеки)</w:t>
      </w:r>
    </w:p>
    <w:p w:rsidR="00D84864" w:rsidRPr="0057294F" w:rsidRDefault="00D84864" w:rsidP="00E57D28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>Урок мужества «Имя подвига — Афганистан» -май</w:t>
      </w:r>
      <w:r w:rsidR="00613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F">
        <w:rPr>
          <w:rFonts w:ascii="Times New Roman" w:hAnsi="Times New Roman" w:cs="Times New Roman"/>
          <w:sz w:val="28"/>
          <w:szCs w:val="28"/>
        </w:rPr>
        <w:t>(для читателей библиотеки)</w:t>
      </w:r>
    </w:p>
    <w:p w:rsidR="00D84864" w:rsidRPr="0057294F" w:rsidRDefault="00D84864" w:rsidP="00E57D28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«Войны, уцелевшие дети» онлайн встреча </w:t>
      </w: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воспоминаний наших земляков - ноябрь</w:t>
      </w:r>
      <w:r w:rsidRPr="0057294F">
        <w:rPr>
          <w:rFonts w:ascii="Times New Roman" w:hAnsi="Times New Roman" w:cs="Times New Roman"/>
          <w:sz w:val="28"/>
          <w:szCs w:val="28"/>
        </w:rPr>
        <w:t>(для читателей библиотеки)</w:t>
      </w:r>
    </w:p>
    <w:p w:rsidR="00E57D28" w:rsidRPr="0057294F" w:rsidRDefault="0057294F" w:rsidP="009A2D87">
      <w:pPr>
        <w:tabs>
          <w:tab w:val="left" w:pos="709"/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5297B" w:rsidRPr="0057294F">
        <w:rPr>
          <w:rFonts w:ascii="Times New Roman" w:hAnsi="Times New Roman" w:cs="Times New Roman"/>
          <w:b/>
          <w:sz w:val="28"/>
          <w:szCs w:val="28"/>
        </w:rPr>
        <w:t>Библионочь -</w:t>
      </w:r>
      <w:r w:rsidR="006134DE">
        <w:rPr>
          <w:rFonts w:ascii="Times New Roman" w:hAnsi="Times New Roman" w:cs="Times New Roman"/>
          <w:b/>
          <w:sz w:val="28"/>
          <w:szCs w:val="28"/>
        </w:rPr>
        <w:t>2021</w:t>
      </w:r>
      <w:r w:rsidR="0070459D" w:rsidRPr="0057294F">
        <w:rPr>
          <w:rFonts w:ascii="Times New Roman" w:hAnsi="Times New Roman" w:cs="Times New Roman"/>
          <w:b/>
          <w:sz w:val="28"/>
          <w:szCs w:val="28"/>
        </w:rPr>
        <w:t xml:space="preserve">  -   </w:t>
      </w:r>
      <w:r w:rsidR="0070459D" w:rsidRPr="0057294F">
        <w:rPr>
          <w:rFonts w:ascii="Times New Roman" w:hAnsi="Times New Roman" w:cs="Times New Roman"/>
          <w:sz w:val="28"/>
          <w:szCs w:val="28"/>
        </w:rPr>
        <w:t>апрель</w:t>
      </w:r>
      <w:r w:rsidR="00E57D28" w:rsidRPr="0057294F">
        <w:rPr>
          <w:rFonts w:ascii="Times New Roman" w:hAnsi="Times New Roman" w:cs="Times New Roman"/>
          <w:sz w:val="28"/>
          <w:szCs w:val="28"/>
        </w:rPr>
        <w:t xml:space="preserve"> (для юношества)</w:t>
      </w:r>
    </w:p>
    <w:p w:rsidR="0065297B" w:rsidRDefault="00D84864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lastRenderedPageBreak/>
        <w:t>«Финансы — это интересно и увлекательно»</w:t>
      </w:r>
      <w:r w:rsidR="009A2D87" w:rsidRPr="0057294F">
        <w:rPr>
          <w:rFonts w:ascii="Times New Roman" w:hAnsi="Times New Roman" w:cs="Times New Roman"/>
          <w:sz w:val="28"/>
          <w:szCs w:val="28"/>
        </w:rPr>
        <w:t xml:space="preserve"> </w:t>
      </w:r>
      <w:r w:rsidRPr="0057294F">
        <w:rPr>
          <w:rFonts w:ascii="Times New Roman" w:hAnsi="Times New Roman" w:cs="Times New Roman"/>
          <w:sz w:val="28"/>
          <w:szCs w:val="28"/>
        </w:rPr>
        <w:t xml:space="preserve">Брейн-ринг игра -июль (для </w:t>
      </w:r>
      <w:r w:rsidR="006134DE" w:rsidRPr="0057294F">
        <w:rPr>
          <w:rFonts w:ascii="Times New Roman" w:hAnsi="Times New Roman" w:cs="Times New Roman"/>
          <w:sz w:val="28"/>
          <w:szCs w:val="28"/>
        </w:rPr>
        <w:t>юношества</w:t>
      </w:r>
      <w:r w:rsidRPr="0057294F">
        <w:rPr>
          <w:rFonts w:ascii="Times New Roman" w:hAnsi="Times New Roman" w:cs="Times New Roman"/>
          <w:sz w:val="28"/>
          <w:szCs w:val="28"/>
        </w:rPr>
        <w:t>)</w:t>
      </w:r>
    </w:p>
    <w:p w:rsidR="006134DE" w:rsidRPr="006134DE" w:rsidRDefault="006134DE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34D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«Искусственный интеллект в повседневной жизни читателей библиотеки»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3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рамках года науки и технологий 2021)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13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F">
        <w:rPr>
          <w:rFonts w:ascii="Times New Roman" w:hAnsi="Times New Roman" w:cs="Times New Roman"/>
          <w:sz w:val="28"/>
          <w:szCs w:val="28"/>
        </w:rPr>
        <w:t>(для юношества)</w:t>
      </w:r>
    </w:p>
    <w:p w:rsidR="00E57D28" w:rsidRPr="0057294F" w:rsidRDefault="0065297B" w:rsidP="00E57D28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>Экскурсия в библиотеку «Каждому человеку открыт путь в библиотеку» (ко Дню библиотек) – май</w:t>
      </w:r>
      <w:r w:rsidR="00E57D28" w:rsidRPr="0057294F">
        <w:rPr>
          <w:rFonts w:ascii="Times New Roman" w:hAnsi="Times New Roman" w:cs="Times New Roman"/>
          <w:sz w:val="28"/>
          <w:szCs w:val="28"/>
        </w:rPr>
        <w:t xml:space="preserve"> (для юношества)</w:t>
      </w:r>
    </w:p>
    <w:p w:rsidR="0065297B" w:rsidRPr="0057294F" w:rsidRDefault="006134DE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84864" w:rsidRPr="0057294F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итературная интеллектуальная игра-квест «Путешествие с гением» Достоевский –март</w:t>
      </w:r>
      <w:r w:rsidR="00D84864" w:rsidRPr="0057294F">
        <w:rPr>
          <w:rFonts w:ascii="Times New Roman" w:hAnsi="Times New Roman" w:cs="Times New Roman"/>
          <w:sz w:val="28"/>
          <w:szCs w:val="28"/>
        </w:rPr>
        <w:t>(для</w:t>
      </w:r>
      <w:r w:rsidR="0057294F" w:rsidRPr="0057294F">
        <w:rPr>
          <w:rFonts w:ascii="Times New Roman" w:hAnsi="Times New Roman" w:cs="Times New Roman"/>
          <w:sz w:val="28"/>
          <w:szCs w:val="28"/>
        </w:rPr>
        <w:t xml:space="preserve"> юношества)</w:t>
      </w:r>
    </w:p>
    <w:p w:rsidR="0057294F" w:rsidRDefault="008B7D78" w:rsidP="0057294F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7294F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65297B" w:rsidRPr="0057294F">
        <w:rPr>
          <w:rFonts w:ascii="Times New Roman" w:hAnsi="Times New Roman" w:cs="Times New Roman"/>
          <w:sz w:val="28"/>
          <w:szCs w:val="28"/>
        </w:rPr>
        <w:t xml:space="preserve"> «И в новом веке Пушкин с нами»</w:t>
      </w:r>
      <w:r w:rsidR="000C301F" w:rsidRPr="0057294F">
        <w:rPr>
          <w:rFonts w:ascii="Times New Roman" w:hAnsi="Times New Roman" w:cs="Times New Roman"/>
          <w:sz w:val="28"/>
          <w:szCs w:val="28"/>
        </w:rPr>
        <w:t xml:space="preserve"> (Пушкинский день России) – июнь</w:t>
      </w:r>
    </w:p>
    <w:p w:rsidR="006134DE" w:rsidRDefault="006134DE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34DE">
        <w:rPr>
          <w:rFonts w:ascii="Times New Roman" w:hAnsi="Times New Roman" w:cs="Times New Roman"/>
          <w:sz w:val="28"/>
          <w:szCs w:val="28"/>
        </w:rPr>
        <w:t>Общероссийская акция в Международный день дарения книг « Дарите книги с любовью»</w:t>
      </w:r>
      <w:r>
        <w:rPr>
          <w:rFonts w:ascii="Times New Roman" w:hAnsi="Times New Roman" w:cs="Times New Roman"/>
          <w:sz w:val="28"/>
          <w:szCs w:val="28"/>
        </w:rPr>
        <w:t xml:space="preserve"> февраль- </w:t>
      </w:r>
      <w:r w:rsidRPr="0057294F">
        <w:rPr>
          <w:rFonts w:ascii="Times New Roman" w:hAnsi="Times New Roman" w:cs="Times New Roman"/>
          <w:sz w:val="28"/>
          <w:szCs w:val="28"/>
        </w:rPr>
        <w:t>(для читателей библиотеки)</w:t>
      </w:r>
    </w:p>
    <w:p w:rsidR="006134DE" w:rsidRDefault="006134DE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Праздничное мероприятие к 75 - летию городской библиотеки </w:t>
      </w:r>
      <w:r w:rsidR="00064F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«Писатели рекомендуют» выставка - рейтинг Февраль 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«Необычные хобби известных писателей» выставка - сюрприз Март 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«Живое слово войны» выставка - память Май 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 Выставки - просмотры писателям - юбилярам (Г.М. Марков – 110 лет со дня рождения, И.В. Омулевский – 185 лет со дня рождения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 «Лето, солнце, пляж ...Какую книгу взять в багаж?» выставка-коллаж.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 «Его величество-классик» Выставка-круиз по романам Ф.М.Достоевского Ноябрь </w:t>
      </w:r>
    </w:p>
    <w:p w:rsidR="00064F36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«Осень, плед, горячий чай»- выставка-настроение Сентябрь </w:t>
      </w:r>
    </w:p>
    <w:p w:rsidR="00B376DB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«Литературные маски Бориса Акунина» выставка-персоналия к 65 -летию писателя Май </w:t>
      </w:r>
    </w:p>
    <w:p w:rsidR="00B376DB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>«Юлиан Семенов: информация к размышлению» выставка-дос</w:t>
      </w:r>
      <w:r w:rsidR="00B376DB" w:rsidRPr="00B376DB">
        <w:rPr>
          <w:rFonts w:ascii="Times New Roman" w:hAnsi="Times New Roman" w:cs="Times New Roman"/>
          <w:sz w:val="28"/>
          <w:szCs w:val="28"/>
        </w:rPr>
        <w:t xml:space="preserve">ье к 90-летию писателя Октябрь </w:t>
      </w:r>
    </w:p>
    <w:p w:rsidR="00B376DB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 «Книга улыбается» выставка, посвящённая Всемирному дню смеха Апрель </w:t>
      </w:r>
    </w:p>
    <w:p w:rsidR="00B376DB" w:rsidRPr="00B376DB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 xml:space="preserve">Жанровая выставка «Литературный олимп» Сентябрь </w:t>
      </w:r>
    </w:p>
    <w:p w:rsidR="00064F36" w:rsidRDefault="00064F36" w:rsidP="006134D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76DB">
        <w:rPr>
          <w:rFonts w:ascii="Times New Roman" w:hAnsi="Times New Roman" w:cs="Times New Roman"/>
          <w:sz w:val="28"/>
          <w:szCs w:val="28"/>
        </w:rPr>
        <w:t>«Двадцать секунд, которые потрясли мир» тематическая выставка к 35-й годовщине аварии на</w:t>
      </w:r>
      <w:r w:rsidR="00B376DB" w:rsidRPr="00B376DB">
        <w:rPr>
          <w:rFonts w:ascii="Times New Roman" w:hAnsi="Times New Roman" w:cs="Times New Roman"/>
          <w:sz w:val="28"/>
          <w:szCs w:val="28"/>
        </w:rPr>
        <w:t xml:space="preserve"> </w:t>
      </w:r>
      <w:r w:rsidRPr="00B376DB">
        <w:rPr>
          <w:rFonts w:ascii="Times New Roman" w:hAnsi="Times New Roman" w:cs="Times New Roman"/>
          <w:sz w:val="28"/>
          <w:szCs w:val="28"/>
        </w:rPr>
        <w:t xml:space="preserve">Чернобыльской АЭС Апрель 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3B4108">
        <w:rPr>
          <w:rFonts w:ascii="Times New Roman" w:hAnsi="Times New Roman" w:cs="Times New Roman"/>
          <w:b/>
          <w:sz w:val="26"/>
          <w:szCs w:val="26"/>
        </w:rPr>
        <w:t>Клуб - «Общение»</w:t>
      </w:r>
    </w:p>
    <w:p w:rsidR="0030747E" w:rsidRPr="00DF673F" w:rsidRDefault="0030747E" w:rsidP="00DF673F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 здоровья и презентация «Зелёная аптека» - февраль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 общения «Барыня масленица» - март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Поэтический микс «Стихов любимейшие строки» - апрель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«Сегодня память в души к нам стучится» - май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«Мой сад и огород – здоровье и доход» - октябрь 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Фольклорные посиделки «Об обрядах и обычаях» - ноябрь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Праздничная программа «Новый год улыбнётся нам» - декабрь 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Клуб по интересам «Ландшафтный дизайн» 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отдельному плану - два раза в месяц</w:t>
      </w:r>
    </w:p>
    <w:p w:rsid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30747E" w:rsidRPr="00E74A35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Духовное возрождение</w:t>
      </w:r>
    </w:p>
    <w:p w:rsidR="0030747E" w:rsidRPr="0030747E" w:rsidRDefault="0030747E" w:rsidP="0030747E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Литературный календарь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0747E">
        <w:rPr>
          <w:rFonts w:ascii="Times New Roman" w:hAnsi="Times New Roman" w:cs="Times New Roman"/>
          <w:b/>
          <w:sz w:val="28"/>
          <w:szCs w:val="28"/>
        </w:rPr>
        <w:t xml:space="preserve">ПИСАТЕЛИ - ЮБИЛЯРЫ 2021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12 января - 145 лет со дня рождения Дж. Лондона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13 января - 90 лет со дня рождения А. Вайнера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14 января - 110 лет со дня рождения А. Рыбакова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15 января - 130 лет со дня рождения О. Мандельштама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24 января - 245 лет со дня рождения Э. Т. А. Гофмана Февраль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5 февраля - 185 лет со дня рождения Н. А. Добролюбова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9 февраля - 580 лет со дня рождения А. Навои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15 февраля - 115 лет со дня рождения М. Джалиля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16 февраля - 190 лет со дня рождения Н. Лескова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17 февраля - 115 лет со дня рождения А. Барто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24февраля - 235 лет со дня рождения В. Гримма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25 февраля - 150 лет со дня рождения Л. Украинка Март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12 марта - 140 лет со дня рождения А. Т. Аверченко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26 марта - 100 лет со дня рождения Т. Уильямса Апрель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12 апреля - 90 лет со дня рождения В. Коржикова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15 апреля - 135 лет со дня рождения Н. Гумилева Май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3 мая - 70 лет со дня рождения Т. Толстой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7 мая - 160 лет со дня рождения Р. Тагора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5 мая - 130 лет со дня рождения М. Булгакова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20 мая - 65 лет со дня рождения Б. Акунина Июнь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11 июня - 210 лет со дня рождения В. Белинского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14 июля - 130 лет со дня рождения А. Волкова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14 июня - 210 лет со дня рождения Г. Бичер-Стоу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17 июня - 110 лет со дня рождения В. Некрасова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21 июня - 205 лет со дня рождения Ш. Бронте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22 июня - 165 лет со дня рождения Г. Р. Хаггарда Июль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18 июля - 210 лет со дня рождения У. Теккерея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22 июля - 95 лет со дня рождения С. А. Баруздина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26 июля - 165 лет со дня рождения Д. Б. Шоу Август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15 августа - 250 лет со дня рождения С. Скотта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21 августа - 150 лет со дня рождения Л. Андреева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27 августа - 150 лет со дня рождения Т. Драйзера Сентябрь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 сентября - 115 лет со дня рождения А. Казанцева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3 сентября - 80 лет со дня рождения С. Довлатова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12 сентября - 100 лет со дня рождения С. Лема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19 сентября - 110 лет со дня рождения У. Голдинга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21 сентября - 155 лет со дня рождения Г. Дж. Уэллса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24 сентября - 125 лет со дня рождения Ф. Фицджеральда Октябрь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 октября - 230 лет со дня рождения С. Т. Аксакова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8 октября - 90 лет со дня рождения Ю. Семенова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17 октября - 90 лет со дня рождения А. Приставкина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21 октября - 125 лет со дня рождения Е. Шварца Ноябрь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7 ноября - 130 лет со дня рождения Д. Фурманова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11 ноября - 200 лет со дня рождения Ф. Достоевского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11 ноября - 120 лет со дня рождения Е. Чарушина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22 ноября - 220 лет со дня рождения В. Даля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28 ноября - 140 лет со дня рождения С. Цвейга Декабрь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10 декабря - 200 лет со дня рождения Н. Некрасова 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12 декабря - 255 лет со дня рождения Н. Карамзина</w:t>
      </w:r>
    </w:p>
    <w:p w:rsidR="00B376DB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</w:t>
      </w: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12 декабря - 200 лет со дня рождения Г. Флобера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sym w:font="Symbol" w:char="F02A"/>
      </w:r>
      <w:r w:rsidRPr="0030747E">
        <w:rPr>
          <w:rFonts w:ascii="Times New Roman" w:hAnsi="Times New Roman" w:cs="Times New Roman"/>
          <w:sz w:val="28"/>
          <w:szCs w:val="28"/>
        </w:rPr>
        <w:t xml:space="preserve"> 24 декабря - 120 лет со дня рождения А. Фадеева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0747E">
        <w:rPr>
          <w:rFonts w:ascii="Times New Roman" w:hAnsi="Times New Roman" w:cs="Times New Roman"/>
          <w:b/>
          <w:sz w:val="28"/>
          <w:szCs w:val="28"/>
        </w:rPr>
        <w:t xml:space="preserve">КНИГИ - ЮБИЛЯРЫ 2021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700 лет – «Божественная комедия», Данте А. (1321)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550 лет – «Декамерон», Боккаччо Дж. (1471)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>470 лет – «Утопия», Т. Мор (1551)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 440 лет – «Острожская библия», И. Федоров (1581)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 xml:space="preserve">420 лет – «Гамлет, принц датский», Шекспир В. (1601) 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>350 лет – «Мещанин во дворянстве», Ж.Б. Мольер (1671)</w:t>
      </w:r>
    </w:p>
    <w:p w:rsidR="0030747E" w:rsidRPr="0030747E" w:rsidRDefault="00B376DB" w:rsidP="00B376DB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747E">
        <w:rPr>
          <w:rFonts w:ascii="Times New Roman" w:hAnsi="Times New Roman" w:cs="Times New Roman"/>
          <w:sz w:val="28"/>
          <w:szCs w:val="28"/>
        </w:rPr>
        <w:t>240 лет – «Недоросль», Фонвизин Д. И. (1781)</w:t>
      </w:r>
    </w:p>
    <w:p w:rsidR="0057294F" w:rsidRPr="0057294F" w:rsidRDefault="0057294F" w:rsidP="005729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Справочно-библиографическая работа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со справочно-библиографическим аппаратом - весь год. 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расписывать материалы для картотек - весь год. 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Подбор документов для написания докладов, рефератов, сообщений -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вести тетрадь справок, картотеку периодических изданий - весь год</w:t>
      </w:r>
    </w:p>
    <w:p w:rsidR="0057294F" w:rsidRDefault="00B376DB" w:rsidP="0057294F">
      <w:pPr>
        <w:tabs>
          <w:tab w:val="left" w:pos="837"/>
        </w:tabs>
        <w:spacing w:before="240"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вести тетрадь «</w:t>
      </w:r>
      <w:r w:rsidR="0057294F"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список экстремистских материалов» -  весь год</w:t>
      </w:r>
    </w:p>
    <w:p w:rsidR="00B376DB" w:rsidRPr="00B376DB" w:rsidRDefault="00B376DB" w:rsidP="00B37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3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доступа и своевременное пополнение инсталлированных баз данных «КонсультантПлюс»</w:t>
      </w:r>
    </w:p>
    <w:p w:rsidR="00B376DB" w:rsidRPr="0057294F" w:rsidRDefault="00B376DB" w:rsidP="0057294F">
      <w:pPr>
        <w:tabs>
          <w:tab w:val="left" w:pos="837"/>
        </w:tabs>
        <w:spacing w:before="240"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94F" w:rsidRPr="0057294F" w:rsidRDefault="0057294F" w:rsidP="0057294F">
      <w:pPr>
        <w:pStyle w:val="a3"/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книжным   фондом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подписки на периодические издания – раз в полугодие.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Ведение тетради книг  взамен  утерянных -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Ведение и редактирование алфавитного и систематического каталогов -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над правильно</w:t>
      </w:r>
      <w:r w:rsidR="0030747E">
        <w:rPr>
          <w:rFonts w:ascii="Times New Roman" w:hAnsi="Times New Roman" w:cs="Times New Roman"/>
          <w:color w:val="000000" w:themeColor="text1"/>
          <w:sz w:val="28"/>
          <w:szCs w:val="28"/>
        </w:rPr>
        <w:t>стью расстановки книг в фонде -</w:t>
      </w: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1 раз в квартал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вести учет книжного фонда и периодических изданий - 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расставлять карточки в алфавитный и систематический каталоги  -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изымать каталожные карточки из алфавитного и систематического каталогов на списанную литературу -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проводить отбор устаревшей и ветхой </w:t>
      </w: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литературы из книжного фонда для её списания – весь год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 мелкий  ремонт книг - весь год</w:t>
      </w:r>
    </w:p>
    <w:p w:rsidR="0057294F" w:rsidRPr="0057294F" w:rsidRDefault="0057294F" w:rsidP="0057294F">
      <w:pPr>
        <w:pStyle w:val="a3"/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Маркетинговая  деятельность</w:t>
      </w:r>
    </w:p>
    <w:p w:rsidR="0057294F" w:rsidRPr="0057294F" w:rsidRDefault="0057294F" w:rsidP="0057294F">
      <w:pPr>
        <w:pStyle w:val="a3"/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Информировать, напоминать и заинтересовывать пользователей </w:t>
      </w: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7294F" w:rsidRPr="0057294F" w:rsidRDefault="0057294F" w:rsidP="0057294F">
      <w:pPr>
        <w:pStyle w:val="a3"/>
        <w:tabs>
          <w:tab w:val="left" w:pos="837"/>
        </w:tabs>
        <w:spacing w:before="240"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сайт Центра культуры, через стенд «Библиожизнь» -  весь год 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квалификации</w:t>
      </w:r>
    </w:p>
    <w:p w:rsidR="0057294F" w:rsidRPr="0057294F" w:rsidRDefault="0057294F" w:rsidP="0057294F">
      <w:pPr>
        <w:tabs>
          <w:tab w:val="left" w:pos="837"/>
        </w:tabs>
        <w:spacing w:before="24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94F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Самообразование, выезд на областные курсы, семинары – по мере необходимости</w:t>
      </w:r>
    </w:p>
    <w:p w:rsidR="0057294F" w:rsidRPr="0057294F" w:rsidRDefault="0057294F" w:rsidP="0057294F">
      <w:p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294F" w:rsidRPr="0057294F" w:rsidRDefault="0057294F" w:rsidP="00572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94F" w:rsidRPr="0057294F" w:rsidRDefault="0057294F" w:rsidP="00572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94F">
        <w:rPr>
          <w:rFonts w:ascii="Times New Roman" w:eastAsia="Calibri" w:hAnsi="Times New Roman" w:cs="Times New Roman"/>
          <w:sz w:val="28"/>
          <w:szCs w:val="28"/>
        </w:rPr>
        <w:tab/>
      </w:r>
      <w:r w:rsidRPr="0057294F">
        <w:rPr>
          <w:rFonts w:ascii="Times New Roman" w:eastAsia="Calibri" w:hAnsi="Times New Roman" w:cs="Times New Roman"/>
          <w:sz w:val="28"/>
          <w:szCs w:val="28"/>
        </w:rPr>
        <w:tab/>
        <w:t>Главный библиотекарь</w:t>
      </w:r>
      <w:r w:rsidRPr="0057294F">
        <w:rPr>
          <w:rFonts w:ascii="Times New Roman" w:eastAsia="Calibri" w:hAnsi="Times New Roman" w:cs="Times New Roman"/>
          <w:sz w:val="28"/>
          <w:szCs w:val="28"/>
        </w:rPr>
        <w:tab/>
      </w:r>
      <w:r w:rsidR="006134DE">
        <w:rPr>
          <w:rFonts w:ascii="Times New Roman" w:eastAsia="Calibri" w:hAnsi="Times New Roman" w:cs="Times New Roman"/>
          <w:sz w:val="28"/>
          <w:szCs w:val="28"/>
        </w:rPr>
        <w:t>Махова А.С.</w:t>
      </w:r>
    </w:p>
    <w:p w:rsidR="0057294F" w:rsidRDefault="0057294F" w:rsidP="0057294F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57294F" w:rsidRPr="000C301F" w:rsidRDefault="0057294F" w:rsidP="00DA7F36">
      <w:pPr>
        <w:tabs>
          <w:tab w:val="left" w:pos="709"/>
          <w:tab w:val="left" w:pos="1418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57294F" w:rsidRPr="000C301F" w:rsidSect="00631EAB">
      <w:footerReference w:type="default" r:id="rId9"/>
      <w:footerReference w:type="first" r:id="rId10"/>
      <w:pgSz w:w="11909" w:h="16834"/>
      <w:pgMar w:top="709" w:right="569" w:bottom="1135" w:left="993" w:header="720" w:footer="17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28" w:rsidRDefault="00C57028" w:rsidP="00E5357C">
      <w:pPr>
        <w:spacing w:after="0" w:line="240" w:lineRule="auto"/>
      </w:pPr>
      <w:r>
        <w:separator/>
      </w:r>
    </w:p>
  </w:endnote>
  <w:endnote w:type="continuationSeparator" w:id="0">
    <w:p w:rsidR="00C57028" w:rsidRDefault="00C57028" w:rsidP="00E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14562"/>
      <w:docPartObj>
        <w:docPartGallery w:val="Page Numbers (Bottom of Page)"/>
        <w:docPartUnique/>
      </w:docPartObj>
    </w:sdtPr>
    <w:sdtEndPr/>
    <w:sdtContent>
      <w:p w:rsidR="00631EAB" w:rsidRDefault="00631E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E3D">
          <w:rPr>
            <w:noProof/>
          </w:rPr>
          <w:t>3</w:t>
        </w:r>
        <w:r>
          <w:fldChar w:fldCharType="end"/>
        </w:r>
      </w:p>
    </w:sdtContent>
  </w:sdt>
  <w:p w:rsidR="00631EAB" w:rsidRDefault="00631E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AB" w:rsidRDefault="00631EAB" w:rsidP="00631EAB">
    <w:pPr>
      <w:pStyle w:val="a5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28" w:rsidRDefault="00C57028" w:rsidP="00E5357C">
      <w:pPr>
        <w:spacing w:after="0" w:line="240" w:lineRule="auto"/>
      </w:pPr>
      <w:r>
        <w:separator/>
      </w:r>
    </w:p>
  </w:footnote>
  <w:footnote w:type="continuationSeparator" w:id="0">
    <w:p w:rsidR="00C57028" w:rsidRDefault="00C57028" w:rsidP="00E5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8B1"/>
    <w:multiLevelType w:val="hybridMultilevel"/>
    <w:tmpl w:val="F7BA3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DE0"/>
    <w:multiLevelType w:val="hybridMultilevel"/>
    <w:tmpl w:val="BBF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013"/>
    <w:multiLevelType w:val="hybridMultilevel"/>
    <w:tmpl w:val="6F466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9642B8"/>
    <w:multiLevelType w:val="hybridMultilevel"/>
    <w:tmpl w:val="AABA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157C"/>
    <w:multiLevelType w:val="hybridMultilevel"/>
    <w:tmpl w:val="E0CE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5229"/>
    <w:multiLevelType w:val="hybridMultilevel"/>
    <w:tmpl w:val="D9F0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C5A5577"/>
    <w:multiLevelType w:val="hybridMultilevel"/>
    <w:tmpl w:val="10EC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1E76"/>
    <w:multiLevelType w:val="hybridMultilevel"/>
    <w:tmpl w:val="E7044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F3"/>
    <w:rsid w:val="000122AE"/>
    <w:rsid w:val="0003461F"/>
    <w:rsid w:val="0003746F"/>
    <w:rsid w:val="00064F36"/>
    <w:rsid w:val="00087128"/>
    <w:rsid w:val="0009324E"/>
    <w:rsid w:val="000C301F"/>
    <w:rsid w:val="000C6D98"/>
    <w:rsid w:val="00121CD3"/>
    <w:rsid w:val="001A097C"/>
    <w:rsid w:val="00210EE4"/>
    <w:rsid w:val="00243988"/>
    <w:rsid w:val="00260CB8"/>
    <w:rsid w:val="00290626"/>
    <w:rsid w:val="002B39C9"/>
    <w:rsid w:val="002B4583"/>
    <w:rsid w:val="002B47E4"/>
    <w:rsid w:val="002C0559"/>
    <w:rsid w:val="0030747E"/>
    <w:rsid w:val="003246A1"/>
    <w:rsid w:val="003264AB"/>
    <w:rsid w:val="00382847"/>
    <w:rsid w:val="00390831"/>
    <w:rsid w:val="003A35DA"/>
    <w:rsid w:val="003B12D8"/>
    <w:rsid w:val="00400212"/>
    <w:rsid w:val="00432FA2"/>
    <w:rsid w:val="00482090"/>
    <w:rsid w:val="004C4916"/>
    <w:rsid w:val="004E2AB3"/>
    <w:rsid w:val="00517345"/>
    <w:rsid w:val="00517A46"/>
    <w:rsid w:val="0057195D"/>
    <w:rsid w:val="0057294F"/>
    <w:rsid w:val="005A47D8"/>
    <w:rsid w:val="005A491B"/>
    <w:rsid w:val="005C59B3"/>
    <w:rsid w:val="005D4CC0"/>
    <w:rsid w:val="006134DE"/>
    <w:rsid w:val="00621ECC"/>
    <w:rsid w:val="00631EAB"/>
    <w:rsid w:val="00633810"/>
    <w:rsid w:val="00645BC4"/>
    <w:rsid w:val="0065297B"/>
    <w:rsid w:val="0068457D"/>
    <w:rsid w:val="00692AC2"/>
    <w:rsid w:val="006C5A59"/>
    <w:rsid w:val="006C6992"/>
    <w:rsid w:val="0070459D"/>
    <w:rsid w:val="00704659"/>
    <w:rsid w:val="00716DEA"/>
    <w:rsid w:val="00717A6A"/>
    <w:rsid w:val="0073649E"/>
    <w:rsid w:val="00741044"/>
    <w:rsid w:val="00794553"/>
    <w:rsid w:val="007C3178"/>
    <w:rsid w:val="007D02F3"/>
    <w:rsid w:val="007E7064"/>
    <w:rsid w:val="007F46E7"/>
    <w:rsid w:val="007F7C5E"/>
    <w:rsid w:val="00802C95"/>
    <w:rsid w:val="00811CBB"/>
    <w:rsid w:val="00852EBD"/>
    <w:rsid w:val="008B5177"/>
    <w:rsid w:val="008B7D78"/>
    <w:rsid w:val="00907AA1"/>
    <w:rsid w:val="00930692"/>
    <w:rsid w:val="0095262F"/>
    <w:rsid w:val="00976F4B"/>
    <w:rsid w:val="00987E95"/>
    <w:rsid w:val="00997796"/>
    <w:rsid w:val="009A2D87"/>
    <w:rsid w:val="009A4FAE"/>
    <w:rsid w:val="009B63B4"/>
    <w:rsid w:val="00A1333B"/>
    <w:rsid w:val="00A4518B"/>
    <w:rsid w:val="00A6114A"/>
    <w:rsid w:val="00AB03FB"/>
    <w:rsid w:val="00AB3873"/>
    <w:rsid w:val="00B1436C"/>
    <w:rsid w:val="00B30767"/>
    <w:rsid w:val="00B376DB"/>
    <w:rsid w:val="00B51055"/>
    <w:rsid w:val="00C00DD7"/>
    <w:rsid w:val="00C2087A"/>
    <w:rsid w:val="00C23BA5"/>
    <w:rsid w:val="00C57028"/>
    <w:rsid w:val="00CA061C"/>
    <w:rsid w:val="00CC0DEF"/>
    <w:rsid w:val="00CF6FBE"/>
    <w:rsid w:val="00D24E4E"/>
    <w:rsid w:val="00D2772E"/>
    <w:rsid w:val="00D35F21"/>
    <w:rsid w:val="00D72B78"/>
    <w:rsid w:val="00D76135"/>
    <w:rsid w:val="00D778D8"/>
    <w:rsid w:val="00D84864"/>
    <w:rsid w:val="00DA7F36"/>
    <w:rsid w:val="00DE2CC2"/>
    <w:rsid w:val="00DE2F08"/>
    <w:rsid w:val="00DF2BCB"/>
    <w:rsid w:val="00DF673F"/>
    <w:rsid w:val="00E3316F"/>
    <w:rsid w:val="00E5357C"/>
    <w:rsid w:val="00E57D28"/>
    <w:rsid w:val="00E74A35"/>
    <w:rsid w:val="00EB7D1D"/>
    <w:rsid w:val="00ED7FB6"/>
    <w:rsid w:val="00EE56E7"/>
    <w:rsid w:val="00F43921"/>
    <w:rsid w:val="00F91B4E"/>
    <w:rsid w:val="00FA7210"/>
    <w:rsid w:val="00FC0218"/>
    <w:rsid w:val="00FC1E3D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4143-7A60-452D-8000-B1517A1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6F"/>
  </w:style>
  <w:style w:type="paragraph" w:styleId="1">
    <w:name w:val="heading 1"/>
    <w:basedOn w:val="a"/>
    <w:link w:val="10"/>
    <w:uiPriority w:val="9"/>
    <w:qFormat/>
    <w:rsid w:val="00FC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59"/>
    <w:pPr>
      <w:ind w:left="720"/>
      <w:contextualSpacing/>
    </w:pPr>
  </w:style>
  <w:style w:type="table" w:styleId="a4">
    <w:name w:val="Table Grid"/>
    <w:basedOn w:val="a1"/>
    <w:rsid w:val="007F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1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0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10EE4"/>
  </w:style>
  <w:style w:type="character" w:customStyle="1" w:styleId="10">
    <w:name w:val="Заголовок 1 Знак"/>
    <w:basedOn w:val="a0"/>
    <w:link w:val="1"/>
    <w:uiPriority w:val="9"/>
    <w:rsid w:val="00FC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C0218"/>
    <w:rPr>
      <w:b/>
      <w:bCs/>
    </w:rPr>
  </w:style>
  <w:style w:type="character" w:styleId="a9">
    <w:name w:val="Hyperlink"/>
    <w:basedOn w:val="a0"/>
    <w:uiPriority w:val="99"/>
    <w:semiHidden/>
    <w:unhideWhenUsed/>
    <w:rsid w:val="00FC02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34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C%D0%B5%D1%81%D1%82%D0%B5%D0%AF%D1%80%D1%87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4919-FF96-468B-954E-1A2BE50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2021-02-01T03:59:00Z</cp:lastPrinted>
  <dcterms:created xsi:type="dcterms:W3CDTF">2021-03-09T11:05:00Z</dcterms:created>
  <dcterms:modified xsi:type="dcterms:W3CDTF">2021-03-09T11:05:00Z</dcterms:modified>
</cp:coreProperties>
</file>