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B4" w:rsidRPr="00E107B4" w:rsidRDefault="00BC286E" w:rsidP="00E10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</w:t>
      </w:r>
      <w:r w:rsidR="00E107B4" w:rsidRPr="00E107B4">
        <w:rPr>
          <w:rFonts w:ascii="Times New Roman" w:eastAsia="Times New Roman" w:hAnsi="Times New Roman" w:cs="Times New Roman"/>
          <w:b/>
          <w:sz w:val="28"/>
          <w:szCs w:val="28"/>
        </w:rPr>
        <w:t>техническое обеспечение образовательной деятельности, приспособленное для использования инвалидами и лицами с ограниченными возможностями здоровья</w:t>
      </w:r>
    </w:p>
    <w:p w:rsidR="00E107B4" w:rsidRPr="00E107B4" w:rsidRDefault="00E107B4" w:rsidP="00BC2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Сведения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07B4">
        <w:rPr>
          <w:rFonts w:ascii="Times New Roman" w:eastAsia="Times New Roman" w:hAnsi="Times New Roman" w:cs="Times New Roman"/>
          <w:sz w:val="28"/>
          <w:szCs w:val="28"/>
        </w:rPr>
        <w:t>обеспечении доступа в здания образовательной организации инвалидов и лиц с ограниченными возможностями здоровья</w:t>
      </w:r>
    </w:p>
    <w:p w:rsidR="00E107B4" w:rsidRPr="00E107B4" w:rsidRDefault="00E107B4" w:rsidP="00BC2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В ОО обеспечен доступ в здание школы лицам </w:t>
      </w:r>
      <w:proofErr w:type="gramStart"/>
      <w:r w:rsidRPr="00E107B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 ограниченны</w:t>
      </w:r>
    </w:p>
    <w:p w:rsidR="00E107B4" w:rsidRDefault="00E107B4" w:rsidP="00BC2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ми возможностями (слабовидящих):</w:t>
      </w:r>
    </w:p>
    <w:tbl>
      <w:tblPr>
        <w:tblStyle w:val="a3"/>
        <w:tblW w:w="0" w:type="auto"/>
        <w:tblLook w:val="04A0"/>
      </w:tblPr>
      <w:tblGrid>
        <w:gridCol w:w="3191"/>
        <w:gridCol w:w="3190"/>
        <w:gridCol w:w="3190"/>
      </w:tblGrid>
      <w:tr w:rsidR="00BC286E" w:rsidTr="00BC286E">
        <w:tc>
          <w:tcPr>
            <w:tcW w:w="3360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2in" o:ole="">
                  <v:imagedata r:id="rId4" o:title=""/>
                </v:shape>
                <o:OLEObject Type="Embed" ProgID="PBrush" ShapeID="_x0000_i1025" DrawAspect="Content" ObjectID="_1595403813" r:id="rId5"/>
              </w:object>
            </w:r>
          </w:p>
        </w:tc>
        <w:tc>
          <w:tcPr>
            <w:tcW w:w="2985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 id="_x0000_i1026" type="#_x0000_t75" style="width:192pt;height:2in" o:ole="">
                  <v:imagedata r:id="rId6" o:title=""/>
                </v:shape>
                <o:OLEObject Type="Embed" ProgID="PBrush" ShapeID="_x0000_i1026" DrawAspect="Content" ObjectID="_1595403814" r:id="rId7"/>
              </w:object>
            </w:r>
          </w:p>
        </w:tc>
        <w:tc>
          <w:tcPr>
            <w:tcW w:w="2977" w:type="dxa"/>
          </w:tcPr>
          <w:p w:rsidR="00BC286E" w:rsidRDefault="00D97E71" w:rsidP="00E107B4">
            <w:r>
              <w:object w:dxaOrig="3840" w:dyaOrig="2880">
                <v:shape id="_x0000_i1027" type="#_x0000_t75" style="width:192pt;height:2in" o:ole="">
                  <v:imagedata r:id="rId8" o:title=""/>
                </v:shape>
                <o:OLEObject Type="Embed" ProgID="PBrush" ShapeID="_x0000_i1027" DrawAspect="Content" ObjectID="_1595403815" r:id="rId9"/>
              </w:object>
            </w:r>
          </w:p>
        </w:tc>
      </w:tr>
      <w:tr w:rsidR="00BC286E" w:rsidTr="00BC286E">
        <w:tc>
          <w:tcPr>
            <w:tcW w:w="3360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 id="_x0000_i1028" type="#_x0000_t75" style="width:192pt;height:2in" o:ole="">
                  <v:imagedata r:id="rId10" o:title=""/>
                </v:shape>
                <o:OLEObject Type="Embed" ProgID="PBrush" ShapeID="_x0000_i1028" DrawAspect="Content" ObjectID="_1595403816" r:id="rId11"/>
              </w:object>
            </w:r>
          </w:p>
        </w:tc>
        <w:tc>
          <w:tcPr>
            <w:tcW w:w="2985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 id="_x0000_i1029" type="#_x0000_t75" style="width:192pt;height:2in" o:ole="">
                  <v:imagedata r:id="rId12" o:title=""/>
                </v:shape>
                <o:OLEObject Type="Embed" ProgID="PBrush" ShapeID="_x0000_i1029" DrawAspect="Content" ObjectID="_1595403817" r:id="rId13"/>
              </w:object>
            </w:r>
          </w:p>
        </w:tc>
        <w:tc>
          <w:tcPr>
            <w:tcW w:w="2977" w:type="dxa"/>
          </w:tcPr>
          <w:p w:rsidR="00BC286E" w:rsidRDefault="00D97E71" w:rsidP="00E107B4">
            <w:r>
              <w:object w:dxaOrig="3840" w:dyaOrig="2880">
                <v:shape id="_x0000_i1030" type="#_x0000_t75" style="width:192pt;height:2in" o:ole="">
                  <v:imagedata r:id="rId14" o:title=""/>
                </v:shape>
                <o:OLEObject Type="Embed" ProgID="PBrush" ShapeID="_x0000_i1030" DrawAspect="Content" ObjectID="_1595403818" r:id="rId15"/>
              </w:object>
            </w:r>
          </w:p>
        </w:tc>
      </w:tr>
      <w:tr w:rsidR="00BC286E" w:rsidTr="00BC286E">
        <w:tc>
          <w:tcPr>
            <w:tcW w:w="3360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 id="_x0000_i1031" type="#_x0000_t75" style="width:137.25pt;height:2in" o:ole="">
                  <v:imagedata r:id="rId16" o:title=""/>
                </v:shape>
                <o:OLEObject Type="Embed" ProgID="PBrush" ShapeID="_x0000_i1031" DrawAspect="Content" ObjectID="_1595403819" r:id="rId17"/>
              </w:object>
            </w:r>
          </w:p>
        </w:tc>
        <w:tc>
          <w:tcPr>
            <w:tcW w:w="2985" w:type="dxa"/>
          </w:tcPr>
          <w:p w:rsidR="00BC286E" w:rsidRDefault="00D97E71" w:rsidP="00E107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3840" w:dyaOrig="2880">
                <v:shape id="_x0000_i1033" type="#_x0000_t75" style="width:192pt;height:2in" o:ole="">
                  <v:imagedata r:id="rId18" o:title=""/>
                </v:shape>
                <o:OLEObject Type="Embed" ProgID="PBrush" ShapeID="_x0000_i1033" DrawAspect="Content" ObjectID="_1595403820" r:id="rId19"/>
              </w:object>
            </w:r>
          </w:p>
        </w:tc>
        <w:tc>
          <w:tcPr>
            <w:tcW w:w="2977" w:type="dxa"/>
          </w:tcPr>
          <w:p w:rsidR="00BC286E" w:rsidRDefault="00D97E71" w:rsidP="00E107B4">
            <w:r>
              <w:object w:dxaOrig="3840" w:dyaOrig="2880">
                <v:shape id="_x0000_i1032" type="#_x0000_t75" style="width:192pt;height:2in" o:ole="">
                  <v:imagedata r:id="rId20" o:title=""/>
                </v:shape>
                <o:OLEObject Type="Embed" ProgID="PBrush" ShapeID="_x0000_i1032" DrawAspect="Content" ObjectID="_1595403821" r:id="rId21"/>
              </w:object>
            </w:r>
          </w:p>
        </w:tc>
      </w:tr>
    </w:tbl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-комплексная тактильная табличка с азбукой Брайля (название учреждения)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-кнопка вызова со шрифтом Брайля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-тактильная пиктограмма (направление движения стрелка)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-тактильная лента ПВХ (для ступеней входа)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-тактильные наклейки на ручки, поручни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-тактильные таблички названия помещений (кабинетов).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- Пандус </w:t>
      </w: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07B4" w:rsidRPr="00E107B4" w:rsidRDefault="00E107B4" w:rsidP="00D9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107B4">
        <w:rPr>
          <w:rFonts w:ascii="Times New Roman" w:eastAsia="Times New Roman" w:hAnsi="Times New Roman" w:cs="Times New Roman"/>
          <w:sz w:val="28"/>
          <w:szCs w:val="28"/>
        </w:rPr>
        <w:t>Безбарьерная</w:t>
      </w:r>
      <w:proofErr w:type="spellEnd"/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 среда</w:t>
      </w:r>
    </w:p>
    <w:p w:rsidR="00E107B4" w:rsidRPr="00E107B4" w:rsidRDefault="00E107B4" w:rsidP="00D9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-созданы минимальные условия. </w:t>
      </w:r>
    </w:p>
    <w:p w:rsidR="00E107B4" w:rsidRPr="00E107B4" w:rsidRDefault="00E107B4" w:rsidP="00D97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Учебные кабинеты, объекты для проведения практических занятий, библиотека, объекты спорта, столовая,</w:t>
      </w:r>
      <w:r w:rsidR="00BC2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07B4">
        <w:rPr>
          <w:rFonts w:ascii="Times New Roman" w:eastAsia="Times New Roman" w:hAnsi="Times New Roman" w:cs="Times New Roman"/>
          <w:sz w:val="28"/>
          <w:szCs w:val="28"/>
        </w:rPr>
        <w:t>приспособленные для использования инвалидами и лицами с ограниченными возможностями здоровья в ОО не предусмотрены проектом.</w:t>
      </w:r>
    </w:p>
    <w:p w:rsidR="00E107B4" w:rsidRPr="00E107B4" w:rsidRDefault="00E107B4" w:rsidP="00D97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Организован доступ к информационным системам и информационн</w:t>
      </w:r>
      <w:proofErr w:type="gramStart"/>
      <w:r w:rsidRPr="00E107B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 телекоммуникационным сетям инвалидами и лицами с ограниченными возможностями здоровья.</w:t>
      </w:r>
    </w:p>
    <w:p w:rsidR="00E107B4" w:rsidRPr="00E107B4" w:rsidRDefault="00E107B4" w:rsidP="00D97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Организованно дистанционное</w:t>
      </w:r>
      <w:r w:rsidR="00BC286E">
        <w:rPr>
          <w:rFonts w:ascii="Times New Roman" w:eastAsia="Times New Roman" w:hAnsi="Times New Roman" w:cs="Times New Roman"/>
          <w:sz w:val="28"/>
          <w:szCs w:val="28"/>
        </w:rPr>
        <w:t xml:space="preserve"> обучение для детей-</w:t>
      </w:r>
      <w:r w:rsidRPr="00E107B4">
        <w:rPr>
          <w:rFonts w:ascii="Times New Roman" w:eastAsia="Times New Roman" w:hAnsi="Times New Roman" w:cs="Times New Roman"/>
          <w:sz w:val="28"/>
          <w:szCs w:val="28"/>
        </w:rPr>
        <w:t>инвалидов и детям с ОВЗ(обучение на дому).</w:t>
      </w:r>
      <w:r w:rsidR="00B16F19">
        <w:rPr>
          <w:rFonts w:ascii="Times New Roman" w:eastAsia="Times New Roman" w:hAnsi="Times New Roman" w:cs="Times New Roman"/>
          <w:sz w:val="28"/>
          <w:szCs w:val="28"/>
        </w:rPr>
        <w:t>Договор с СОШ № 2 ст</w:t>
      </w:r>
      <w:proofErr w:type="gramStart"/>
      <w:r w:rsidR="00B16F19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="00B16F19">
        <w:rPr>
          <w:rFonts w:ascii="Times New Roman" w:eastAsia="Times New Roman" w:hAnsi="Times New Roman" w:cs="Times New Roman"/>
          <w:sz w:val="28"/>
          <w:szCs w:val="28"/>
        </w:rPr>
        <w:t>езамаевской.</w:t>
      </w:r>
      <w:r w:rsidRPr="00E10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07B4" w:rsidRPr="00E107B4" w:rsidRDefault="00E107B4" w:rsidP="00D97E7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7B4">
        <w:rPr>
          <w:rFonts w:ascii="Times New Roman" w:eastAsia="Times New Roman" w:hAnsi="Times New Roman" w:cs="Times New Roman"/>
          <w:sz w:val="28"/>
          <w:szCs w:val="28"/>
        </w:rPr>
        <w:t>Имеются электронные образовательные ресурсы, к которым обеспечивается доступ обучающихся с</w:t>
      </w:r>
      <w:r w:rsidRPr="00E107B4">
        <w:rPr>
          <w:rFonts w:ascii="Times New Roman" w:hAnsi="Times New Roman" w:cs="Times New Roman"/>
          <w:sz w:val="28"/>
          <w:szCs w:val="28"/>
        </w:rPr>
        <w:t xml:space="preserve"> </w:t>
      </w:r>
      <w:r w:rsidRPr="00E107B4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 здоровья.</w:t>
      </w:r>
    </w:p>
    <w:p w:rsidR="00E107B4" w:rsidRPr="00E107B4" w:rsidRDefault="00E107B4" w:rsidP="00D97E71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</w:rPr>
      </w:pPr>
      <w:r w:rsidRPr="00E107B4">
        <w:rPr>
          <w:rFonts w:ascii="Arial" w:eastAsia="Times New Roman" w:hAnsi="Arial" w:cs="Arial"/>
          <w:sz w:val="23"/>
          <w:szCs w:val="23"/>
        </w:rPr>
        <w:t xml:space="preserve"> </w:t>
      </w:r>
    </w:p>
    <w:p w:rsidR="00E107B4" w:rsidRDefault="00E107B4" w:rsidP="00D9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07B4" w:rsidRPr="00E107B4" w:rsidRDefault="00E107B4" w:rsidP="00E10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5313" w:rsidRDefault="00EC5313"/>
    <w:sectPr w:rsidR="00EC5313" w:rsidSect="003E1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7B4"/>
    <w:rsid w:val="003E13BE"/>
    <w:rsid w:val="008E24A0"/>
    <w:rsid w:val="00B16F19"/>
    <w:rsid w:val="00BC286E"/>
    <w:rsid w:val="00D97E71"/>
    <w:rsid w:val="00E107B4"/>
    <w:rsid w:val="00EC5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7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2018-08-09T09:29:00Z</dcterms:created>
  <dcterms:modified xsi:type="dcterms:W3CDTF">2018-08-10T07:56:00Z</dcterms:modified>
</cp:coreProperties>
</file>