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66263" w:rsidRDefault="00D66263" w:rsidP="00D66263">
      <w:pPr>
        <w:jc w:val="center"/>
        <w:rPr>
          <w:rFonts w:ascii="Times New Roman" w:hAnsi="Times New Roman" w:cs="Times New Roman"/>
          <w:sz w:val="36"/>
          <w:szCs w:val="28"/>
        </w:rPr>
      </w:pPr>
      <w:r w:rsidRPr="00D66263">
        <w:rPr>
          <w:rFonts w:ascii="Times New Roman" w:hAnsi="Times New Roman" w:cs="Times New Roman"/>
          <w:b/>
          <w:bCs/>
          <w:color w:val="000000"/>
          <w:sz w:val="36"/>
          <w:szCs w:val="28"/>
          <w:shd w:val="clear" w:color="auto" w:fill="FFFFFF"/>
        </w:rPr>
        <w:t>Мастер-класс для педа</w:t>
      </w:r>
      <w:r w:rsidRPr="00D66263">
        <w:rPr>
          <w:rFonts w:ascii="Times New Roman" w:hAnsi="Times New Roman" w:cs="Times New Roman"/>
          <w:b/>
          <w:bCs/>
          <w:color w:val="000000"/>
          <w:sz w:val="36"/>
          <w:szCs w:val="28"/>
          <w:shd w:val="clear" w:color="auto" w:fill="FFFFFF"/>
        </w:rPr>
        <w:t>гогов «Нейропсихологические упражнения, как профилактика школьной неуспеваемости.</w:t>
      </w:r>
      <w:r w:rsidRPr="00D66263">
        <w:rPr>
          <w:rFonts w:ascii="Times New Roman" w:hAnsi="Times New Roman" w:cs="Times New Roman"/>
          <w:b/>
          <w:bCs/>
          <w:color w:val="000000"/>
          <w:sz w:val="36"/>
          <w:szCs w:val="28"/>
          <w:shd w:val="clear" w:color="auto" w:fill="FFFFFF"/>
        </w:rPr>
        <w:t>»</w:t>
      </w:r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P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Default="00D66263" w:rsidP="00D66263">
      <w:pPr>
        <w:rPr>
          <w:rFonts w:ascii="Times New Roman" w:hAnsi="Times New Roman" w:cs="Times New Roman"/>
          <w:sz w:val="36"/>
          <w:szCs w:val="28"/>
        </w:rPr>
      </w:pPr>
    </w:p>
    <w:p w:rsidR="00D66263" w:rsidRDefault="00D66263" w:rsidP="00D66263">
      <w:pPr>
        <w:tabs>
          <w:tab w:val="left" w:pos="7368"/>
        </w:tabs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Педагог-психолог</w:t>
      </w:r>
    </w:p>
    <w:p w:rsidR="00D66263" w:rsidRDefault="00D66263" w:rsidP="00D66263">
      <w:pPr>
        <w:tabs>
          <w:tab w:val="left" w:pos="7368"/>
        </w:tabs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МБОУ СОШ №14</w:t>
      </w:r>
    </w:p>
    <w:p w:rsidR="00565220" w:rsidRDefault="00D66263" w:rsidP="00D66263">
      <w:pPr>
        <w:tabs>
          <w:tab w:val="left" w:pos="7368"/>
        </w:tabs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Гончарова Е.В.</w:t>
      </w:r>
    </w:p>
    <w:p w:rsidR="00D66263" w:rsidRDefault="00D66263" w:rsidP="00D66263">
      <w:pPr>
        <w:tabs>
          <w:tab w:val="left" w:pos="7368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D66263" w:rsidRPr="00D66263" w:rsidRDefault="00D66263" w:rsidP="00D6626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 w:rsidRPr="00D66263">
        <w:rPr>
          <w:color w:val="000000"/>
          <w:sz w:val="28"/>
          <w:szCs w:val="21"/>
        </w:rPr>
        <w:t xml:space="preserve">В настоящее время число школьников, которые испытывают трудности в обучении, неуклонно растёт. И это факт. И надо с этим что-то делать. Все мы прекрасно знаем, что каждый ребенок индивидуален в своем развитии, как в физиологическом и эмоциональном, так и психическом. И не все психические процессы у одного ребенка будут развиты на должном уровне по сравнению с другим ребенком. </w:t>
      </w:r>
      <w:r w:rsidR="00BB1D8C" w:rsidRPr="00D66263">
        <w:rPr>
          <w:color w:val="000000"/>
          <w:sz w:val="28"/>
          <w:szCs w:val="21"/>
        </w:rPr>
        <w:t>Например,</w:t>
      </w:r>
      <w:r w:rsidR="00BB1D8C">
        <w:rPr>
          <w:color w:val="000000"/>
          <w:sz w:val="28"/>
          <w:szCs w:val="21"/>
        </w:rPr>
        <w:t xml:space="preserve"> </w:t>
      </w:r>
      <w:r w:rsidRPr="00D66263">
        <w:rPr>
          <w:color w:val="000000"/>
          <w:sz w:val="28"/>
          <w:szCs w:val="21"/>
        </w:rPr>
        <w:t xml:space="preserve">один ребенок уже к 4 годам может читать чуть ли не бегло, а другой, учась в школе даже не в первом классе, с трудом усваивает </w:t>
      </w:r>
      <w:proofErr w:type="spellStart"/>
      <w:r w:rsidRPr="00D66263">
        <w:rPr>
          <w:color w:val="000000"/>
          <w:sz w:val="28"/>
          <w:szCs w:val="21"/>
        </w:rPr>
        <w:t>послоговое</w:t>
      </w:r>
      <w:proofErr w:type="spellEnd"/>
      <w:r w:rsidRPr="00D66263">
        <w:rPr>
          <w:color w:val="000000"/>
          <w:sz w:val="28"/>
          <w:szCs w:val="21"/>
        </w:rPr>
        <w:t xml:space="preserve"> чтение, неуверенно знает или вообще путает буквы. У одних детей абсолютная грамотность, а другие, даже зная наизусть все правила, допускают на письме кучу ошибок.</w:t>
      </w:r>
    </w:p>
    <w:p w:rsidR="00D66263" w:rsidRPr="00D66263" w:rsidRDefault="00BB1D8C" w:rsidP="00D6626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 своей работе в</w:t>
      </w:r>
      <w:r w:rsidR="00D66263" w:rsidRPr="00D66263">
        <w:rPr>
          <w:color w:val="000000"/>
          <w:sz w:val="28"/>
          <w:szCs w:val="21"/>
        </w:rPr>
        <w:t>се вы сталкивались с такими явлениями. Так почему же именно нейропсихологический подход необходим на всех занятиях, как основных, так и дополнительных? Потому что именно комплекс нейропсихологических игр и упражнений разовьёт нужные психические функции, будут стимулировать и гармонизировать работу правого и левого полушарий. В результате такого подхода у детей улучшается внимание и память, развивается мышление и речь, усиливается контроль над своим поведением и, как следствие, повышается успеваемость и сохраняется мотивация к обучению.</w:t>
      </w:r>
      <w:r w:rsidR="007418F3">
        <w:rPr>
          <w:color w:val="000000"/>
          <w:sz w:val="28"/>
          <w:szCs w:val="21"/>
        </w:rPr>
        <w:t xml:space="preserve"> Еще в раннем детстве необходимо проводить пальчиковую гимнастику, </w:t>
      </w:r>
      <w:proofErr w:type="spellStart"/>
      <w:r w:rsidR="007418F3">
        <w:rPr>
          <w:color w:val="000000"/>
          <w:sz w:val="28"/>
          <w:szCs w:val="21"/>
        </w:rPr>
        <w:t>потешки</w:t>
      </w:r>
      <w:proofErr w:type="spellEnd"/>
      <w:r w:rsidR="007418F3">
        <w:rPr>
          <w:color w:val="000000"/>
          <w:sz w:val="28"/>
          <w:szCs w:val="21"/>
        </w:rPr>
        <w:t xml:space="preserve"> на развитие мелкой моторики рук. </w:t>
      </w:r>
    </w:p>
    <w:p w:rsid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упражнений, которые я использую в работе с детьми младшего школьного возраста.</w:t>
      </w:r>
    </w:p>
    <w:p w:rsidR="00D66263" w:rsidRPr="00D66263" w:rsidRDefault="00BB1D8C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263" w:rsidRPr="00D66263">
        <w:rPr>
          <w:rFonts w:ascii="Times New Roman" w:hAnsi="Times New Roman" w:cs="Times New Roman"/>
          <w:b/>
          <w:sz w:val="28"/>
          <w:szCs w:val="28"/>
        </w:rPr>
        <w:t>«Кулак—ребро—ладонь».</w:t>
      </w:r>
      <w:r w:rsidR="00D66263" w:rsidRPr="00D66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263">
        <w:rPr>
          <w:rFonts w:ascii="Times New Roman" w:hAnsi="Times New Roman" w:cs="Times New Roman"/>
          <w:sz w:val="28"/>
          <w:szCs w:val="28"/>
        </w:rPr>
        <w:t>Ребенку показывают три положения руки на плоскости стола, последовательно сменяющих друг друга. Ладонь на плоскости; ладонь, сжатая в кулак; ладонь ребром на плоскости стола;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затем левой, затем двумя руками вместе. При усвоении программы или при затруднениях в выполнении педагог предлагает ребенку помогать себе командами («кулак— ребро—ладонь»), произносимыми вслух или про себя.</w:t>
      </w:r>
    </w:p>
    <w:p w:rsidR="00D66263" w:rsidRP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263">
        <w:rPr>
          <w:rFonts w:ascii="Times New Roman" w:hAnsi="Times New Roman" w:cs="Times New Roman"/>
          <w:b/>
          <w:sz w:val="28"/>
          <w:szCs w:val="28"/>
        </w:rPr>
        <w:t>«Лезгинка».</w:t>
      </w:r>
      <w:r w:rsidRPr="00D66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63" w:rsidRP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263">
        <w:rPr>
          <w:rFonts w:ascii="Times New Roman" w:hAnsi="Times New Roman" w:cs="Times New Roman"/>
          <w:sz w:val="28"/>
          <w:szCs w:val="28"/>
        </w:rPr>
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меняется смена правой и левой рук в течение 6—8 смен позиций. Добиваться высок</w:t>
      </w:r>
      <w:r w:rsidRPr="00D66263">
        <w:rPr>
          <w:rFonts w:ascii="Times New Roman" w:hAnsi="Times New Roman" w:cs="Times New Roman"/>
          <w:sz w:val="28"/>
          <w:szCs w:val="28"/>
        </w:rPr>
        <w:t xml:space="preserve">ой скорости смены положений. </w:t>
      </w:r>
    </w:p>
    <w:p w:rsidR="00D66263" w:rsidRP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63">
        <w:rPr>
          <w:rFonts w:ascii="Times New Roman" w:hAnsi="Times New Roman" w:cs="Times New Roman"/>
          <w:b/>
          <w:sz w:val="28"/>
          <w:szCs w:val="28"/>
        </w:rPr>
        <w:t xml:space="preserve">«Зеркальное рисование». </w:t>
      </w:r>
    </w:p>
    <w:p w:rsid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263">
        <w:rPr>
          <w:rFonts w:ascii="Times New Roman" w:hAnsi="Times New Roman" w:cs="Times New Roman"/>
          <w:sz w:val="28"/>
          <w:szCs w:val="28"/>
        </w:rPr>
        <w:lastRenderedPageBreak/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b/>
          <w:bCs/>
          <w:i/>
          <w:iCs/>
          <w:color w:val="000000"/>
          <w:sz w:val="28"/>
          <w:szCs w:val="28"/>
        </w:rPr>
        <w:t>Игра «Алфавит»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Дети называют верхнюю букву в клеточке и одновременно поднимают правую руку, если под ней бука «П», или левую руку, если под ней буква «Л». Если же это буква «О», то надо поднять одновременно две руки.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noProof/>
          <w:color w:val="000000"/>
          <w:sz w:val="28"/>
          <w:szCs w:val="28"/>
        </w:rPr>
        <w:drawing>
          <wp:inline distT="0" distB="0" distL="0" distR="0">
            <wp:extent cx="1363980" cy="1295400"/>
            <wp:effectExtent l="0" t="0" r="7620" b="0"/>
            <wp:docPr id="3" name="Рисунок 3" descr="https://fsd.multiurok.ru/html/2022/05/24/s_628c853b7e3f2/phpYVtVzn_Naster-klass-dlya-pedagogov-ejropsihologicheskie-igry-i-uprazhneniya-v-nachalnoj-shkole_html_551384729ee12b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5/24/s_628c853b7e3f2/phpYVtVzn_Naster-klass-dlya-pedagogov-ejropsihologicheskie-igry-i-uprazhneniya-v-nachalnoj-shkole_html_551384729ee12bf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Задания для обеих рук: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- письмо букв двумя руками одновременно (на этапе дифференциации букв, на этапе связи звука с буквой);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- раскрашивание двумя руками (можно связать с темой урока);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- письмо в воздухе одновременно правой и левой рукой разных геометрических фигур, букв;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br/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noProof/>
          <w:color w:val="000000"/>
          <w:sz w:val="28"/>
          <w:szCs w:val="28"/>
        </w:rPr>
        <w:drawing>
          <wp:inline distT="0" distB="0" distL="0" distR="0">
            <wp:extent cx="1264920" cy="2057400"/>
            <wp:effectExtent l="0" t="0" r="0" b="0"/>
            <wp:docPr id="2" name="Рисунок 2" descr="https://fsd.multiurok.ru/html/2022/05/24/s_628c853b7e3f2/phpYVtVzn_Naster-klass-dlya-pedagogov-ejropsihologicheskie-igry-i-uprazhneniya-v-nachalnoj-shkole_html_1bb63a3a641d4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5/24/s_628c853b7e3f2/phpYVtVzn_Naster-klass-dlya-pedagogov-ejropsihologicheskie-igry-i-uprazhneniya-v-nachalnoj-shkole_html_1bb63a3a641d45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70">
        <w:rPr>
          <w:color w:val="000000"/>
          <w:sz w:val="28"/>
          <w:szCs w:val="28"/>
        </w:rPr>
        <w:t> </w:t>
      </w:r>
      <w:r w:rsidRPr="00D05F70">
        <w:rPr>
          <w:noProof/>
          <w:color w:val="000000"/>
          <w:sz w:val="28"/>
          <w:szCs w:val="28"/>
        </w:rPr>
        <w:drawing>
          <wp:inline distT="0" distB="0" distL="0" distR="0">
            <wp:extent cx="2446020" cy="1645920"/>
            <wp:effectExtent l="0" t="0" r="0" b="0"/>
            <wp:docPr id="1" name="Рисунок 1" descr="https://fsd.multiurok.ru/html/2022/05/24/s_628c853b7e3f2/phpYVtVzn_Naster-klass-dlya-pedagogov-ejropsihologicheskie-igry-i-uprazhneniya-v-nachalnoj-shkole_html_ccfcfaa108a60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5/24/s_628c853b7e3f2/phpYVtVzn_Naster-klass-dlya-pedagogov-ejropsihologicheskie-igry-i-uprazhneniya-v-nachalnoj-shkole_html_ccfcfaa108a605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Эти карточки раздать учителям, они должны выполнить упражнения.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b/>
          <w:bCs/>
          <w:i/>
          <w:iCs/>
          <w:color w:val="000000"/>
          <w:sz w:val="28"/>
          <w:szCs w:val="28"/>
        </w:rPr>
        <w:t>У</w:t>
      </w:r>
      <w:r w:rsidRPr="00D05F70">
        <w:rPr>
          <w:b/>
          <w:bCs/>
          <w:i/>
          <w:iCs/>
          <w:color w:val="000000"/>
          <w:sz w:val="28"/>
          <w:szCs w:val="28"/>
        </w:rPr>
        <w:t>пражнение «Запомни фигуры»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Ребенку предлагается рассмотреть и запомнить изображения на карточках (так же можно нарисовать на доске), а затем нарисовать их у себя на бумаге.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74620" cy="762000"/>
            <wp:effectExtent l="0" t="0" r="0" b="0"/>
            <wp:docPr id="4" name="Рисунок 4" descr="https://fsd.multiurok.ru/html/2022/05/24/s_628c853b7e3f2/phpYVtVzn_Naster-klass-dlya-pedagogov-ejropsihologicheskie-igry-i-uprazhneniya-v-nachalnoj-shkole_html_6904053f30ea29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5/24/s_628c853b7e3f2/phpYVtVzn_Naster-klass-dlya-pedagogov-ejropsihologicheskie-igry-i-uprazhneniya-v-nachalnoj-shkole_html_6904053f30ea292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Ну, и еще одно упражнение, которое мне очень нравится, его я провожу на уроках чтения. Оно для развития концентрации и распределения внимания.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Системность в работе с детьми на выполнение нейропсихологических упражнений обязательно даст свои результаты, тем более, если вы эти упражнения игры будете со временем усложнять. Ведь все мы с вами знаем об этом принципе – от простого к сложному!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Применяя эти нехитрые упражнения и игры мне удалось добиться следующих результатов: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 w:rsidRPr="00D05F70">
        <w:rPr>
          <w:color w:val="000000"/>
          <w:sz w:val="28"/>
          <w:szCs w:val="28"/>
        </w:rPr>
        <w:t>Дети стали лучше воспринимать информацию.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– У детей стало преобладать произвольное внимание над непроизвольным.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– Качество двигательных навыков стало значительно выше, трудности переключения с одного вида движения на другое заметно сократились, они стали лучше координировать свои движения.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– При выполнении какого-либо задания дети начали удерживать алгоритм последовательности действий.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– Уровень развития коммуникации и речевой деятельности возрос.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– Выполнение упражнений доставляет детям удовольствие, заряжает их энергией и позитивом, повысилась работоспособность.</w:t>
      </w:r>
    </w:p>
    <w:p w:rsidR="00D05F70" w:rsidRPr="00D05F70" w:rsidRDefault="00D05F70" w:rsidP="00D05F7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F70">
        <w:rPr>
          <w:color w:val="000000"/>
          <w:sz w:val="28"/>
          <w:szCs w:val="28"/>
        </w:rPr>
        <w:t>– Улучшилась внешняя социализация и коммуникация детей (дети с радостью делились новыми навыками со сверстниками, демонстрируя свои новые умения), повысилась их самооценка.</w:t>
      </w:r>
    </w:p>
    <w:p w:rsidR="00D66263" w:rsidRPr="00D66263" w:rsidRDefault="00D66263" w:rsidP="00D66263">
      <w:pPr>
        <w:tabs>
          <w:tab w:val="left" w:pos="736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66263" w:rsidRPr="00D6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57" w:rsidRDefault="00991357" w:rsidP="00D66263">
      <w:pPr>
        <w:spacing w:after="0" w:line="240" w:lineRule="auto"/>
      </w:pPr>
      <w:r>
        <w:separator/>
      </w:r>
    </w:p>
  </w:endnote>
  <w:endnote w:type="continuationSeparator" w:id="0">
    <w:p w:rsidR="00991357" w:rsidRDefault="00991357" w:rsidP="00D6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57" w:rsidRDefault="00991357" w:rsidP="00D66263">
      <w:pPr>
        <w:spacing w:after="0" w:line="240" w:lineRule="auto"/>
      </w:pPr>
      <w:r>
        <w:separator/>
      </w:r>
    </w:p>
  </w:footnote>
  <w:footnote w:type="continuationSeparator" w:id="0">
    <w:p w:rsidR="00991357" w:rsidRDefault="00991357" w:rsidP="00D66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64"/>
    <w:rsid w:val="001E5FDC"/>
    <w:rsid w:val="00565220"/>
    <w:rsid w:val="007418F3"/>
    <w:rsid w:val="00762464"/>
    <w:rsid w:val="00991357"/>
    <w:rsid w:val="00BB1D8C"/>
    <w:rsid w:val="00D05F70"/>
    <w:rsid w:val="00D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036E"/>
  <w15:chartTrackingRefBased/>
  <w15:docId w15:val="{28815D91-EC9E-44D5-908B-DC884554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263"/>
  </w:style>
  <w:style w:type="paragraph" w:styleId="a5">
    <w:name w:val="footer"/>
    <w:basedOn w:val="a"/>
    <w:link w:val="a6"/>
    <w:uiPriority w:val="99"/>
    <w:unhideWhenUsed/>
    <w:rsid w:val="00D6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263"/>
  </w:style>
  <w:style w:type="paragraph" w:styleId="a7">
    <w:name w:val="Normal (Web)"/>
    <w:basedOn w:val="a"/>
    <w:uiPriority w:val="99"/>
    <w:semiHidden/>
    <w:unhideWhenUsed/>
    <w:rsid w:val="00D6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2023-11-02T11:33:00Z</dcterms:created>
  <dcterms:modified xsi:type="dcterms:W3CDTF">2023-11-02T12:52:00Z</dcterms:modified>
</cp:coreProperties>
</file>