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216" w:rsidRDefault="00EC3216" w:rsidP="00EC3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C3216">
        <w:rPr>
          <w:rFonts w:ascii="Times New Roman" w:hAnsi="Times New Roman" w:cs="Times New Roman"/>
          <w:b/>
          <w:sz w:val="28"/>
          <w:szCs w:val="28"/>
        </w:rPr>
        <w:t>«Всемирный день борьбы с коррупцией»</w:t>
      </w:r>
    </w:p>
    <w:bookmarkEnd w:id="0"/>
    <w:p w:rsidR="00EC3216" w:rsidRPr="00EC3216" w:rsidRDefault="00EC3216" w:rsidP="00EC321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Ежегодно 9 декабря отмечается Международный день борьбы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с коррупцией,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Генеральной Ассамблеей ОНН.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Что такое коррупция, коррупционные правонарушения и преступления?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Простым гражданам порой нелегко определить являются ли действия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коррупцией и насколько они серьёзны. Понятие коррупции закреплено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в ст. 1 Федерального закона «О противодействии коррупции» (далее – закон).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b/>
          <w:sz w:val="28"/>
          <w:szCs w:val="28"/>
        </w:rPr>
        <w:t>Под коррупцией понимается</w:t>
      </w:r>
      <w:r w:rsidRPr="00EC3216">
        <w:rPr>
          <w:rFonts w:ascii="Times New Roman" w:hAnsi="Times New Roman" w:cs="Times New Roman"/>
          <w:sz w:val="28"/>
          <w:szCs w:val="28"/>
        </w:rPr>
        <w:t xml:space="preserve"> незаконное использование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t>лицом своего должностного положения вопреки законным интересам общества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и государства в целях получения выгоды в виде денег, ценностей, иного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имущества или услуг имущественного характера, иных имущественных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для себя или для третьих лиц либо незаконное предоставление такой выгоды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 xml:space="preserve">указанному лицу другими физическими лицами, в </w:t>
      </w:r>
      <w:proofErr w:type="spellStart"/>
      <w:r w:rsidRPr="00EC3216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EC3216">
        <w:rPr>
          <w:rFonts w:ascii="Times New Roman" w:hAnsi="Times New Roman" w:cs="Times New Roman"/>
          <w:sz w:val="28"/>
          <w:szCs w:val="28"/>
        </w:rPr>
        <w:t>. совершенное от имени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или в интересах юридического лица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Любые действия или бездействия, не содержащие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вышеуказанных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признаков, коррупционными нарушениями не являются. Коррупционные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нарушения могут выражаться в дисциплинарных проступках,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административных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правонарушениях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или коррупционных преступлениях.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b/>
          <w:sz w:val="28"/>
          <w:szCs w:val="28"/>
        </w:rPr>
        <w:t xml:space="preserve">Дисциплинарный коррупционный проступок </w:t>
      </w:r>
      <w:r w:rsidRPr="00EC3216">
        <w:rPr>
          <w:rFonts w:ascii="Times New Roman" w:hAnsi="Times New Roman" w:cs="Times New Roman"/>
          <w:sz w:val="28"/>
          <w:szCs w:val="28"/>
        </w:rPr>
        <w:t>– это действие или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бездействие лица, нарушающее законодательство о противодействии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коррупции, но не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преступлением или административным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правонарушением.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Наиболее распространёнными дисциплинарными проступками являются: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3216"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Pr="00EC3216">
        <w:rPr>
          <w:rFonts w:ascii="Times New Roman" w:hAnsi="Times New Roman" w:cs="Times New Roman"/>
          <w:sz w:val="28"/>
          <w:szCs w:val="28"/>
        </w:rPr>
        <w:t xml:space="preserve"> государственным или муниципальным служащим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нанимателя (работодателя), органов прокуратуры, правоохранительных органов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о случаях обращения к нему каких-либо лиц в целях склонения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(ст. 9 Закона);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непринятие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государственным или муниципальным служащим мер по предотвращению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возникшего или могущего возникнуть конфликта интересов, а равно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3216">
        <w:rPr>
          <w:rFonts w:ascii="Times New Roman" w:hAnsi="Times New Roman" w:cs="Times New Roman"/>
          <w:sz w:val="28"/>
          <w:szCs w:val="28"/>
        </w:rPr>
        <w:t>неуведомление</w:t>
      </w:r>
      <w:proofErr w:type="spellEnd"/>
      <w:r w:rsidRPr="00EC3216">
        <w:rPr>
          <w:rFonts w:ascii="Times New Roman" w:hAnsi="Times New Roman" w:cs="Times New Roman"/>
          <w:sz w:val="28"/>
          <w:szCs w:val="28"/>
        </w:rPr>
        <w:t xml:space="preserve"> представителя нанимателя (непосредственного начальника)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возникшем конфликте интересов либо о наличии заинтересованности,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может привести к конфликту интересов (ст.10 Закона); непредставление либо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представление недостоверных неполных сведений о доходах, расходах,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имуществе и обязательствах имущественного характера государственного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(муниципального) служащего или его супруги (а) и несовершеннолетних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(ст. 8 Закона) и т.д.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Так, например, государственный служащий в справке о доходах, расходах,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lastRenderedPageBreak/>
        <w:t>имуществе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и обязательствах имущественного характера не указал сведения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о своих расходах на приобретение в отчетном периоде квартиры на сумму,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t>превышающую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совокупный доход с супругой за три года, предшествующих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покупке.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b/>
          <w:sz w:val="28"/>
          <w:szCs w:val="28"/>
        </w:rPr>
        <w:t>Административным коррупционным правонарушением</w:t>
      </w:r>
      <w:r w:rsidRPr="00EC3216">
        <w:rPr>
          <w:rFonts w:ascii="Times New Roman" w:hAnsi="Times New Roman" w:cs="Times New Roman"/>
          <w:sz w:val="28"/>
          <w:szCs w:val="28"/>
        </w:rPr>
        <w:t xml:space="preserve"> является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обладающее признаками коррупции действие или бездействие,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t>предусмотренное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Кодексом Российской Федерации об административных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правонарушениях (КоАП РФ), за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совершение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которого установлена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административная ответственность, но не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являющееся</w:t>
      </w:r>
      <w:proofErr w:type="gramEnd"/>
      <w:r w:rsidRPr="00EC3216">
        <w:rPr>
          <w:rFonts w:ascii="Times New Roman" w:hAnsi="Times New Roman" w:cs="Times New Roman"/>
          <w:sz w:val="28"/>
          <w:szCs w:val="28"/>
        </w:rPr>
        <w:t xml:space="preserve"> преступлением.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КоАП РФ относит к числу коррупционных лишь две статьи: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незаконное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вознаграждение (взятка) от имени юридического лица (ст. 19.28 КоАП РФ) и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привлечение работодателем к трудовой деятельности либо заказчиком работ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(услуг) к выполнению работ на условиях гражданско-правового договора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бывшего или действующего государственного или муниципального служащего,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замещающего должность, включённую в установленный перечень,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без уведомления его бывшего работодателя в 10-дневный срок (ст. 19.29 КоАП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РФ).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Дела о коррупционных административных правонарушениях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возбуждаются исключительно прокурором.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b/>
          <w:sz w:val="28"/>
          <w:szCs w:val="28"/>
        </w:rPr>
        <w:t>Коррупционными преступлениями</w:t>
      </w:r>
      <w:r w:rsidRPr="00EC3216">
        <w:rPr>
          <w:rFonts w:ascii="Times New Roman" w:hAnsi="Times New Roman" w:cs="Times New Roman"/>
          <w:sz w:val="28"/>
          <w:szCs w:val="28"/>
        </w:rPr>
        <w:t xml:space="preserve"> являются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Уголовным кодексом РФ (далее – УК РФ) общественно опасные деяния,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t>непосредственно посягающие на авторитет публичной службы, выражающиеся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в незаконном получении должностными лицами каких-либо преимуществ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(имущества, прав на него, услуг или льгот) либо в предоставлении последним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таких преимуществ, например: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- использование должностным лицом своих полномочий для получения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имущественной выгоды (</w:t>
      </w:r>
      <w:proofErr w:type="spellStart"/>
      <w:r w:rsidRPr="00EC321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EC3216">
        <w:rPr>
          <w:rFonts w:ascii="Times New Roman" w:hAnsi="Times New Roman" w:cs="Times New Roman"/>
          <w:sz w:val="28"/>
          <w:szCs w:val="28"/>
        </w:rPr>
        <w:t>. 285, 286 УК РФ);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t>- дача или получение взятки (материальные ценности, деньги, ювелирные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изделия, бытовая и иная техника, недвижимость, транспортное средство, оплата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обучения детям или супругам, путевка на отдых и т.д.) за совершение действий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при исполнении должностных полномочий, в том числе освобождение лица 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ответственности за нарушение закона (</w:t>
      </w:r>
      <w:proofErr w:type="spellStart"/>
      <w:r w:rsidRPr="00EC3216">
        <w:rPr>
          <w:rFonts w:ascii="Times New Roman" w:hAnsi="Times New Roman" w:cs="Times New Roman"/>
          <w:sz w:val="28"/>
          <w:szCs w:val="28"/>
        </w:rPr>
        <w:t>ст.ст</w:t>
      </w:r>
      <w:proofErr w:type="spellEnd"/>
      <w:r w:rsidRPr="00EC3216">
        <w:rPr>
          <w:rFonts w:ascii="Times New Roman" w:hAnsi="Times New Roman" w:cs="Times New Roman"/>
          <w:sz w:val="28"/>
          <w:szCs w:val="28"/>
        </w:rPr>
        <w:t>. 290, 291 УК РФ);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- мелкое взяточничество, то есть получение, дача взятки лично или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через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посредника в размере, не превышающем 10 тысяч рублей (ст. 291.1 УК РФ;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t>- хищение должностным лицом бюджетных средств (части 3 и 4 ст.159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3216">
        <w:rPr>
          <w:rFonts w:ascii="Times New Roman" w:hAnsi="Times New Roman" w:cs="Times New Roman"/>
          <w:sz w:val="28"/>
          <w:szCs w:val="28"/>
        </w:rPr>
        <w:t>УК РФ);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- внесение должностным лицом или служащим в официальные документы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lastRenderedPageBreak/>
        <w:t xml:space="preserve">заведомо ложных или искажающих действительность сведений из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корыстной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или иной личной заинтересованности (ст.292 УК РФ) и др.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 xml:space="preserve">Если Вас вынуждают дать взятку или вы уже ее дали, сообщите об этом </w:t>
      </w:r>
      <w:proofErr w:type="gramStart"/>
      <w:r w:rsidRPr="00EC3216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полицию, следственный комитет или прокуратуру, способствуйте раскрытию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расследованию преступления. Только в этом случае Вы не подлежите</w:t>
      </w:r>
    </w:p>
    <w:p w:rsidR="00EC3216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административной и уголовной ответственности, в отношении вас могут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216">
        <w:rPr>
          <w:rFonts w:ascii="Times New Roman" w:hAnsi="Times New Roman" w:cs="Times New Roman"/>
          <w:sz w:val="28"/>
          <w:szCs w:val="28"/>
        </w:rPr>
        <w:t>применены меры безопасности с целью охраны ваших прав и свобод</w:t>
      </w:r>
    </w:p>
    <w:p w:rsidR="00E84C68" w:rsidRPr="00EC3216" w:rsidRDefault="00EC3216" w:rsidP="00EC321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C3216">
        <w:rPr>
          <w:rFonts w:ascii="Times New Roman" w:hAnsi="Times New Roman" w:cs="Times New Roman"/>
          <w:sz w:val="28"/>
          <w:szCs w:val="28"/>
        </w:rPr>
        <w:t>(ст. 291 УК РФ, ст. 11 УПК РФ).</w:t>
      </w:r>
      <w:r w:rsidRPr="00EC3216">
        <w:rPr>
          <w:rFonts w:ascii="Times New Roman" w:hAnsi="Times New Roman" w:cs="Times New Roman"/>
          <w:sz w:val="28"/>
          <w:szCs w:val="28"/>
        </w:rPr>
        <w:cr/>
      </w:r>
    </w:p>
    <w:sectPr w:rsidR="00E84C68" w:rsidRPr="00EC32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85C"/>
    <w:rsid w:val="00433FE9"/>
    <w:rsid w:val="006F785C"/>
    <w:rsid w:val="00B24F5A"/>
    <w:rsid w:val="00EC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2024-12-10T04:29:00Z</dcterms:created>
  <dcterms:modified xsi:type="dcterms:W3CDTF">2024-12-10T04:29:00Z</dcterms:modified>
</cp:coreProperties>
</file>