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a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3"/>
        <w:gridCol w:w="4111"/>
      </w:tblGrid>
      <w:tr w:rsidR="00107DEC" w14:paraId="1F6AAC4F" w14:textId="77777777" w:rsidTr="00107DEC">
        <w:trPr>
          <w:trHeight w:val="878"/>
        </w:trPr>
        <w:tc>
          <w:tcPr>
            <w:tcW w:w="11023" w:type="dxa"/>
          </w:tcPr>
          <w:p w14:paraId="0DE03BF2" w14:textId="77777777" w:rsidR="00783C60" w:rsidRDefault="00783C60" w:rsidP="00783C60">
            <w:pPr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4111" w:type="dxa"/>
          </w:tcPr>
          <w:p w14:paraId="6E686484" w14:textId="77777777" w:rsidR="0036623D" w:rsidRDefault="0036623D" w:rsidP="0036623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14:paraId="35E4FF3C" w14:textId="77777777" w:rsidR="0036623D" w:rsidRDefault="0036623D" w:rsidP="00107DEC">
            <w:pPr>
              <w:rPr>
                <w:sz w:val="28"/>
                <w:szCs w:val="28"/>
              </w:rPr>
            </w:pPr>
          </w:p>
          <w:p w14:paraId="2D206E33" w14:textId="77777777" w:rsidR="00783C60" w:rsidRPr="00107DEC" w:rsidRDefault="00107DEC" w:rsidP="00107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14:paraId="5030665B" w14:textId="77777777" w:rsidR="00612352" w:rsidRPr="005723F0" w:rsidRDefault="00612352" w:rsidP="00107DEC">
            <w:pPr>
              <w:rPr>
                <w:sz w:val="28"/>
                <w:szCs w:val="28"/>
              </w:rPr>
            </w:pPr>
          </w:p>
          <w:p w14:paraId="6BD38400" w14:textId="77777777" w:rsidR="00107DEC" w:rsidRDefault="00107DEC" w:rsidP="00107DEC">
            <w:pPr>
              <w:rPr>
                <w:szCs w:val="28"/>
              </w:rPr>
            </w:pPr>
            <w:r>
              <w:rPr>
                <w:szCs w:val="28"/>
              </w:rPr>
              <w:t>________________________________</w:t>
            </w:r>
          </w:p>
          <w:p w14:paraId="2C7BF720" w14:textId="1CF1FB4F" w:rsidR="00107DEC" w:rsidRPr="00185CBE" w:rsidRDefault="00185CBE" w:rsidP="00612352">
            <w:pPr>
              <w:jc w:val="both"/>
              <w:rPr>
                <w:sz w:val="32"/>
                <w:szCs w:val="32"/>
                <w:vertAlign w:val="superscript"/>
              </w:rPr>
            </w:pPr>
            <w:r w:rsidRPr="00185CBE">
              <w:rPr>
                <w:sz w:val="32"/>
                <w:szCs w:val="32"/>
                <w:vertAlign w:val="superscript"/>
              </w:rPr>
              <w:t xml:space="preserve">Директор МБУК «Ботовское СКО» </w:t>
            </w:r>
          </w:p>
          <w:p w14:paraId="0A42B8A7" w14:textId="0D30AF9E" w:rsidR="00185CBE" w:rsidRPr="00185CBE" w:rsidRDefault="00185CBE" w:rsidP="00612352">
            <w:pPr>
              <w:jc w:val="both"/>
              <w:rPr>
                <w:sz w:val="32"/>
                <w:szCs w:val="32"/>
                <w:vertAlign w:val="superscript"/>
              </w:rPr>
            </w:pPr>
            <w:r w:rsidRPr="00185CBE">
              <w:rPr>
                <w:sz w:val="32"/>
                <w:szCs w:val="32"/>
                <w:vertAlign w:val="superscript"/>
              </w:rPr>
              <w:t>Е.В.Степановская</w:t>
            </w:r>
          </w:p>
          <w:p w14:paraId="2AC45BAC" w14:textId="36B4963B" w:rsidR="00783C60" w:rsidRPr="00107DEC" w:rsidRDefault="00783C60" w:rsidP="00107DEC">
            <w:pPr>
              <w:rPr>
                <w:sz w:val="28"/>
                <w:szCs w:val="28"/>
              </w:rPr>
            </w:pPr>
            <w:r w:rsidRPr="00107DEC">
              <w:rPr>
                <w:sz w:val="28"/>
                <w:szCs w:val="28"/>
              </w:rPr>
              <w:t>«</w:t>
            </w:r>
            <w:r w:rsidR="00900C2D">
              <w:rPr>
                <w:sz w:val="28"/>
                <w:szCs w:val="28"/>
              </w:rPr>
              <w:t xml:space="preserve">  19 </w:t>
            </w:r>
            <w:r w:rsidRPr="00107DEC">
              <w:rPr>
                <w:sz w:val="28"/>
                <w:szCs w:val="28"/>
              </w:rPr>
              <w:t>»</w:t>
            </w:r>
            <w:r w:rsidR="00900C2D">
              <w:rPr>
                <w:sz w:val="28"/>
                <w:szCs w:val="28"/>
              </w:rPr>
              <w:t xml:space="preserve">  февраля </w:t>
            </w:r>
            <w:r w:rsidRPr="00107DEC">
              <w:rPr>
                <w:sz w:val="28"/>
                <w:szCs w:val="28"/>
              </w:rPr>
              <w:t>202</w:t>
            </w:r>
            <w:r w:rsidR="00612352" w:rsidRPr="00612352">
              <w:rPr>
                <w:sz w:val="28"/>
                <w:szCs w:val="28"/>
              </w:rPr>
              <w:t>5</w:t>
            </w:r>
            <w:r w:rsidR="009D618D">
              <w:rPr>
                <w:sz w:val="28"/>
                <w:szCs w:val="28"/>
              </w:rPr>
              <w:t xml:space="preserve"> года</w:t>
            </w:r>
          </w:p>
          <w:p w14:paraId="49FD8F2E" w14:textId="77777777" w:rsidR="00783C60" w:rsidRDefault="00783C60" w:rsidP="00783C60">
            <w:pPr>
              <w:rPr>
                <w:rFonts w:ascii="Verdana" w:hAnsi="Verdana"/>
                <w:sz w:val="21"/>
                <w:szCs w:val="21"/>
              </w:rPr>
            </w:pPr>
          </w:p>
        </w:tc>
      </w:tr>
    </w:tbl>
    <w:p w14:paraId="5A6108F2" w14:textId="77777777" w:rsidR="00783C60" w:rsidRPr="00107DEC" w:rsidRDefault="00783C60" w:rsidP="00107DEC">
      <w:pPr>
        <w:pStyle w:val="HTML"/>
        <w:spacing w:before="280"/>
        <w:jc w:val="center"/>
        <w:rPr>
          <w:sz w:val="28"/>
          <w:szCs w:val="28"/>
        </w:rPr>
      </w:pPr>
      <w:r w:rsidRPr="00107DEC">
        <w:rPr>
          <w:rFonts w:ascii="Times New Roman" w:hAnsi="Times New Roman" w:cs="Times New Roman"/>
          <w:sz w:val="28"/>
          <w:szCs w:val="28"/>
        </w:rPr>
        <w:t>ПЛАН</w:t>
      </w:r>
    </w:p>
    <w:p w14:paraId="57A1193C" w14:textId="77777777" w:rsidR="00850968" w:rsidRDefault="00783C60" w:rsidP="00850968">
      <w:pPr>
        <w:pStyle w:val="HTML"/>
        <w:jc w:val="center"/>
        <w:rPr>
          <w:sz w:val="28"/>
          <w:szCs w:val="28"/>
        </w:rPr>
      </w:pPr>
      <w:r w:rsidRPr="00107DEC">
        <w:rPr>
          <w:rFonts w:ascii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14:paraId="5A51ED29" w14:textId="77777777" w:rsidR="00850968" w:rsidRPr="00612352" w:rsidRDefault="00783C60" w:rsidP="00850968">
      <w:pPr>
        <w:pStyle w:val="HTML"/>
        <w:jc w:val="center"/>
        <w:rPr>
          <w:sz w:val="28"/>
          <w:szCs w:val="28"/>
        </w:rPr>
      </w:pPr>
      <w:r w:rsidRPr="00107DEC">
        <w:rPr>
          <w:rFonts w:ascii="Times New Roman" w:hAnsi="Times New Roman" w:cs="Times New Roman"/>
          <w:sz w:val="28"/>
          <w:szCs w:val="28"/>
        </w:rPr>
        <w:t>независимой оценки качества условий оказания услуг</w:t>
      </w:r>
    </w:p>
    <w:p w14:paraId="140419FC" w14:textId="64DFD6BA" w:rsidR="00783C60" w:rsidRPr="00185CBE" w:rsidRDefault="00185CBE" w:rsidP="00783C60">
      <w:pPr>
        <w:pStyle w:val="HTML"/>
        <w:jc w:val="center"/>
        <w:rPr>
          <w:b/>
          <w:bCs/>
          <w:sz w:val="28"/>
          <w:szCs w:val="28"/>
          <w:u w:val="single"/>
        </w:rPr>
      </w:pPr>
      <w:r w:rsidRPr="00185CBE">
        <w:rPr>
          <w:rFonts w:ascii="Times New Roman" w:hAnsi="Times New Roman" w:cs="Times New Roman"/>
          <w:b/>
          <w:bCs/>
          <w:sz w:val="28"/>
          <w:szCs w:val="28"/>
          <w:u w:val="single"/>
        </w:rPr>
        <w:t>МБУК «Ботовское СКО»</w:t>
      </w:r>
    </w:p>
    <w:p w14:paraId="7C659516" w14:textId="77777777" w:rsidR="00783C60" w:rsidRPr="00185CBE" w:rsidRDefault="00783C60" w:rsidP="00783C60">
      <w:pPr>
        <w:pStyle w:val="HTML"/>
        <w:jc w:val="center"/>
      </w:pPr>
      <w:r w:rsidRPr="00185CBE">
        <w:rPr>
          <w:rFonts w:ascii="Times New Roman" w:hAnsi="Times New Roman" w:cs="Times New Roman"/>
        </w:rPr>
        <w:t>(наименование организации)</w:t>
      </w:r>
    </w:p>
    <w:p w14:paraId="60156434" w14:textId="7295E85F" w:rsidR="00783C60" w:rsidRPr="00107DEC" w:rsidRDefault="009D618D" w:rsidP="00107DEC">
      <w:pPr>
        <w:pStyle w:val="HTML"/>
        <w:spacing w:after="2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185CBE">
        <w:rPr>
          <w:rFonts w:ascii="Times New Roman" w:hAnsi="Times New Roman" w:cs="Times New Roman"/>
          <w:sz w:val="28"/>
          <w:szCs w:val="28"/>
        </w:rPr>
        <w:t xml:space="preserve">25-2027 </w:t>
      </w:r>
      <w:r w:rsidR="00783C60" w:rsidRPr="00107DEC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a"/>
        <w:tblW w:w="15026" w:type="dxa"/>
        <w:tblInd w:w="108" w:type="dxa"/>
        <w:tblLook w:val="04A0" w:firstRow="1" w:lastRow="0" w:firstColumn="1" w:lastColumn="0" w:noHBand="0" w:noVBand="1"/>
      </w:tblPr>
      <w:tblGrid>
        <w:gridCol w:w="3072"/>
        <w:gridCol w:w="2278"/>
        <w:gridCol w:w="2200"/>
        <w:gridCol w:w="2273"/>
        <w:gridCol w:w="2845"/>
        <w:gridCol w:w="2358"/>
      </w:tblGrid>
      <w:tr w:rsidR="00783C60" w14:paraId="3F2041E4" w14:textId="77777777" w:rsidTr="00BB7245">
        <w:trPr>
          <w:trHeight w:val="559"/>
        </w:trPr>
        <w:tc>
          <w:tcPr>
            <w:tcW w:w="3072" w:type="dxa"/>
            <w:vMerge w:val="restart"/>
          </w:tcPr>
          <w:p w14:paraId="2FB1F86E" w14:textId="77777777" w:rsidR="00783C60" w:rsidRPr="00783C60" w:rsidRDefault="00783C60" w:rsidP="00783C60">
            <w:pPr>
              <w:jc w:val="center"/>
            </w:pPr>
            <w:r w:rsidRPr="00783C60"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278" w:type="dxa"/>
            <w:vMerge w:val="restart"/>
          </w:tcPr>
          <w:p w14:paraId="5994701F" w14:textId="77777777" w:rsidR="00783C60" w:rsidRPr="00783C60" w:rsidRDefault="00783C60" w:rsidP="00783C60">
            <w:pPr>
              <w:jc w:val="center"/>
            </w:pPr>
            <w:r w:rsidRPr="00783C60"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200" w:type="dxa"/>
            <w:vMerge w:val="restart"/>
          </w:tcPr>
          <w:p w14:paraId="2E9E3F23" w14:textId="77777777" w:rsidR="00783C60" w:rsidRDefault="00783C60" w:rsidP="00783C60">
            <w:pPr>
              <w:jc w:val="center"/>
            </w:pPr>
            <w:r w:rsidRPr="00783C60">
              <w:t>Плановый срок реализации мероприятия</w:t>
            </w:r>
          </w:p>
          <w:p w14:paraId="07E8EE72" w14:textId="77777777" w:rsidR="009D618D" w:rsidRPr="00783C60" w:rsidRDefault="009D618D" w:rsidP="009D618D">
            <w:pPr>
              <w:jc w:val="center"/>
            </w:pPr>
            <w:r>
              <w:t>(ЧЧ. ММ. ГГГГ)</w:t>
            </w:r>
          </w:p>
        </w:tc>
        <w:tc>
          <w:tcPr>
            <w:tcW w:w="2273" w:type="dxa"/>
            <w:vMerge w:val="restart"/>
          </w:tcPr>
          <w:p w14:paraId="0E103EE5" w14:textId="77777777" w:rsidR="00783C60" w:rsidRPr="00783C60" w:rsidRDefault="00783C60" w:rsidP="00783C60">
            <w:pPr>
              <w:jc w:val="center"/>
            </w:pPr>
            <w:r w:rsidRPr="00783C60">
              <w:t>Ответственный исполнитель (с указанием фамилии, имени, отчества и должности)</w:t>
            </w:r>
          </w:p>
        </w:tc>
        <w:tc>
          <w:tcPr>
            <w:tcW w:w="5203" w:type="dxa"/>
            <w:gridSpan w:val="2"/>
          </w:tcPr>
          <w:p w14:paraId="20498281" w14:textId="77777777" w:rsidR="00783C60" w:rsidRPr="00783C60" w:rsidRDefault="00783C60" w:rsidP="00850968">
            <w:pPr>
              <w:jc w:val="center"/>
            </w:pPr>
            <w:r w:rsidRPr="00783C60">
              <w:t>Сведения о ходе реализации мероприятия</w:t>
            </w:r>
            <w:r w:rsidR="0036623D">
              <w:t xml:space="preserve"> (3</w:t>
            </w:r>
            <w:r w:rsidR="00293D55">
              <w:t>)</w:t>
            </w:r>
          </w:p>
        </w:tc>
      </w:tr>
      <w:tr w:rsidR="00783C60" w14:paraId="63ABD2A1" w14:textId="77777777" w:rsidTr="00BB7245">
        <w:trPr>
          <w:trHeight w:val="1719"/>
        </w:trPr>
        <w:tc>
          <w:tcPr>
            <w:tcW w:w="3072" w:type="dxa"/>
            <w:vMerge/>
          </w:tcPr>
          <w:p w14:paraId="538C960D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78" w:type="dxa"/>
            <w:vMerge/>
          </w:tcPr>
          <w:p w14:paraId="536562D6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00" w:type="dxa"/>
            <w:vMerge/>
          </w:tcPr>
          <w:p w14:paraId="738D9E14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73" w:type="dxa"/>
            <w:vMerge/>
          </w:tcPr>
          <w:p w14:paraId="1AF66C84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845" w:type="dxa"/>
          </w:tcPr>
          <w:p w14:paraId="7AADB22E" w14:textId="77777777" w:rsidR="00783C60" w:rsidRPr="00783C60" w:rsidRDefault="00783C60" w:rsidP="00783C60">
            <w:pPr>
              <w:jc w:val="center"/>
            </w:pPr>
            <w:r w:rsidRPr="00783C60">
              <w:t>реализованные меры по устранению выявленных недостатков</w:t>
            </w:r>
          </w:p>
        </w:tc>
        <w:tc>
          <w:tcPr>
            <w:tcW w:w="2358" w:type="dxa"/>
          </w:tcPr>
          <w:p w14:paraId="749991AF" w14:textId="77777777" w:rsidR="00783C60" w:rsidRDefault="00783C60" w:rsidP="00783C60">
            <w:pPr>
              <w:jc w:val="center"/>
            </w:pPr>
            <w:r w:rsidRPr="00783C60">
              <w:t>фактический срок реализации</w:t>
            </w:r>
          </w:p>
          <w:p w14:paraId="4276D3E5" w14:textId="77777777" w:rsidR="004D1E82" w:rsidRPr="00783C60" w:rsidRDefault="004D1E82" w:rsidP="00783C60">
            <w:pPr>
              <w:jc w:val="center"/>
            </w:pPr>
            <w:r>
              <w:t>(ЧЧ, ММ, ГГГГ)</w:t>
            </w:r>
          </w:p>
        </w:tc>
      </w:tr>
      <w:tr w:rsidR="00783C60" w14:paraId="3FF7AC48" w14:textId="77777777" w:rsidTr="00107DEC">
        <w:tc>
          <w:tcPr>
            <w:tcW w:w="15026" w:type="dxa"/>
            <w:gridSpan w:val="6"/>
          </w:tcPr>
          <w:p w14:paraId="51BC4D8B" w14:textId="77777777" w:rsidR="00783C60" w:rsidRPr="00783C60" w:rsidRDefault="00783C60" w:rsidP="00850968">
            <w:pPr>
              <w:jc w:val="center"/>
            </w:pPr>
            <w:r w:rsidRPr="00783C60">
              <w:t>I. Открытость и доступность информации об организации</w:t>
            </w:r>
          </w:p>
        </w:tc>
      </w:tr>
      <w:tr w:rsidR="00783C60" w14:paraId="50EF0662" w14:textId="77777777" w:rsidTr="00BB7245">
        <w:tc>
          <w:tcPr>
            <w:tcW w:w="3072" w:type="dxa"/>
          </w:tcPr>
          <w:p w14:paraId="1B991762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78" w:type="dxa"/>
          </w:tcPr>
          <w:p w14:paraId="5B22BA2E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00" w:type="dxa"/>
          </w:tcPr>
          <w:p w14:paraId="5E4D5DA9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73" w:type="dxa"/>
          </w:tcPr>
          <w:p w14:paraId="590F0C43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845" w:type="dxa"/>
          </w:tcPr>
          <w:p w14:paraId="31564773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358" w:type="dxa"/>
          </w:tcPr>
          <w:p w14:paraId="55FFC9D6" w14:textId="77777777" w:rsidR="00783C60" w:rsidRPr="00783C60" w:rsidRDefault="00783C60" w:rsidP="00783C60">
            <w:pPr>
              <w:jc w:val="center"/>
            </w:pPr>
          </w:p>
        </w:tc>
      </w:tr>
      <w:tr w:rsidR="00D0540F" w14:paraId="34197541" w14:textId="77777777" w:rsidTr="00BB7245">
        <w:tc>
          <w:tcPr>
            <w:tcW w:w="3072" w:type="dxa"/>
          </w:tcPr>
          <w:p w14:paraId="7CD4D02A" w14:textId="77777777" w:rsidR="00D0540F" w:rsidRPr="00783C60" w:rsidRDefault="00D0540F" w:rsidP="00783C60">
            <w:pPr>
              <w:jc w:val="center"/>
            </w:pPr>
          </w:p>
        </w:tc>
        <w:tc>
          <w:tcPr>
            <w:tcW w:w="2278" w:type="dxa"/>
          </w:tcPr>
          <w:p w14:paraId="0B42D10C" w14:textId="77777777" w:rsidR="00D0540F" w:rsidRPr="00783C60" w:rsidRDefault="00D0540F" w:rsidP="00783C60">
            <w:pPr>
              <w:jc w:val="center"/>
            </w:pPr>
          </w:p>
        </w:tc>
        <w:tc>
          <w:tcPr>
            <w:tcW w:w="2200" w:type="dxa"/>
          </w:tcPr>
          <w:p w14:paraId="1D5A8185" w14:textId="77777777" w:rsidR="00D0540F" w:rsidRPr="00783C60" w:rsidRDefault="00D0540F" w:rsidP="00783C60">
            <w:pPr>
              <w:jc w:val="center"/>
            </w:pPr>
          </w:p>
        </w:tc>
        <w:tc>
          <w:tcPr>
            <w:tcW w:w="2273" w:type="dxa"/>
          </w:tcPr>
          <w:p w14:paraId="34277BB9" w14:textId="77777777" w:rsidR="00D0540F" w:rsidRPr="00783C60" w:rsidRDefault="00D0540F" w:rsidP="00783C60">
            <w:pPr>
              <w:jc w:val="center"/>
            </w:pPr>
          </w:p>
        </w:tc>
        <w:tc>
          <w:tcPr>
            <w:tcW w:w="2845" w:type="dxa"/>
          </w:tcPr>
          <w:p w14:paraId="69C228B8" w14:textId="77777777" w:rsidR="00D0540F" w:rsidRPr="00783C60" w:rsidRDefault="00D0540F" w:rsidP="00783C60">
            <w:pPr>
              <w:jc w:val="center"/>
            </w:pPr>
          </w:p>
        </w:tc>
        <w:tc>
          <w:tcPr>
            <w:tcW w:w="2358" w:type="dxa"/>
          </w:tcPr>
          <w:p w14:paraId="58A103BE" w14:textId="77777777" w:rsidR="00D0540F" w:rsidRPr="00783C60" w:rsidRDefault="00D0540F" w:rsidP="00783C60">
            <w:pPr>
              <w:jc w:val="center"/>
            </w:pPr>
          </w:p>
        </w:tc>
      </w:tr>
      <w:tr w:rsidR="00783C60" w14:paraId="47A2B3C6" w14:textId="77777777" w:rsidTr="00107DEC">
        <w:tc>
          <w:tcPr>
            <w:tcW w:w="15026" w:type="dxa"/>
            <w:gridSpan w:val="6"/>
          </w:tcPr>
          <w:p w14:paraId="4FB4014D" w14:textId="77777777" w:rsidR="00783C60" w:rsidRPr="00783C60" w:rsidRDefault="00783C60" w:rsidP="00783C60">
            <w:pPr>
              <w:jc w:val="center"/>
            </w:pPr>
            <w:r w:rsidRPr="00783C60">
              <w:t>II. Комфортность условий предоставления услуг</w:t>
            </w:r>
          </w:p>
        </w:tc>
      </w:tr>
      <w:tr w:rsidR="00783C60" w14:paraId="2722A5DA" w14:textId="77777777" w:rsidTr="00BB7245">
        <w:tc>
          <w:tcPr>
            <w:tcW w:w="3072" w:type="dxa"/>
          </w:tcPr>
          <w:p w14:paraId="47D793BD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78" w:type="dxa"/>
          </w:tcPr>
          <w:p w14:paraId="344B8736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00" w:type="dxa"/>
          </w:tcPr>
          <w:p w14:paraId="508EFC61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73" w:type="dxa"/>
          </w:tcPr>
          <w:p w14:paraId="1875064F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845" w:type="dxa"/>
          </w:tcPr>
          <w:p w14:paraId="5C7FBBD8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358" w:type="dxa"/>
          </w:tcPr>
          <w:p w14:paraId="2B5641AF" w14:textId="77777777" w:rsidR="00783C60" w:rsidRPr="00783C60" w:rsidRDefault="00783C60" w:rsidP="00783C60">
            <w:pPr>
              <w:jc w:val="center"/>
            </w:pPr>
          </w:p>
        </w:tc>
      </w:tr>
      <w:tr w:rsidR="00783C60" w14:paraId="1B971DF2" w14:textId="77777777" w:rsidTr="00BB7245">
        <w:tc>
          <w:tcPr>
            <w:tcW w:w="3072" w:type="dxa"/>
          </w:tcPr>
          <w:p w14:paraId="77415669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78" w:type="dxa"/>
          </w:tcPr>
          <w:p w14:paraId="209CFF85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00" w:type="dxa"/>
          </w:tcPr>
          <w:p w14:paraId="42035115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73" w:type="dxa"/>
          </w:tcPr>
          <w:p w14:paraId="144A5C36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845" w:type="dxa"/>
          </w:tcPr>
          <w:p w14:paraId="03C04555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358" w:type="dxa"/>
          </w:tcPr>
          <w:p w14:paraId="02308CD3" w14:textId="77777777" w:rsidR="00783C60" w:rsidRPr="00783C60" w:rsidRDefault="00783C60" w:rsidP="00783C60">
            <w:pPr>
              <w:jc w:val="center"/>
            </w:pPr>
          </w:p>
        </w:tc>
      </w:tr>
      <w:tr w:rsidR="00783C60" w14:paraId="20CBE068" w14:textId="77777777" w:rsidTr="00107DEC">
        <w:tc>
          <w:tcPr>
            <w:tcW w:w="15026" w:type="dxa"/>
            <w:gridSpan w:val="6"/>
          </w:tcPr>
          <w:p w14:paraId="0F64959A" w14:textId="77777777" w:rsidR="00783C60" w:rsidRPr="00783C60" w:rsidRDefault="00783C60" w:rsidP="00783C60">
            <w:pPr>
              <w:jc w:val="center"/>
            </w:pPr>
            <w:r w:rsidRPr="00783C60">
              <w:lastRenderedPageBreak/>
              <w:t>III. Доступность услуг для инвалидов</w:t>
            </w:r>
          </w:p>
        </w:tc>
      </w:tr>
      <w:tr w:rsidR="00783C60" w14:paraId="19D64B7F" w14:textId="77777777" w:rsidTr="00BB7245">
        <w:tc>
          <w:tcPr>
            <w:tcW w:w="3072" w:type="dxa"/>
          </w:tcPr>
          <w:p w14:paraId="486CB6BE" w14:textId="40B4A9DD" w:rsidR="00783C60" w:rsidRPr="00783C60" w:rsidRDefault="005723F0" w:rsidP="005723F0">
            <w:r>
              <w:t>Обеспечить наличие сменных кресел-колясок для лиц с инвалидностью</w:t>
            </w:r>
          </w:p>
        </w:tc>
        <w:tc>
          <w:tcPr>
            <w:tcW w:w="2278" w:type="dxa"/>
          </w:tcPr>
          <w:p w14:paraId="0DAB8360" w14:textId="5305E9B2" w:rsidR="00783C60" w:rsidRPr="00DD22AD" w:rsidRDefault="00DD22AD" w:rsidP="00DD22AD">
            <w:r w:rsidRPr="00DD22AD">
              <w:rPr>
                <w:color w:val="000000"/>
                <w:shd w:val="clear" w:color="auto" w:fill="FFFFFF"/>
              </w:rPr>
              <w:t>Направлено ходатайство учредителю о необходимости выделения средств на проведение работ по оборудованию помещений   с учетом доступности для инвалидов.</w:t>
            </w:r>
            <w:r w:rsidRPr="00DD22AD">
              <w:br/>
              <w:t xml:space="preserve">   </w:t>
            </w:r>
          </w:p>
        </w:tc>
        <w:tc>
          <w:tcPr>
            <w:tcW w:w="2200" w:type="dxa"/>
          </w:tcPr>
          <w:p w14:paraId="07DBA004" w14:textId="7AA525C4" w:rsidR="00783C60" w:rsidRPr="00783C60" w:rsidRDefault="00BB7245" w:rsidP="00783C60">
            <w:pPr>
              <w:jc w:val="center"/>
            </w:pPr>
            <w:r>
              <w:t>2026г.</w:t>
            </w:r>
          </w:p>
        </w:tc>
        <w:tc>
          <w:tcPr>
            <w:tcW w:w="2273" w:type="dxa"/>
          </w:tcPr>
          <w:p w14:paraId="0F967E64" w14:textId="2EAD57BA" w:rsidR="00783C60" w:rsidRPr="00783C60" w:rsidRDefault="005723F0" w:rsidP="00783C60">
            <w:pPr>
              <w:jc w:val="center"/>
            </w:pPr>
            <w:r>
              <w:t>Степановская Е.В.</w:t>
            </w:r>
          </w:p>
        </w:tc>
        <w:tc>
          <w:tcPr>
            <w:tcW w:w="2845" w:type="dxa"/>
          </w:tcPr>
          <w:p w14:paraId="1B7B7A01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358" w:type="dxa"/>
          </w:tcPr>
          <w:p w14:paraId="6B042A43" w14:textId="77777777" w:rsidR="00783C60" w:rsidRPr="00783C60" w:rsidRDefault="00783C60" w:rsidP="00783C60">
            <w:pPr>
              <w:jc w:val="center"/>
            </w:pPr>
          </w:p>
        </w:tc>
      </w:tr>
      <w:tr w:rsidR="00BB7245" w14:paraId="02DF84EA" w14:textId="77777777" w:rsidTr="00BB7245">
        <w:trPr>
          <w:trHeight w:val="3420"/>
        </w:trPr>
        <w:tc>
          <w:tcPr>
            <w:tcW w:w="3072" w:type="dxa"/>
            <w:vMerge w:val="restart"/>
          </w:tcPr>
          <w:p w14:paraId="4D1B040E" w14:textId="0344C888" w:rsidR="00BB7245" w:rsidRPr="00783C60" w:rsidRDefault="00BB7245" w:rsidP="005723F0">
            <w:r>
              <w:t>Оборудовать санитарно-гигиеническое помещение с установкой необходимого специального оборудования для инвалидов (тактильная табличка со шрифтом Брайля и тактильная мнемосхема для  санузла на входе, специальный унитаз высотой 50 см, поручни для раковины и унитаза, настенные поручни, крючок для костылей, тактильные конус-навигаторы противоскользящие, контрастная лента для дверных проемов)</w:t>
            </w:r>
          </w:p>
        </w:tc>
        <w:tc>
          <w:tcPr>
            <w:tcW w:w="2278" w:type="dxa"/>
          </w:tcPr>
          <w:p w14:paraId="7E6B5B60" w14:textId="7415599E" w:rsidR="00BB7245" w:rsidRDefault="00BB7245" w:rsidP="00DD22AD">
            <w:pPr>
              <w:rPr>
                <w:color w:val="000000"/>
                <w:shd w:val="clear" w:color="auto" w:fill="FFFFFF"/>
              </w:rPr>
            </w:pPr>
            <w:r w:rsidRPr="00DD22AD">
              <w:rPr>
                <w:color w:val="000000"/>
                <w:shd w:val="clear" w:color="auto" w:fill="FFFFFF"/>
              </w:rPr>
              <w:t>Направлено ходатайство учредителю о необходимости выделения средств на проведение работ по оборудованию помещений   с учетом доступности для инвалидов.</w:t>
            </w:r>
          </w:p>
          <w:p w14:paraId="20775A6A" w14:textId="785DE479" w:rsidR="00BB7245" w:rsidRPr="00783C60" w:rsidRDefault="00BB7245" w:rsidP="00DD22AD"/>
        </w:tc>
        <w:tc>
          <w:tcPr>
            <w:tcW w:w="2200" w:type="dxa"/>
          </w:tcPr>
          <w:p w14:paraId="28EE8F51" w14:textId="660282C3" w:rsidR="00BB7245" w:rsidRDefault="00BB7245" w:rsidP="00783C60">
            <w:pPr>
              <w:jc w:val="center"/>
            </w:pPr>
            <w:r>
              <w:t xml:space="preserve"> 2026г.</w:t>
            </w:r>
          </w:p>
          <w:p w14:paraId="095F5D51" w14:textId="2A8BA42D" w:rsidR="00BB7245" w:rsidRDefault="00BB7245" w:rsidP="00783C60">
            <w:pPr>
              <w:jc w:val="center"/>
            </w:pPr>
          </w:p>
          <w:p w14:paraId="4A260B38" w14:textId="30893804" w:rsidR="00BB7245" w:rsidRDefault="00BB7245" w:rsidP="00783C60">
            <w:pPr>
              <w:jc w:val="center"/>
            </w:pPr>
          </w:p>
          <w:p w14:paraId="1B36AEAC" w14:textId="1BD7BF53" w:rsidR="00BB7245" w:rsidRDefault="00BB7245" w:rsidP="00783C60">
            <w:pPr>
              <w:jc w:val="center"/>
            </w:pPr>
          </w:p>
          <w:p w14:paraId="3ED38787" w14:textId="54031E9B" w:rsidR="00BB7245" w:rsidRDefault="00BB7245" w:rsidP="00783C60">
            <w:pPr>
              <w:jc w:val="center"/>
            </w:pPr>
          </w:p>
          <w:p w14:paraId="16BA14FA" w14:textId="7BC3672D" w:rsidR="00BB7245" w:rsidRDefault="00BB7245" w:rsidP="00783C60">
            <w:pPr>
              <w:jc w:val="center"/>
            </w:pPr>
          </w:p>
          <w:p w14:paraId="125A1792" w14:textId="2546F702" w:rsidR="00BB7245" w:rsidRDefault="00BB7245" w:rsidP="00783C60">
            <w:pPr>
              <w:jc w:val="center"/>
            </w:pPr>
          </w:p>
          <w:p w14:paraId="2E7EDFB2" w14:textId="54586C94" w:rsidR="00BB7245" w:rsidRDefault="00BB7245" w:rsidP="00783C60">
            <w:pPr>
              <w:jc w:val="center"/>
            </w:pPr>
          </w:p>
          <w:p w14:paraId="5F4A5D74" w14:textId="42F0165D" w:rsidR="00BB7245" w:rsidRDefault="00BB7245" w:rsidP="00783C60">
            <w:pPr>
              <w:jc w:val="center"/>
            </w:pPr>
          </w:p>
          <w:p w14:paraId="0F96C4DB" w14:textId="260ABB95" w:rsidR="00BB7245" w:rsidRDefault="00BB7245" w:rsidP="00783C60">
            <w:pPr>
              <w:jc w:val="center"/>
            </w:pPr>
          </w:p>
          <w:p w14:paraId="04CB1B8C" w14:textId="7EEC8A38" w:rsidR="00BB7245" w:rsidRDefault="00BB7245" w:rsidP="00783C60">
            <w:pPr>
              <w:jc w:val="center"/>
            </w:pPr>
          </w:p>
          <w:p w14:paraId="537F87AB" w14:textId="5E8498BD" w:rsidR="00BB7245" w:rsidRDefault="00BB7245" w:rsidP="00783C60">
            <w:pPr>
              <w:jc w:val="center"/>
            </w:pPr>
          </w:p>
          <w:p w14:paraId="1DD4595F" w14:textId="4FEDD5AE" w:rsidR="00BB7245" w:rsidRPr="00783C60" w:rsidRDefault="00BB7245" w:rsidP="00783C60">
            <w:pPr>
              <w:jc w:val="center"/>
            </w:pPr>
          </w:p>
        </w:tc>
        <w:tc>
          <w:tcPr>
            <w:tcW w:w="2273" w:type="dxa"/>
            <w:vMerge w:val="restart"/>
          </w:tcPr>
          <w:p w14:paraId="76754236" w14:textId="77777777" w:rsidR="00BB7245" w:rsidRPr="00783C60" w:rsidRDefault="00BB7245" w:rsidP="00783C60">
            <w:pPr>
              <w:jc w:val="center"/>
            </w:pPr>
          </w:p>
        </w:tc>
        <w:tc>
          <w:tcPr>
            <w:tcW w:w="2845" w:type="dxa"/>
            <w:vMerge w:val="restart"/>
          </w:tcPr>
          <w:p w14:paraId="0B7A145F" w14:textId="77777777" w:rsidR="00BB7245" w:rsidRPr="00783C60" w:rsidRDefault="00BB7245" w:rsidP="00783C60">
            <w:pPr>
              <w:jc w:val="center"/>
            </w:pPr>
          </w:p>
        </w:tc>
        <w:tc>
          <w:tcPr>
            <w:tcW w:w="2358" w:type="dxa"/>
            <w:vMerge w:val="restart"/>
          </w:tcPr>
          <w:p w14:paraId="656C32A3" w14:textId="77777777" w:rsidR="00BB7245" w:rsidRPr="00783C60" w:rsidRDefault="00BB7245" w:rsidP="00783C60">
            <w:pPr>
              <w:jc w:val="center"/>
            </w:pPr>
          </w:p>
        </w:tc>
      </w:tr>
      <w:tr w:rsidR="00BB7245" w14:paraId="60F4AD6F" w14:textId="77777777" w:rsidTr="00BB7245">
        <w:trPr>
          <w:trHeight w:val="2085"/>
        </w:trPr>
        <w:tc>
          <w:tcPr>
            <w:tcW w:w="3072" w:type="dxa"/>
            <w:vMerge/>
          </w:tcPr>
          <w:p w14:paraId="0CC46645" w14:textId="77777777" w:rsidR="00BB7245" w:rsidRDefault="00BB7245" w:rsidP="005723F0"/>
        </w:tc>
        <w:tc>
          <w:tcPr>
            <w:tcW w:w="2278" w:type="dxa"/>
          </w:tcPr>
          <w:p w14:paraId="2433BD59" w14:textId="77777777" w:rsidR="00BB7245" w:rsidRDefault="00BB7245" w:rsidP="00BB7245">
            <w:r>
              <w:rPr>
                <w:color w:val="000000"/>
                <w:shd w:val="clear" w:color="auto" w:fill="FFFFFF"/>
              </w:rPr>
              <w:t xml:space="preserve">Установка специального унитаза не возможна, так как туалет изначально   не был предусмотрен при </w:t>
            </w:r>
            <w:r>
              <w:rPr>
                <w:color w:val="000000"/>
                <w:shd w:val="clear" w:color="auto" w:fill="FFFFFF"/>
              </w:rPr>
              <w:lastRenderedPageBreak/>
              <w:t>постройке здания. Помещение для санузла появилось в 2000 году при перепланировке входной группы.</w:t>
            </w:r>
            <w:r w:rsidRPr="00DD22AD">
              <w:br/>
            </w:r>
          </w:p>
          <w:p w14:paraId="659419AA" w14:textId="6FF3D5CC" w:rsidR="00BB7245" w:rsidRPr="00DD22AD" w:rsidRDefault="00BB7245" w:rsidP="00BB7245">
            <w:pPr>
              <w:rPr>
                <w:color w:val="000000"/>
                <w:shd w:val="clear" w:color="auto" w:fill="FFFFFF"/>
              </w:rPr>
            </w:pPr>
            <w:r>
              <w:t>Приобретение таблички со шрифтом Брайля и тактильной мнемосхемой включено в ПФХД на 2025 год.</w:t>
            </w:r>
          </w:p>
        </w:tc>
        <w:tc>
          <w:tcPr>
            <w:tcW w:w="2200" w:type="dxa"/>
          </w:tcPr>
          <w:p w14:paraId="24ACA6BD" w14:textId="4CBC972C" w:rsidR="00BB7245" w:rsidRPr="00185CBE" w:rsidRDefault="00185CBE" w:rsidP="00BB7245">
            <w:pPr>
              <w:jc w:val="center"/>
            </w:pPr>
            <w:r>
              <w:lastRenderedPageBreak/>
              <w:t xml:space="preserve"> </w:t>
            </w:r>
            <w:r w:rsidRPr="00185CBE">
              <w:rPr>
                <w:color w:val="282828"/>
              </w:rPr>
              <w:t>Технические решения невозможны</w:t>
            </w:r>
            <w:r>
              <w:rPr>
                <w:color w:val="282828"/>
              </w:rPr>
              <w:t>.</w:t>
            </w:r>
          </w:p>
          <w:p w14:paraId="0E856393" w14:textId="77777777" w:rsidR="00BB7245" w:rsidRDefault="00BB7245" w:rsidP="00BB7245">
            <w:pPr>
              <w:jc w:val="center"/>
            </w:pPr>
          </w:p>
          <w:p w14:paraId="2E49B9BF" w14:textId="77777777" w:rsidR="00BB7245" w:rsidRDefault="00BB7245" w:rsidP="00BB7245">
            <w:pPr>
              <w:jc w:val="center"/>
            </w:pPr>
          </w:p>
          <w:p w14:paraId="5D67A8D4" w14:textId="77777777" w:rsidR="00BB7245" w:rsidRDefault="00BB7245" w:rsidP="00BB7245">
            <w:pPr>
              <w:jc w:val="center"/>
            </w:pPr>
          </w:p>
          <w:p w14:paraId="6CC4C20D" w14:textId="77777777" w:rsidR="00BB7245" w:rsidRDefault="00BB7245" w:rsidP="00BB7245">
            <w:pPr>
              <w:jc w:val="center"/>
            </w:pPr>
          </w:p>
          <w:p w14:paraId="53556249" w14:textId="77777777" w:rsidR="00BB7245" w:rsidRDefault="00BB7245" w:rsidP="00BB7245">
            <w:pPr>
              <w:jc w:val="center"/>
            </w:pPr>
          </w:p>
          <w:p w14:paraId="0DA86436" w14:textId="77777777" w:rsidR="00BB7245" w:rsidRDefault="00BB7245" w:rsidP="00BB7245">
            <w:pPr>
              <w:jc w:val="center"/>
            </w:pPr>
          </w:p>
          <w:p w14:paraId="10192F5B" w14:textId="77777777" w:rsidR="00BB7245" w:rsidRDefault="00BB7245" w:rsidP="00BB7245">
            <w:pPr>
              <w:jc w:val="center"/>
            </w:pPr>
          </w:p>
          <w:p w14:paraId="313A7154" w14:textId="77777777" w:rsidR="00BB7245" w:rsidRDefault="00BB7245" w:rsidP="00BB7245">
            <w:pPr>
              <w:jc w:val="center"/>
            </w:pPr>
          </w:p>
          <w:p w14:paraId="2A1A70FE" w14:textId="77777777" w:rsidR="00BB7245" w:rsidRDefault="00BB7245" w:rsidP="00BB7245">
            <w:pPr>
              <w:jc w:val="center"/>
            </w:pPr>
          </w:p>
          <w:p w14:paraId="536D9311" w14:textId="77777777" w:rsidR="00BB7245" w:rsidRDefault="00BB7245" w:rsidP="00BB7245">
            <w:pPr>
              <w:jc w:val="center"/>
            </w:pPr>
          </w:p>
          <w:p w14:paraId="2DAFE85D" w14:textId="77777777" w:rsidR="00BB7245" w:rsidRDefault="00BB7245" w:rsidP="00BB7245">
            <w:pPr>
              <w:jc w:val="center"/>
            </w:pPr>
          </w:p>
          <w:p w14:paraId="507214EC" w14:textId="77777777" w:rsidR="00BB7245" w:rsidRDefault="00BB7245" w:rsidP="00BB7245">
            <w:pPr>
              <w:jc w:val="center"/>
            </w:pPr>
          </w:p>
          <w:p w14:paraId="4399731B" w14:textId="77777777" w:rsidR="00BB7245" w:rsidRDefault="00BB7245" w:rsidP="00BB7245">
            <w:pPr>
              <w:jc w:val="center"/>
            </w:pPr>
          </w:p>
          <w:p w14:paraId="2B4B0D2D" w14:textId="77777777" w:rsidR="00BB7245" w:rsidRDefault="00BB7245" w:rsidP="00BB7245">
            <w:pPr>
              <w:jc w:val="center"/>
            </w:pPr>
          </w:p>
          <w:p w14:paraId="79453323" w14:textId="77777777" w:rsidR="00BB7245" w:rsidRDefault="00BB7245" w:rsidP="00BB7245">
            <w:pPr>
              <w:jc w:val="center"/>
            </w:pPr>
          </w:p>
          <w:p w14:paraId="6EC7C3F7" w14:textId="77777777" w:rsidR="00BB7245" w:rsidRDefault="00BB7245" w:rsidP="00BB7245">
            <w:pPr>
              <w:jc w:val="center"/>
            </w:pPr>
          </w:p>
          <w:p w14:paraId="00B5DD7C" w14:textId="77777777" w:rsidR="00BB7245" w:rsidRDefault="00BB7245" w:rsidP="00BB7245">
            <w:pPr>
              <w:jc w:val="center"/>
            </w:pPr>
          </w:p>
          <w:p w14:paraId="7DA97C39" w14:textId="5BFE902C" w:rsidR="00BB7245" w:rsidRDefault="00BB7245" w:rsidP="00BB7245">
            <w:pPr>
              <w:jc w:val="center"/>
            </w:pPr>
            <w:r>
              <w:t>до 31.12.2025г.</w:t>
            </w:r>
          </w:p>
        </w:tc>
        <w:tc>
          <w:tcPr>
            <w:tcW w:w="2273" w:type="dxa"/>
            <w:vMerge/>
          </w:tcPr>
          <w:p w14:paraId="6A0FA55E" w14:textId="77777777" w:rsidR="00BB7245" w:rsidRPr="00783C60" w:rsidRDefault="00BB7245" w:rsidP="00783C60">
            <w:pPr>
              <w:jc w:val="center"/>
            </w:pPr>
          </w:p>
        </w:tc>
        <w:tc>
          <w:tcPr>
            <w:tcW w:w="2845" w:type="dxa"/>
            <w:vMerge/>
          </w:tcPr>
          <w:p w14:paraId="7548015B" w14:textId="77777777" w:rsidR="00BB7245" w:rsidRPr="00783C60" w:rsidRDefault="00BB7245" w:rsidP="00783C60">
            <w:pPr>
              <w:jc w:val="center"/>
            </w:pPr>
          </w:p>
        </w:tc>
        <w:tc>
          <w:tcPr>
            <w:tcW w:w="2358" w:type="dxa"/>
            <w:vMerge/>
          </w:tcPr>
          <w:p w14:paraId="6668E3B6" w14:textId="77777777" w:rsidR="00BB7245" w:rsidRPr="00783C60" w:rsidRDefault="00BB7245" w:rsidP="00783C60">
            <w:pPr>
              <w:jc w:val="center"/>
            </w:pPr>
          </w:p>
        </w:tc>
      </w:tr>
      <w:tr w:rsidR="005723F0" w14:paraId="646FCCFD" w14:textId="77777777" w:rsidTr="00BB7245">
        <w:tc>
          <w:tcPr>
            <w:tcW w:w="3072" w:type="dxa"/>
          </w:tcPr>
          <w:p w14:paraId="1085FA99" w14:textId="39A6B688" w:rsidR="005723F0" w:rsidRDefault="005723F0" w:rsidP="005723F0">
            <w:r>
              <w:t xml:space="preserve">Закупить и установить оборудование, </w:t>
            </w:r>
            <w:r w:rsidR="00BB7245">
              <w:t>.</w:t>
            </w:r>
            <w:r>
              <w:t>обеспечивающее дублирование для инвалидов по слуху и зрению звуковой и зрительной информацией с использованием визуально-акустических систем, специальных табло, воспроизводящих визуально-речевые сообщения, звуковых маяков для воспроизведения аудиосообщений с целью информирования лиц с сенсорными  нарушениями.</w:t>
            </w:r>
          </w:p>
        </w:tc>
        <w:tc>
          <w:tcPr>
            <w:tcW w:w="2278" w:type="dxa"/>
          </w:tcPr>
          <w:p w14:paraId="797ACF45" w14:textId="77777777" w:rsidR="005723F0" w:rsidRDefault="00DD22AD" w:rsidP="00DD22AD">
            <w:r w:rsidRPr="00DD22AD">
              <w:rPr>
                <w:color w:val="000000"/>
                <w:shd w:val="clear" w:color="auto" w:fill="FFFFFF"/>
              </w:rPr>
              <w:t>Направлено ходатайство учредителю о необходимости выделения средств на проведение работ по оборудованию помещений   с учетом доступности для инвалидов.</w:t>
            </w:r>
            <w:r w:rsidRPr="00DD22AD">
              <w:br/>
              <w:t xml:space="preserve">   </w:t>
            </w:r>
          </w:p>
          <w:p w14:paraId="7EEB70F5" w14:textId="79E24B97" w:rsidR="002B4742" w:rsidRPr="00783C60" w:rsidRDefault="002B4742" w:rsidP="00DD22AD"/>
        </w:tc>
        <w:tc>
          <w:tcPr>
            <w:tcW w:w="2200" w:type="dxa"/>
          </w:tcPr>
          <w:p w14:paraId="29595BBE" w14:textId="10DE7E04" w:rsidR="005723F0" w:rsidRPr="00783C60" w:rsidRDefault="00185CBE" w:rsidP="00783C60">
            <w:pPr>
              <w:jc w:val="center"/>
            </w:pPr>
            <w:r>
              <w:t>2026-2027г.</w:t>
            </w:r>
          </w:p>
        </w:tc>
        <w:tc>
          <w:tcPr>
            <w:tcW w:w="2273" w:type="dxa"/>
          </w:tcPr>
          <w:p w14:paraId="642161DC" w14:textId="77777777" w:rsidR="005723F0" w:rsidRPr="00783C60" w:rsidRDefault="005723F0" w:rsidP="00783C60">
            <w:pPr>
              <w:jc w:val="center"/>
            </w:pPr>
          </w:p>
        </w:tc>
        <w:tc>
          <w:tcPr>
            <w:tcW w:w="2845" w:type="dxa"/>
          </w:tcPr>
          <w:p w14:paraId="6FB42CF4" w14:textId="77777777" w:rsidR="005723F0" w:rsidRPr="00783C60" w:rsidRDefault="005723F0" w:rsidP="00783C60">
            <w:pPr>
              <w:jc w:val="center"/>
            </w:pPr>
          </w:p>
        </w:tc>
        <w:tc>
          <w:tcPr>
            <w:tcW w:w="2358" w:type="dxa"/>
          </w:tcPr>
          <w:p w14:paraId="6E2D8C64" w14:textId="77777777" w:rsidR="005723F0" w:rsidRPr="00783C60" w:rsidRDefault="005723F0" w:rsidP="00783C60">
            <w:pPr>
              <w:jc w:val="center"/>
            </w:pPr>
          </w:p>
        </w:tc>
      </w:tr>
      <w:tr w:rsidR="005723F0" w14:paraId="024B2C08" w14:textId="77777777" w:rsidTr="00BB7245">
        <w:tc>
          <w:tcPr>
            <w:tcW w:w="3072" w:type="dxa"/>
          </w:tcPr>
          <w:p w14:paraId="0C0309FF" w14:textId="3B07F99E" w:rsidR="005723F0" w:rsidRDefault="005723F0" w:rsidP="005723F0">
            <w:r>
              <w:t xml:space="preserve">Провести обучение сотрудников организации </w:t>
            </w:r>
            <w:r>
              <w:lastRenderedPageBreak/>
              <w:t>жестовому и /или тактильному языку, либо заключить договор с организацией, предоставляющих при необходимости  услуги сурдо/тифлосурдоперевода.</w:t>
            </w:r>
          </w:p>
        </w:tc>
        <w:tc>
          <w:tcPr>
            <w:tcW w:w="2278" w:type="dxa"/>
          </w:tcPr>
          <w:p w14:paraId="6BA32478" w14:textId="0FCE1F6D" w:rsidR="005723F0" w:rsidRPr="00783C60" w:rsidRDefault="00BB7245" w:rsidP="00783C60">
            <w:pPr>
              <w:jc w:val="center"/>
            </w:pPr>
            <w:r>
              <w:lastRenderedPageBreak/>
              <w:t>Запланировано обучение</w:t>
            </w:r>
          </w:p>
        </w:tc>
        <w:tc>
          <w:tcPr>
            <w:tcW w:w="2200" w:type="dxa"/>
          </w:tcPr>
          <w:p w14:paraId="6CBB0F92" w14:textId="258F68FD" w:rsidR="005723F0" w:rsidRPr="00783C60" w:rsidRDefault="00185CBE" w:rsidP="00783C60">
            <w:pPr>
              <w:jc w:val="center"/>
            </w:pPr>
            <w:r>
              <w:t>2026-2027г.</w:t>
            </w:r>
          </w:p>
        </w:tc>
        <w:tc>
          <w:tcPr>
            <w:tcW w:w="2273" w:type="dxa"/>
          </w:tcPr>
          <w:p w14:paraId="5F51372B" w14:textId="77777777" w:rsidR="005723F0" w:rsidRPr="00783C60" w:rsidRDefault="005723F0" w:rsidP="00783C60">
            <w:pPr>
              <w:jc w:val="center"/>
            </w:pPr>
          </w:p>
        </w:tc>
        <w:tc>
          <w:tcPr>
            <w:tcW w:w="2845" w:type="dxa"/>
          </w:tcPr>
          <w:p w14:paraId="49BE5273" w14:textId="77777777" w:rsidR="005723F0" w:rsidRPr="00783C60" w:rsidRDefault="005723F0" w:rsidP="00783C60">
            <w:pPr>
              <w:jc w:val="center"/>
            </w:pPr>
          </w:p>
        </w:tc>
        <w:tc>
          <w:tcPr>
            <w:tcW w:w="2358" w:type="dxa"/>
          </w:tcPr>
          <w:p w14:paraId="256DD9D9" w14:textId="77777777" w:rsidR="005723F0" w:rsidRPr="00783C60" w:rsidRDefault="005723F0" w:rsidP="00783C60">
            <w:pPr>
              <w:jc w:val="center"/>
            </w:pPr>
          </w:p>
        </w:tc>
      </w:tr>
      <w:tr w:rsidR="00783C60" w14:paraId="541143E5" w14:textId="77777777" w:rsidTr="00107DEC">
        <w:tc>
          <w:tcPr>
            <w:tcW w:w="15026" w:type="dxa"/>
            <w:gridSpan w:val="6"/>
          </w:tcPr>
          <w:p w14:paraId="53FAB57C" w14:textId="77777777" w:rsidR="00783C60" w:rsidRPr="00783C60" w:rsidRDefault="00783C60" w:rsidP="00850968">
            <w:pPr>
              <w:jc w:val="center"/>
            </w:pPr>
            <w:r w:rsidRPr="00783C60">
              <w:t xml:space="preserve">IV. Доброжелательность, вежливость работников организации </w:t>
            </w:r>
          </w:p>
        </w:tc>
      </w:tr>
      <w:tr w:rsidR="00783C60" w14:paraId="3CDBF1FD" w14:textId="77777777" w:rsidTr="00BB7245">
        <w:tc>
          <w:tcPr>
            <w:tcW w:w="3072" w:type="dxa"/>
          </w:tcPr>
          <w:p w14:paraId="35667D9C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78" w:type="dxa"/>
          </w:tcPr>
          <w:p w14:paraId="37EDA636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00" w:type="dxa"/>
          </w:tcPr>
          <w:p w14:paraId="330E259B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73" w:type="dxa"/>
          </w:tcPr>
          <w:p w14:paraId="40C589CB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845" w:type="dxa"/>
          </w:tcPr>
          <w:p w14:paraId="75440C75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358" w:type="dxa"/>
          </w:tcPr>
          <w:p w14:paraId="4E9ECAEE" w14:textId="77777777" w:rsidR="00783C60" w:rsidRPr="00783C60" w:rsidRDefault="00783C60" w:rsidP="00783C60">
            <w:pPr>
              <w:jc w:val="center"/>
            </w:pPr>
          </w:p>
        </w:tc>
      </w:tr>
      <w:tr w:rsidR="00783C60" w14:paraId="6D1EF477" w14:textId="77777777" w:rsidTr="00BB7245">
        <w:tc>
          <w:tcPr>
            <w:tcW w:w="3072" w:type="dxa"/>
          </w:tcPr>
          <w:p w14:paraId="5CDF5578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78" w:type="dxa"/>
          </w:tcPr>
          <w:p w14:paraId="7EDEBF45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00" w:type="dxa"/>
          </w:tcPr>
          <w:p w14:paraId="425CC2BC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273" w:type="dxa"/>
          </w:tcPr>
          <w:p w14:paraId="7BA78C1F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845" w:type="dxa"/>
          </w:tcPr>
          <w:p w14:paraId="65B77BB1" w14:textId="77777777" w:rsidR="00783C60" w:rsidRPr="00783C60" w:rsidRDefault="00783C60" w:rsidP="00783C60">
            <w:pPr>
              <w:jc w:val="center"/>
            </w:pPr>
          </w:p>
        </w:tc>
        <w:tc>
          <w:tcPr>
            <w:tcW w:w="2358" w:type="dxa"/>
          </w:tcPr>
          <w:p w14:paraId="4B112E03" w14:textId="77777777" w:rsidR="00783C60" w:rsidRPr="00783C60" w:rsidRDefault="00783C60" w:rsidP="00783C60">
            <w:pPr>
              <w:jc w:val="center"/>
            </w:pPr>
          </w:p>
        </w:tc>
      </w:tr>
      <w:tr w:rsidR="00783C60" w14:paraId="1AD3BAEC" w14:textId="77777777" w:rsidTr="00107DEC">
        <w:tc>
          <w:tcPr>
            <w:tcW w:w="15026" w:type="dxa"/>
            <w:gridSpan w:val="6"/>
          </w:tcPr>
          <w:p w14:paraId="57956F17" w14:textId="77777777" w:rsidR="00783C60" w:rsidRPr="00783C60" w:rsidRDefault="00783C60" w:rsidP="00783C60">
            <w:pPr>
              <w:jc w:val="center"/>
            </w:pPr>
            <w:r w:rsidRPr="00783C60">
              <w:t>V. Удовлетворенность условиями оказания услуг</w:t>
            </w:r>
          </w:p>
        </w:tc>
      </w:tr>
      <w:tr w:rsidR="00850968" w:rsidRPr="00783C60" w14:paraId="7689F038" w14:textId="77777777" w:rsidTr="00BB7245">
        <w:tc>
          <w:tcPr>
            <w:tcW w:w="3072" w:type="dxa"/>
          </w:tcPr>
          <w:p w14:paraId="47B6A2FC" w14:textId="77777777" w:rsidR="00850968" w:rsidRPr="00783C60" w:rsidRDefault="00850968" w:rsidP="006B2C8F">
            <w:pPr>
              <w:jc w:val="center"/>
            </w:pPr>
          </w:p>
        </w:tc>
        <w:tc>
          <w:tcPr>
            <w:tcW w:w="2278" w:type="dxa"/>
          </w:tcPr>
          <w:p w14:paraId="449780AD" w14:textId="77777777" w:rsidR="00850968" w:rsidRPr="00783C60" w:rsidRDefault="00850968" w:rsidP="006B2C8F">
            <w:pPr>
              <w:jc w:val="center"/>
            </w:pPr>
          </w:p>
        </w:tc>
        <w:tc>
          <w:tcPr>
            <w:tcW w:w="2200" w:type="dxa"/>
          </w:tcPr>
          <w:p w14:paraId="0330529B" w14:textId="77777777" w:rsidR="00850968" w:rsidRPr="00783C60" w:rsidRDefault="00850968" w:rsidP="006B2C8F">
            <w:pPr>
              <w:jc w:val="center"/>
            </w:pPr>
          </w:p>
        </w:tc>
        <w:tc>
          <w:tcPr>
            <w:tcW w:w="2273" w:type="dxa"/>
          </w:tcPr>
          <w:p w14:paraId="6FDDAB0B" w14:textId="77777777" w:rsidR="00850968" w:rsidRPr="00783C60" w:rsidRDefault="00850968" w:rsidP="006B2C8F">
            <w:pPr>
              <w:jc w:val="center"/>
            </w:pPr>
          </w:p>
        </w:tc>
        <w:tc>
          <w:tcPr>
            <w:tcW w:w="2845" w:type="dxa"/>
          </w:tcPr>
          <w:p w14:paraId="25F7C1AE" w14:textId="77777777" w:rsidR="00850968" w:rsidRPr="00783C60" w:rsidRDefault="00850968" w:rsidP="006B2C8F">
            <w:pPr>
              <w:jc w:val="center"/>
            </w:pPr>
          </w:p>
        </w:tc>
        <w:tc>
          <w:tcPr>
            <w:tcW w:w="2358" w:type="dxa"/>
          </w:tcPr>
          <w:p w14:paraId="2CCE045B" w14:textId="77777777" w:rsidR="00850968" w:rsidRPr="00783C60" w:rsidRDefault="00850968" w:rsidP="006B2C8F">
            <w:pPr>
              <w:jc w:val="center"/>
            </w:pPr>
          </w:p>
        </w:tc>
      </w:tr>
      <w:tr w:rsidR="00850968" w:rsidRPr="00783C60" w14:paraId="127118E1" w14:textId="77777777" w:rsidTr="00BB7245">
        <w:tc>
          <w:tcPr>
            <w:tcW w:w="3072" w:type="dxa"/>
          </w:tcPr>
          <w:p w14:paraId="24D19A64" w14:textId="77777777" w:rsidR="00850968" w:rsidRPr="00783C60" w:rsidRDefault="00850968" w:rsidP="006B2C8F">
            <w:pPr>
              <w:jc w:val="center"/>
            </w:pPr>
          </w:p>
        </w:tc>
        <w:tc>
          <w:tcPr>
            <w:tcW w:w="2278" w:type="dxa"/>
          </w:tcPr>
          <w:p w14:paraId="181CC686" w14:textId="77777777" w:rsidR="00850968" w:rsidRPr="00783C60" w:rsidRDefault="00850968" w:rsidP="006B2C8F">
            <w:pPr>
              <w:jc w:val="center"/>
            </w:pPr>
          </w:p>
        </w:tc>
        <w:tc>
          <w:tcPr>
            <w:tcW w:w="2200" w:type="dxa"/>
          </w:tcPr>
          <w:p w14:paraId="22F8AE24" w14:textId="77777777" w:rsidR="00850968" w:rsidRPr="00783C60" w:rsidRDefault="00850968" w:rsidP="006B2C8F">
            <w:pPr>
              <w:jc w:val="center"/>
            </w:pPr>
          </w:p>
        </w:tc>
        <w:tc>
          <w:tcPr>
            <w:tcW w:w="2273" w:type="dxa"/>
          </w:tcPr>
          <w:p w14:paraId="393D5C0B" w14:textId="77777777" w:rsidR="00850968" w:rsidRPr="00783C60" w:rsidRDefault="00850968" w:rsidP="006B2C8F">
            <w:pPr>
              <w:jc w:val="center"/>
            </w:pPr>
          </w:p>
        </w:tc>
        <w:tc>
          <w:tcPr>
            <w:tcW w:w="2845" w:type="dxa"/>
          </w:tcPr>
          <w:p w14:paraId="0200D7FC" w14:textId="77777777" w:rsidR="00850968" w:rsidRPr="00783C60" w:rsidRDefault="00850968" w:rsidP="006B2C8F">
            <w:pPr>
              <w:jc w:val="center"/>
            </w:pPr>
          </w:p>
        </w:tc>
        <w:tc>
          <w:tcPr>
            <w:tcW w:w="2358" w:type="dxa"/>
          </w:tcPr>
          <w:p w14:paraId="756A84AF" w14:textId="77777777" w:rsidR="00850968" w:rsidRPr="00783C60" w:rsidRDefault="00850968" w:rsidP="006B2C8F">
            <w:pPr>
              <w:jc w:val="center"/>
            </w:pPr>
          </w:p>
        </w:tc>
      </w:tr>
    </w:tbl>
    <w:p w14:paraId="17D41821" w14:textId="77777777" w:rsidR="00850968" w:rsidRPr="0036623D" w:rsidRDefault="00850968" w:rsidP="00783C60">
      <w:pPr>
        <w:rPr>
          <w:color w:val="000000" w:themeColor="text1"/>
        </w:rPr>
      </w:pPr>
    </w:p>
    <w:p w14:paraId="4413ACFD" w14:textId="77777777" w:rsidR="0036623D" w:rsidRDefault="0036623D" w:rsidP="00783C60">
      <w:pPr>
        <w:rPr>
          <w:color w:val="000000" w:themeColor="text1"/>
        </w:rPr>
      </w:pPr>
    </w:p>
    <w:p w14:paraId="41E044C5" w14:textId="77777777" w:rsidR="0036623D" w:rsidRDefault="0036623D" w:rsidP="00783C60">
      <w:pPr>
        <w:rPr>
          <w:color w:val="000000" w:themeColor="text1"/>
        </w:rPr>
      </w:pPr>
    </w:p>
    <w:p w14:paraId="53BB11C2" w14:textId="77777777" w:rsidR="0036623D" w:rsidRDefault="0036623D" w:rsidP="00783C60">
      <w:pPr>
        <w:rPr>
          <w:color w:val="000000" w:themeColor="text1"/>
        </w:rPr>
      </w:pPr>
      <w:r>
        <w:rPr>
          <w:color w:val="000000" w:themeColor="text1"/>
        </w:rPr>
        <w:t>Примечание:</w:t>
      </w:r>
    </w:p>
    <w:p w14:paraId="4AA5114C" w14:textId="77777777" w:rsidR="00612352" w:rsidRPr="00DD22AD" w:rsidRDefault="00612352" w:rsidP="0036623D">
      <w:pPr>
        <w:spacing w:line="288" w:lineRule="atLeast"/>
        <w:ind w:firstLine="540"/>
        <w:jc w:val="both"/>
      </w:pPr>
    </w:p>
    <w:p w14:paraId="399577F0" w14:textId="77777777" w:rsidR="0036623D" w:rsidRDefault="0036623D" w:rsidP="0036623D">
      <w:pPr>
        <w:spacing w:line="288" w:lineRule="atLeast"/>
        <w:ind w:firstLine="540"/>
        <w:jc w:val="both"/>
      </w:pPr>
      <w:r>
        <w:t xml:space="preserve">2. </w:t>
      </w:r>
      <w:r w:rsidR="00293D55" w:rsidRPr="00293D55">
        <w:t xml:space="preserve">Разделы плана формируются в соответствии с критериями независимой оценки качества, установленными </w:t>
      </w:r>
      <w:hyperlink r:id="rId7" w:history="1">
        <w:r w:rsidR="00293D55" w:rsidRPr="00293D55">
          <w:t>Законом</w:t>
        </w:r>
      </w:hyperlink>
      <w:r w:rsidR="00293D55" w:rsidRPr="00293D55">
        <w:t xml:space="preserve"> Российской Федерации «Основы законодательства Российской Федерации о культуре», федеральными законами «</w:t>
      </w:r>
      <w:hyperlink r:id="rId8" w:history="1">
        <w:r w:rsidR="00293D55" w:rsidRPr="00293D55">
          <w:t>О социальной защите</w:t>
        </w:r>
      </w:hyperlink>
      <w:r w:rsidR="00293D55" w:rsidRPr="00293D55">
        <w:t xml:space="preserve"> инвалидов в Российской Федерации», «</w:t>
      </w:r>
      <w:hyperlink r:id="rId9" w:history="1">
        <w:r w:rsidR="00293D55" w:rsidRPr="00293D55">
          <w:t>Об основах охраны</w:t>
        </w:r>
      </w:hyperlink>
      <w:r w:rsidR="00293D55" w:rsidRPr="00293D55">
        <w:t xml:space="preserve"> здоровья граждан в Российской Федерации», «</w:t>
      </w:r>
      <w:hyperlink r:id="rId10" w:history="1">
        <w:r w:rsidR="00293D55" w:rsidRPr="00293D55">
          <w:t>Об образовании</w:t>
        </w:r>
      </w:hyperlink>
      <w:r w:rsidR="00293D55" w:rsidRPr="00293D55">
        <w:t xml:space="preserve"> в Российской Федерации», «</w:t>
      </w:r>
      <w:hyperlink r:id="rId11" w:history="1">
        <w:r w:rsidR="00293D55" w:rsidRPr="00293D55">
          <w:t>Об основах</w:t>
        </w:r>
      </w:hyperlink>
      <w:r w:rsidR="00293D55" w:rsidRPr="00293D55">
        <w:t xml:space="preserve"> социального обслуживания граждан в Российской Федерации».</w:t>
      </w:r>
    </w:p>
    <w:p w14:paraId="3626F82C" w14:textId="77777777" w:rsidR="00293D55" w:rsidRPr="00293D55" w:rsidRDefault="0036623D" w:rsidP="0036623D">
      <w:pPr>
        <w:spacing w:line="288" w:lineRule="atLeast"/>
        <w:ind w:firstLine="540"/>
        <w:jc w:val="both"/>
      </w:pPr>
      <w:r>
        <w:t xml:space="preserve">3. </w:t>
      </w:r>
      <w:r w:rsidR="00293D55" w:rsidRPr="00293D55">
        <w:t xml:space="preserve"> </w:t>
      </w:r>
      <w:hyperlink r:id="rId12" w:history="1">
        <w:r w:rsidR="00293D55" w:rsidRPr="00293D55">
          <w:t>Графа</w:t>
        </w:r>
      </w:hyperlink>
      <w:r w:rsidR="00293D55" w:rsidRPr="00293D55">
        <w:t xml:space="preserve"> «Сведения о ходе реализации мероприятия» заполняется на официальном сайте для размещения информации о государственных и муниципальных учреждениях в информационно-телекоммуникационной сети «Интернет». </w:t>
      </w:r>
    </w:p>
    <w:p w14:paraId="100B7C7D" w14:textId="77777777" w:rsidR="00293D55" w:rsidRPr="00293D55" w:rsidRDefault="00293D55" w:rsidP="00293D55">
      <w:pPr>
        <w:spacing w:line="288" w:lineRule="atLeast"/>
        <w:jc w:val="both"/>
      </w:pPr>
      <w:r w:rsidRPr="00293D55">
        <w:t xml:space="preserve">  </w:t>
      </w:r>
    </w:p>
    <w:p w14:paraId="23B38C59" w14:textId="7C63EF7C" w:rsidR="00293D55" w:rsidRPr="00185CBE" w:rsidRDefault="00185CBE" w:rsidP="00783C60">
      <w:pPr>
        <w:rPr>
          <w:rFonts w:asciiTheme="minorHAnsi" w:hAnsiTheme="minorHAnsi"/>
          <w:color w:val="000000" w:themeColor="text1"/>
        </w:rPr>
      </w:pPr>
      <w:r>
        <w:rPr>
          <w:rStyle w:val="ac"/>
          <w:rFonts w:asciiTheme="minorHAnsi" w:hAnsiTheme="minorHAnsi"/>
          <w:color w:val="000000"/>
          <w:shd w:val="clear" w:color="auto" w:fill="FFFFFF"/>
        </w:rPr>
        <w:t xml:space="preserve"> </w:t>
      </w:r>
    </w:p>
    <w:sectPr w:rsidR="00293D55" w:rsidRPr="00185CBE" w:rsidSect="00107DEC">
      <w:pgSz w:w="16838" w:h="11906" w:orient="landscape" w:code="9"/>
      <w:pgMar w:top="1134" w:right="56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A1A0B" w14:textId="77777777" w:rsidR="007A6B78" w:rsidRDefault="007A6B78" w:rsidP="00753CF6">
      <w:r>
        <w:separator/>
      </w:r>
    </w:p>
  </w:endnote>
  <w:endnote w:type="continuationSeparator" w:id="0">
    <w:p w14:paraId="1293893F" w14:textId="77777777" w:rsidR="007A6B78" w:rsidRDefault="007A6B78" w:rsidP="0075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7383C" w14:textId="77777777" w:rsidR="007A6B78" w:rsidRDefault="007A6B78" w:rsidP="00753CF6">
      <w:r>
        <w:separator/>
      </w:r>
    </w:p>
  </w:footnote>
  <w:footnote w:type="continuationSeparator" w:id="0">
    <w:p w14:paraId="18BDEB3D" w14:textId="77777777" w:rsidR="007A6B78" w:rsidRDefault="007A6B78" w:rsidP="00753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F51A9"/>
    <w:multiLevelType w:val="hybridMultilevel"/>
    <w:tmpl w:val="88AEE1C0"/>
    <w:lvl w:ilvl="0" w:tplc="25582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F6"/>
    <w:rsid w:val="000160B0"/>
    <w:rsid w:val="000F54B6"/>
    <w:rsid w:val="00107DEC"/>
    <w:rsid w:val="00126A67"/>
    <w:rsid w:val="00144629"/>
    <w:rsid w:val="00185CBE"/>
    <w:rsid w:val="001A509D"/>
    <w:rsid w:val="001B4BA2"/>
    <w:rsid w:val="00293D55"/>
    <w:rsid w:val="002B4742"/>
    <w:rsid w:val="002B6E3B"/>
    <w:rsid w:val="00316FFF"/>
    <w:rsid w:val="0036623D"/>
    <w:rsid w:val="004A5112"/>
    <w:rsid w:val="004B4C21"/>
    <w:rsid w:val="004D1E82"/>
    <w:rsid w:val="00526280"/>
    <w:rsid w:val="005458F9"/>
    <w:rsid w:val="005723F0"/>
    <w:rsid w:val="00577D61"/>
    <w:rsid w:val="005E0382"/>
    <w:rsid w:val="00612352"/>
    <w:rsid w:val="00617826"/>
    <w:rsid w:val="006A12D6"/>
    <w:rsid w:val="00753CF6"/>
    <w:rsid w:val="00783C60"/>
    <w:rsid w:val="007A6B78"/>
    <w:rsid w:val="00850968"/>
    <w:rsid w:val="00866C7C"/>
    <w:rsid w:val="00900C2D"/>
    <w:rsid w:val="009D618D"/>
    <w:rsid w:val="009F12B7"/>
    <w:rsid w:val="00A11AF0"/>
    <w:rsid w:val="00A52CA2"/>
    <w:rsid w:val="00B72985"/>
    <w:rsid w:val="00BB7245"/>
    <w:rsid w:val="00CC3975"/>
    <w:rsid w:val="00D0540F"/>
    <w:rsid w:val="00DD22AD"/>
    <w:rsid w:val="00DD3623"/>
    <w:rsid w:val="00E73086"/>
    <w:rsid w:val="00F8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216"/>
  <w15:docId w15:val="{D6E815FD-DE4C-4CE5-B474-48F95EA4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C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53C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53C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53C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3CF6"/>
  </w:style>
  <w:style w:type="paragraph" w:styleId="a6">
    <w:name w:val="footer"/>
    <w:basedOn w:val="a"/>
    <w:link w:val="a7"/>
    <w:uiPriority w:val="99"/>
    <w:semiHidden/>
    <w:unhideWhenUsed/>
    <w:rsid w:val="00753C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3CF6"/>
  </w:style>
  <w:style w:type="paragraph" w:styleId="a8">
    <w:name w:val="Balloon Text"/>
    <w:basedOn w:val="a"/>
    <w:link w:val="a9"/>
    <w:uiPriority w:val="99"/>
    <w:semiHidden/>
    <w:unhideWhenUsed/>
    <w:rsid w:val="00753C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3CF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8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83C60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78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78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78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78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D2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7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9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1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7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8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0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2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9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3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286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8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5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315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8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8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90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1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5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4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39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08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41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5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2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2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7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4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4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375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20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7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6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0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8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0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7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6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6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4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5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15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4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1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1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0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44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2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6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1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2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8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8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629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0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4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16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30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1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19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86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87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654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6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414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4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2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49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35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84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5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72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7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84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3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8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4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7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9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0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3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6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4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2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1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4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2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24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5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07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7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442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3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07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7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8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5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5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0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00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6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506&amp;date=25.12.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0445&amp;date=25.12.2024" TargetMode="External"/><Relationship Id="rId12" Type="http://schemas.openxmlformats.org/officeDocument/2006/relationships/hyperlink" Target="https://login.consultant.ru/link/?req=doc&amp;base=LAW&amp;n=296141&amp;dst=100029&amp;field=134&amp;date=25.12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0024&amp;date=25.12.202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1408&amp;date=25.12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225&amp;date=25.12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VorobevaDN</dc:creator>
  <cp:lastModifiedBy>Леночка</cp:lastModifiedBy>
  <cp:revision>6</cp:revision>
  <cp:lastPrinted>2025-02-19T13:48:00Z</cp:lastPrinted>
  <dcterms:created xsi:type="dcterms:W3CDTF">2025-02-19T06:15:00Z</dcterms:created>
  <dcterms:modified xsi:type="dcterms:W3CDTF">2025-02-19T14:09:00Z</dcterms:modified>
</cp:coreProperties>
</file>