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DDE" w:rsidRPr="00537DDE" w:rsidRDefault="00537DDE" w:rsidP="00537DDE">
      <w:pPr>
        <w:spacing w:after="240"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b/>
          <w:bCs/>
          <w:i/>
          <w:iCs/>
          <w:sz w:val="24"/>
          <w:szCs w:val="24"/>
          <w:lang w:eastAsia="ru-RU"/>
        </w:rPr>
        <w:t>Основные требования к работе школьной библиотеки</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b/>
          <w:bCs/>
          <w:sz w:val="24"/>
          <w:szCs w:val="24"/>
          <w:lang w:eastAsia="ru-RU"/>
        </w:rPr>
        <w:t>Оформление графика работы библиотеки.</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 xml:space="preserve">Обязательно оформить на двух языках. Сверху на башкирском языке, внизу на русском языке (или слева - на башкирском, справа – на русском) Исправлений не допускать. Обязательно на двери должна быть вывеска «Библиотека» на двух государственных языках. </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b/>
          <w:bCs/>
          <w:sz w:val="24"/>
          <w:szCs w:val="24"/>
          <w:lang w:eastAsia="ru-RU"/>
        </w:rPr>
        <w:t>Расстановка книжного фонда</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 xml:space="preserve">Стеллажи должны стоять перпендикулярно окну. Если </w:t>
      </w:r>
      <w:proofErr w:type="gramStart"/>
      <w:r w:rsidRPr="00537DDE">
        <w:rPr>
          <w:rFonts w:ascii="Times New Roman" w:eastAsia="Times New Roman" w:hAnsi="Times New Roman" w:cs="Times New Roman"/>
          <w:sz w:val="24"/>
          <w:szCs w:val="24"/>
          <w:lang w:eastAsia="ru-RU"/>
        </w:rPr>
        <w:t>фонд</w:t>
      </w:r>
      <w:proofErr w:type="gramEnd"/>
      <w:r w:rsidRPr="00537DDE">
        <w:rPr>
          <w:rFonts w:ascii="Times New Roman" w:eastAsia="Times New Roman" w:hAnsi="Times New Roman" w:cs="Times New Roman"/>
          <w:sz w:val="24"/>
          <w:szCs w:val="24"/>
          <w:lang w:eastAsia="ru-RU"/>
        </w:rPr>
        <w:t xml:space="preserve"> открытый для читателей, то стеллажи не должны быть до потолка. До каждой книги должен дотянуться ребенок. Только в закрытом для читателей помещении, допускаются высокие стеллажи. Между стеллажами должно быть определенное расстояние, чтобы читатели могли развернуться. Расстояние зависит от условий и возможностей каждой библиотеки.</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color w:val="666666"/>
          <w:sz w:val="24"/>
          <w:szCs w:val="24"/>
          <w:lang w:eastAsia="ru-RU"/>
        </w:rPr>
        <w:t>^</w:t>
      </w:r>
      <w:r w:rsidRPr="00537DDE">
        <w:rPr>
          <w:rFonts w:ascii="Times New Roman" w:eastAsia="Times New Roman" w:hAnsi="Times New Roman" w:cs="Times New Roman"/>
          <w:i/>
          <w:iCs/>
          <w:sz w:val="24"/>
          <w:szCs w:val="24"/>
          <w:lang w:eastAsia="ru-RU"/>
        </w:rPr>
        <w:t xml:space="preserve"> </w:t>
      </w:r>
      <w:proofErr w:type="gramStart"/>
      <w:r w:rsidRPr="00537DDE">
        <w:rPr>
          <w:rFonts w:ascii="Times New Roman" w:eastAsia="Times New Roman" w:hAnsi="Times New Roman" w:cs="Times New Roman"/>
          <w:i/>
          <w:iCs/>
          <w:sz w:val="24"/>
          <w:szCs w:val="24"/>
          <w:lang w:eastAsia="ru-RU"/>
        </w:rPr>
        <w:t xml:space="preserve">Фонд художественной литературы </w:t>
      </w:r>
      <w:r w:rsidRPr="00537DDE">
        <w:rPr>
          <w:rFonts w:ascii="Times New Roman" w:eastAsia="Times New Roman" w:hAnsi="Times New Roman" w:cs="Times New Roman"/>
          <w:sz w:val="24"/>
          <w:szCs w:val="24"/>
          <w:lang w:eastAsia="ru-RU"/>
        </w:rPr>
        <w:t>необходимо разделить:</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а/ классика (внутри по алфавиту и именным разделителям, например, Достоевский Ф.М.)</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б/ советская и российская литература (буквенные разделители и внутри каждой буквы соответственно авторским знакам)</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в/ зарубежная литература (буквенные разделители и внутри каждой буквы соответственно авторским знакам)</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г/ поэзия (выделить стихи на родном языке отдельно и внутри каждого раздела все должно стоять соответственно авторским</w:t>
      </w:r>
      <w:proofErr w:type="gramEnd"/>
      <w:r w:rsidRPr="00537DDE">
        <w:rPr>
          <w:rFonts w:ascii="Times New Roman" w:eastAsia="Times New Roman" w:hAnsi="Times New Roman" w:cs="Times New Roman"/>
          <w:sz w:val="24"/>
          <w:szCs w:val="24"/>
          <w:lang w:eastAsia="ru-RU"/>
        </w:rPr>
        <w:t xml:space="preserve"> знакам)</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proofErr w:type="spellStart"/>
      <w:r w:rsidRPr="00537DDE">
        <w:rPr>
          <w:rFonts w:ascii="Times New Roman" w:eastAsia="Times New Roman" w:hAnsi="Times New Roman" w:cs="Times New Roman"/>
          <w:sz w:val="24"/>
          <w:szCs w:val="24"/>
          <w:lang w:eastAsia="ru-RU"/>
        </w:rPr>
        <w:t>д</w:t>
      </w:r>
      <w:proofErr w:type="spellEnd"/>
      <w:r w:rsidRPr="00537DDE">
        <w:rPr>
          <w:rFonts w:ascii="Times New Roman" w:eastAsia="Times New Roman" w:hAnsi="Times New Roman" w:cs="Times New Roman"/>
          <w:sz w:val="24"/>
          <w:szCs w:val="24"/>
          <w:lang w:eastAsia="ru-RU"/>
        </w:rPr>
        <w:t>/ литература башкирских писателей (</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буквенные разделители и внутри каждой буквы соответственно авторским знакам)</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е/ литература татарских писателей (буквенные разделители и внутри каждой буквы книги должны стоять соответственно авторским знакам)</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В начале каждого раздела должен стоять разделитель с указанием раздела по ББК. Его необходимо изготовить самим и наклеить с двух сторон.</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Художественная литература для среднего школьного возраста 5 -8 классов должна быть выделена отдельно. Для учащихся начальных классов необходимо красочно оформить тематические ящики: сказки – это прелесть, эта удивительная природа, наши дела и мы сами, мир вокруг нас и другие.</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color w:val="666666"/>
          <w:sz w:val="24"/>
          <w:szCs w:val="24"/>
          <w:lang w:eastAsia="ru-RU"/>
        </w:rPr>
        <w:t>^</w:t>
      </w:r>
      <w:r w:rsidRPr="00537DDE">
        <w:rPr>
          <w:rFonts w:ascii="Times New Roman" w:eastAsia="Times New Roman" w:hAnsi="Times New Roman" w:cs="Times New Roman"/>
          <w:i/>
          <w:iCs/>
          <w:sz w:val="24"/>
          <w:szCs w:val="24"/>
          <w:lang w:eastAsia="ru-RU"/>
        </w:rPr>
        <w:t xml:space="preserve"> Расстановка учебного фонда</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 xml:space="preserve">Учебники должны храниться в книгохранилище. Учебники расставить по предметам и по классам. Новых учебников не должно быть в фонде. Все учебники должны быть на руках у учащихся. Старые учебники списать до 2005 года выпуска. Акты сдать в бухгалтерию, но для себя еще один акт составить о том, что учебники продолжаются использоваться за </w:t>
      </w:r>
      <w:r w:rsidRPr="00537DDE">
        <w:rPr>
          <w:rFonts w:ascii="Times New Roman" w:eastAsia="Times New Roman" w:hAnsi="Times New Roman" w:cs="Times New Roman"/>
          <w:sz w:val="24"/>
          <w:szCs w:val="24"/>
          <w:lang w:eastAsia="ru-RU"/>
        </w:rPr>
        <w:lastRenderedPageBreak/>
        <w:t>неимением других и что они не устарели по содержанию.</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b/>
          <w:bCs/>
          <w:color w:val="666666"/>
          <w:sz w:val="24"/>
          <w:szCs w:val="24"/>
          <w:lang w:eastAsia="ru-RU"/>
        </w:rPr>
        <w:t>^</w:t>
      </w:r>
      <w:r w:rsidRPr="00537DDE">
        <w:rPr>
          <w:rFonts w:ascii="Times New Roman" w:eastAsia="Times New Roman" w:hAnsi="Times New Roman" w:cs="Times New Roman"/>
          <w:b/>
          <w:bCs/>
          <w:sz w:val="24"/>
          <w:szCs w:val="24"/>
          <w:lang w:eastAsia="ru-RU"/>
        </w:rPr>
        <w:t xml:space="preserve"> Ведение читательских формуляров</w:t>
      </w:r>
      <w:proofErr w:type="gramStart"/>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К</w:t>
      </w:r>
      <w:proofErr w:type="gramEnd"/>
      <w:r w:rsidRPr="00537DDE">
        <w:rPr>
          <w:rFonts w:ascii="Times New Roman" w:eastAsia="Times New Roman" w:hAnsi="Times New Roman" w:cs="Times New Roman"/>
          <w:sz w:val="24"/>
          <w:szCs w:val="24"/>
          <w:lang w:eastAsia="ru-RU"/>
        </w:rPr>
        <w:t xml:space="preserve">аждый год проводить перерегистрацию читателей. Наверху ставить номер, внизу ежегодную дату регистрации. Сколько читателей в библиотеке, столько должно быть и номеров. Лицевую сторону формуляра заполнить полностью, обязательно должна стоять подпись читателя. В формулярах первоклассников на лицевой стороне подписывается классный руководитель. Обязательно заполнить сведения о читателе: о чем любит читать, умеет ли читать и другие. Дату посещения отмечать по мере посещения, а не раз в год. С 5 класса читатель должен расписываться в читательском формуляре, за взятые в библиотеке книги. </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b/>
          <w:bCs/>
          <w:color w:val="666666"/>
          <w:sz w:val="24"/>
          <w:szCs w:val="24"/>
          <w:lang w:eastAsia="ru-RU"/>
        </w:rPr>
        <w:t>^</w:t>
      </w:r>
      <w:r w:rsidRPr="00537DDE">
        <w:rPr>
          <w:rFonts w:ascii="Times New Roman" w:eastAsia="Times New Roman" w:hAnsi="Times New Roman" w:cs="Times New Roman"/>
          <w:b/>
          <w:bCs/>
          <w:sz w:val="24"/>
          <w:szCs w:val="24"/>
          <w:lang w:eastAsia="ru-RU"/>
        </w:rPr>
        <w:t xml:space="preserve"> Заполнение дневника библиотеки.</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 xml:space="preserve">Все документы библиотеки (дневник, книгу суммарного учета, инвентарные книги и другие) обязательно подписать, обвернуть и на обложке еще раз подписать. </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sz w:val="24"/>
          <w:szCs w:val="24"/>
          <w:lang w:eastAsia="ru-RU"/>
        </w:rPr>
        <w:t>Часть 1</w:t>
      </w:r>
      <w:r w:rsidRPr="00537DDE">
        <w:rPr>
          <w:rFonts w:ascii="Times New Roman" w:eastAsia="Times New Roman" w:hAnsi="Times New Roman" w:cs="Times New Roman"/>
          <w:sz w:val="24"/>
          <w:szCs w:val="24"/>
          <w:lang w:eastAsia="ru-RU"/>
        </w:rPr>
        <w:t xml:space="preserve">. Всего читателей новых, заполнить по классам, прочие (учителя, студенты, техперсонал). Заполнение граф со 2 по 7 заканчивается </w:t>
      </w:r>
      <w:proofErr w:type="gramStart"/>
      <w:r w:rsidRPr="00537DDE">
        <w:rPr>
          <w:rFonts w:ascii="Times New Roman" w:eastAsia="Times New Roman" w:hAnsi="Times New Roman" w:cs="Times New Roman"/>
          <w:sz w:val="24"/>
          <w:szCs w:val="24"/>
          <w:lang w:eastAsia="ru-RU"/>
        </w:rPr>
        <w:t>в первые</w:t>
      </w:r>
      <w:proofErr w:type="gramEnd"/>
      <w:r w:rsidRPr="00537DDE">
        <w:rPr>
          <w:rFonts w:ascii="Times New Roman" w:eastAsia="Times New Roman" w:hAnsi="Times New Roman" w:cs="Times New Roman"/>
          <w:sz w:val="24"/>
          <w:szCs w:val="24"/>
          <w:lang w:eastAsia="ru-RU"/>
        </w:rPr>
        <w:t xml:space="preserve"> 2 месяца нового учебного года. В графу 8 </w:t>
      </w:r>
      <w:proofErr w:type="gramStart"/>
      <w:r w:rsidRPr="00537DDE">
        <w:rPr>
          <w:rFonts w:ascii="Times New Roman" w:eastAsia="Times New Roman" w:hAnsi="Times New Roman" w:cs="Times New Roman"/>
          <w:sz w:val="24"/>
          <w:szCs w:val="24"/>
          <w:lang w:eastAsia="ru-RU"/>
        </w:rPr>
        <w:t>записывать</w:t>
      </w:r>
      <w:proofErr w:type="gramEnd"/>
      <w:r w:rsidRPr="00537DDE">
        <w:rPr>
          <w:rFonts w:ascii="Times New Roman" w:eastAsia="Times New Roman" w:hAnsi="Times New Roman" w:cs="Times New Roman"/>
          <w:sz w:val="24"/>
          <w:szCs w:val="24"/>
          <w:lang w:eastAsia="ru-RU"/>
        </w:rPr>
        <w:t xml:space="preserve"> сколько читателей пришло в этот день. </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sz w:val="24"/>
          <w:szCs w:val="24"/>
          <w:lang w:eastAsia="ru-RU"/>
        </w:rPr>
        <w:t>Часть 2.</w:t>
      </w:r>
      <w:r w:rsidRPr="00537DDE">
        <w:rPr>
          <w:rFonts w:ascii="Times New Roman" w:eastAsia="Times New Roman" w:hAnsi="Times New Roman" w:cs="Times New Roman"/>
          <w:sz w:val="24"/>
          <w:szCs w:val="24"/>
          <w:lang w:eastAsia="ru-RU"/>
        </w:rPr>
        <w:t xml:space="preserve"> Заполнять все графы. Вместо ноты (5) можно записать диски, аудиокассеты, звукозаписи(6) - журналы. </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В конце месяца подбить результаты и перенести на начало следующего месяца, запись произвести вверху страницы.</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color w:val="666666"/>
          <w:sz w:val="24"/>
          <w:szCs w:val="24"/>
          <w:lang w:eastAsia="ru-RU"/>
        </w:rPr>
        <w:t>^</w:t>
      </w:r>
      <w:r w:rsidRPr="00537DDE">
        <w:rPr>
          <w:rFonts w:ascii="Times New Roman" w:eastAsia="Times New Roman" w:hAnsi="Times New Roman" w:cs="Times New Roman"/>
          <w:i/>
          <w:iCs/>
          <w:sz w:val="24"/>
          <w:szCs w:val="24"/>
          <w:lang w:eastAsia="ru-RU"/>
        </w:rPr>
        <w:t xml:space="preserve"> Часть 3. Учет массовой работы. Обзоры литературы</w:t>
      </w:r>
      <w:r w:rsidRPr="00537DDE">
        <w:rPr>
          <w:rFonts w:ascii="Times New Roman" w:eastAsia="Times New Roman" w:hAnsi="Times New Roman" w:cs="Times New Roman"/>
          <w:sz w:val="24"/>
          <w:szCs w:val="24"/>
          <w:lang w:eastAsia="ru-RU"/>
        </w:rPr>
        <w:t>. В этой части записывать только библиографические обзоры литературы. При оформлении каждой выставки обязательно проводить обзор и записать этот обзор в дневник. Дата должна совпадать с датой записи книжной выставки в части 3. Книжные выставки. Можно чуть попозже, но не раньше записи книжной выставки. Кроме этого обязательно надо оформить текст самого обзора на бумаге и положить в папку массовых мероприятий. Графы с 1по 4 заполнять полностью.</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color w:val="666666"/>
          <w:sz w:val="24"/>
          <w:szCs w:val="24"/>
          <w:lang w:eastAsia="ru-RU"/>
        </w:rPr>
        <w:t>^</w:t>
      </w:r>
      <w:r w:rsidRPr="00537DDE">
        <w:rPr>
          <w:rFonts w:ascii="Times New Roman" w:eastAsia="Times New Roman" w:hAnsi="Times New Roman" w:cs="Times New Roman"/>
          <w:i/>
          <w:iCs/>
          <w:sz w:val="24"/>
          <w:szCs w:val="24"/>
          <w:lang w:eastAsia="ru-RU"/>
        </w:rPr>
        <w:t xml:space="preserve"> Часть 3. Учет массовой работы. Массовые мероприятия. </w:t>
      </w:r>
      <w:r w:rsidRPr="00537DDE">
        <w:rPr>
          <w:rFonts w:ascii="Times New Roman" w:eastAsia="Times New Roman" w:hAnsi="Times New Roman" w:cs="Times New Roman"/>
          <w:sz w:val="24"/>
          <w:szCs w:val="24"/>
          <w:lang w:eastAsia="ru-RU"/>
        </w:rPr>
        <w:t xml:space="preserve">Здесь нужно записывать все массовые мероприятия, в которых вы участвуете. Общешкольные, например День Учителя, литературно-музыкальные композиции, литературные гостиные, беседы, Неделю детской книги, рейды по проверке состояния учебников и школьных принадлежностей, громкие чтения, вечера, дни информации, выпуск информационного бюллетеня, открытые просмотры книг в библиотеке и другие. На каждое мероприятие должна составляться разработка. После проведения мероприятия обязательно должна составляться справка библиотекарем (где проводилось мероприятие, кто участвовал, сколько человек взяли книги после мероприятия). </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sz w:val="24"/>
          <w:szCs w:val="24"/>
          <w:lang w:eastAsia="ru-RU"/>
        </w:rPr>
        <w:t>Часть 3. Учет массовой работы. ББЗ (</w:t>
      </w:r>
      <w:proofErr w:type="spellStart"/>
      <w:proofErr w:type="gramStart"/>
      <w:r w:rsidRPr="00537DDE">
        <w:rPr>
          <w:rFonts w:ascii="Times New Roman" w:eastAsia="Times New Roman" w:hAnsi="Times New Roman" w:cs="Times New Roman"/>
          <w:i/>
          <w:iCs/>
          <w:sz w:val="24"/>
          <w:szCs w:val="24"/>
          <w:lang w:eastAsia="ru-RU"/>
        </w:rPr>
        <w:t>библиотечно</w:t>
      </w:r>
      <w:proofErr w:type="spellEnd"/>
      <w:r w:rsidRPr="00537DDE">
        <w:rPr>
          <w:rFonts w:ascii="Times New Roman" w:eastAsia="Times New Roman" w:hAnsi="Times New Roman" w:cs="Times New Roman"/>
          <w:i/>
          <w:iCs/>
          <w:sz w:val="24"/>
          <w:szCs w:val="24"/>
          <w:lang w:eastAsia="ru-RU"/>
        </w:rPr>
        <w:t xml:space="preserve"> – библиографические</w:t>
      </w:r>
      <w:proofErr w:type="gramEnd"/>
      <w:r w:rsidRPr="00537DDE">
        <w:rPr>
          <w:rFonts w:ascii="Times New Roman" w:eastAsia="Times New Roman" w:hAnsi="Times New Roman" w:cs="Times New Roman"/>
          <w:i/>
          <w:iCs/>
          <w:sz w:val="24"/>
          <w:szCs w:val="24"/>
          <w:lang w:eastAsia="ru-RU"/>
        </w:rPr>
        <w:t xml:space="preserve"> занятия). </w:t>
      </w:r>
      <w:r w:rsidRPr="00537DDE">
        <w:rPr>
          <w:rFonts w:ascii="Times New Roman" w:eastAsia="Times New Roman" w:hAnsi="Times New Roman" w:cs="Times New Roman"/>
          <w:sz w:val="24"/>
          <w:szCs w:val="24"/>
          <w:lang w:eastAsia="ru-RU"/>
        </w:rPr>
        <w:t>Сюда записывать библиотечные уроки. Заполнить все графы с 1по 4.</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sz w:val="24"/>
          <w:szCs w:val="24"/>
          <w:lang w:eastAsia="ru-RU"/>
        </w:rPr>
        <w:t>Часть 3. Учет массовой работы. Книжные выставки.</w:t>
      </w:r>
      <w:r w:rsidRPr="00537DDE">
        <w:rPr>
          <w:rFonts w:ascii="Times New Roman" w:eastAsia="Times New Roman" w:hAnsi="Times New Roman" w:cs="Times New Roman"/>
          <w:sz w:val="24"/>
          <w:szCs w:val="24"/>
          <w:lang w:eastAsia="ru-RU"/>
        </w:rPr>
        <w:t xml:space="preserve"> Обязательно заполнить графу – количество используемой литературы. </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b/>
          <w:bCs/>
          <w:color w:val="666666"/>
          <w:sz w:val="24"/>
          <w:szCs w:val="24"/>
          <w:lang w:eastAsia="ru-RU"/>
        </w:rPr>
        <w:lastRenderedPageBreak/>
        <w:t>^</w:t>
      </w:r>
      <w:r w:rsidRPr="00537DDE">
        <w:rPr>
          <w:rFonts w:ascii="Times New Roman" w:eastAsia="Times New Roman" w:hAnsi="Times New Roman" w:cs="Times New Roman"/>
          <w:b/>
          <w:bCs/>
          <w:sz w:val="24"/>
          <w:szCs w:val="24"/>
          <w:lang w:eastAsia="ru-RU"/>
        </w:rPr>
        <w:t xml:space="preserve"> Картотека учебников.</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Сверху посередине написать класс. Автор, заглавие, выходные данные (город, издательство). Ниже начертить таблицу.</w:t>
      </w:r>
    </w:p>
    <w:tbl>
      <w:tblPr>
        <w:tblW w:w="9585" w:type="dxa"/>
        <w:tblCellSpacing w:w="0" w:type="dxa"/>
        <w:tblCellMar>
          <w:top w:w="105" w:type="dxa"/>
          <w:left w:w="105" w:type="dxa"/>
          <w:bottom w:w="105" w:type="dxa"/>
          <w:right w:w="105" w:type="dxa"/>
        </w:tblCellMar>
        <w:tblLook w:val="04A0"/>
      </w:tblPr>
      <w:tblGrid>
        <w:gridCol w:w="1473"/>
        <w:gridCol w:w="1993"/>
        <w:gridCol w:w="1456"/>
        <w:gridCol w:w="1647"/>
        <w:gridCol w:w="1231"/>
        <w:gridCol w:w="1785"/>
      </w:tblGrid>
      <w:tr w:rsidR="00537DDE" w:rsidRPr="00537DDE">
        <w:trPr>
          <w:tblCellSpacing w:w="0" w:type="dxa"/>
        </w:trPr>
        <w:tc>
          <w:tcPr>
            <w:tcW w:w="1275" w:type="dxa"/>
            <w:hideMark/>
          </w:tcPr>
          <w:p w:rsidR="00537DDE" w:rsidRPr="00537DDE" w:rsidRDefault="00537DDE" w:rsidP="00537DDE">
            <w:pPr>
              <w:spacing w:after="0"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color w:val="666666"/>
                <w:sz w:val="24"/>
                <w:szCs w:val="24"/>
                <w:lang w:eastAsia="ru-RU"/>
              </w:rPr>
              <w:t>^</w:t>
            </w:r>
            <w:r w:rsidRPr="00537DDE">
              <w:rPr>
                <w:rFonts w:ascii="Times New Roman" w:eastAsia="Times New Roman" w:hAnsi="Times New Roman" w:cs="Times New Roman"/>
                <w:i/>
                <w:iCs/>
                <w:sz w:val="24"/>
                <w:szCs w:val="24"/>
                <w:lang w:eastAsia="ru-RU"/>
              </w:rPr>
              <w:t xml:space="preserve"> Год издания</w:t>
            </w:r>
          </w:p>
        </w:tc>
        <w:tc>
          <w:tcPr>
            <w:tcW w:w="1725" w:type="dxa"/>
            <w:hideMark/>
          </w:tcPr>
          <w:p w:rsidR="00537DDE" w:rsidRPr="00537DDE" w:rsidRDefault="00537DDE" w:rsidP="00537DDE">
            <w:pPr>
              <w:spacing w:after="0"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sz w:val="24"/>
                <w:szCs w:val="24"/>
                <w:lang w:eastAsia="ru-RU"/>
              </w:rPr>
              <w:t>Поступило</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sz w:val="24"/>
                <w:szCs w:val="24"/>
                <w:lang w:eastAsia="ru-RU"/>
              </w:rPr>
              <w:t>экземпляров</w:t>
            </w:r>
          </w:p>
        </w:tc>
        <w:tc>
          <w:tcPr>
            <w:tcW w:w="1260" w:type="dxa"/>
            <w:hideMark/>
          </w:tcPr>
          <w:p w:rsidR="00537DDE" w:rsidRPr="00537DDE" w:rsidRDefault="00537DDE" w:rsidP="00537DDE">
            <w:pPr>
              <w:spacing w:after="0"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sz w:val="24"/>
                <w:szCs w:val="24"/>
                <w:lang w:eastAsia="ru-RU"/>
              </w:rPr>
              <w:t>Выбыло</w:t>
            </w:r>
          </w:p>
        </w:tc>
        <w:tc>
          <w:tcPr>
            <w:tcW w:w="1425" w:type="dxa"/>
            <w:hideMark/>
          </w:tcPr>
          <w:p w:rsidR="00537DDE" w:rsidRPr="00537DDE" w:rsidRDefault="00537DDE" w:rsidP="00537DDE">
            <w:pPr>
              <w:spacing w:after="0"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sz w:val="24"/>
                <w:szCs w:val="24"/>
                <w:lang w:eastAsia="ru-RU"/>
              </w:rPr>
              <w:t xml:space="preserve">Остаток </w:t>
            </w:r>
          </w:p>
        </w:tc>
        <w:tc>
          <w:tcPr>
            <w:tcW w:w="1065" w:type="dxa"/>
            <w:hideMark/>
          </w:tcPr>
          <w:p w:rsidR="00537DDE" w:rsidRPr="00537DDE" w:rsidRDefault="00537DDE" w:rsidP="00537DDE">
            <w:pPr>
              <w:spacing w:after="0"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sz w:val="24"/>
                <w:szCs w:val="24"/>
                <w:lang w:eastAsia="ru-RU"/>
              </w:rPr>
              <w:t>Цена одной книги</w:t>
            </w:r>
          </w:p>
        </w:tc>
        <w:tc>
          <w:tcPr>
            <w:tcW w:w="1545" w:type="dxa"/>
            <w:hideMark/>
          </w:tcPr>
          <w:p w:rsidR="00537DDE" w:rsidRPr="00537DDE" w:rsidRDefault="00537DDE" w:rsidP="00537DDE">
            <w:pPr>
              <w:spacing w:after="0"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sz w:val="24"/>
                <w:szCs w:val="24"/>
                <w:lang w:eastAsia="ru-RU"/>
              </w:rPr>
              <w:t>Общая стоимость</w:t>
            </w:r>
          </w:p>
        </w:tc>
      </w:tr>
      <w:tr w:rsidR="00537DDE" w:rsidRPr="00537DDE">
        <w:trPr>
          <w:tblCellSpacing w:w="0" w:type="dxa"/>
        </w:trPr>
        <w:tc>
          <w:tcPr>
            <w:tcW w:w="1275" w:type="dxa"/>
            <w:hideMark/>
          </w:tcPr>
          <w:p w:rsidR="00537DDE" w:rsidRPr="00537DDE" w:rsidRDefault="00537DDE" w:rsidP="00537DDE">
            <w:pPr>
              <w:spacing w:after="240"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r>
          </w:p>
        </w:tc>
        <w:tc>
          <w:tcPr>
            <w:tcW w:w="1725" w:type="dxa"/>
            <w:hideMark/>
          </w:tcPr>
          <w:p w:rsidR="00537DDE" w:rsidRPr="00537DDE" w:rsidRDefault="00537DDE" w:rsidP="00537DDE">
            <w:pPr>
              <w:spacing w:after="240"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r>
          </w:p>
        </w:tc>
        <w:tc>
          <w:tcPr>
            <w:tcW w:w="1260" w:type="dxa"/>
            <w:hideMark/>
          </w:tcPr>
          <w:p w:rsidR="00537DDE" w:rsidRPr="00537DDE" w:rsidRDefault="00537DDE" w:rsidP="00537DDE">
            <w:pPr>
              <w:spacing w:after="240"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r>
          </w:p>
        </w:tc>
        <w:tc>
          <w:tcPr>
            <w:tcW w:w="1425" w:type="dxa"/>
            <w:hideMark/>
          </w:tcPr>
          <w:p w:rsidR="00537DDE" w:rsidRPr="00537DDE" w:rsidRDefault="00537DDE" w:rsidP="00537DDE">
            <w:pPr>
              <w:spacing w:after="240"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r>
          </w:p>
        </w:tc>
        <w:tc>
          <w:tcPr>
            <w:tcW w:w="1065" w:type="dxa"/>
            <w:hideMark/>
          </w:tcPr>
          <w:p w:rsidR="00537DDE" w:rsidRPr="00537DDE" w:rsidRDefault="00537DDE" w:rsidP="00537DDE">
            <w:pPr>
              <w:spacing w:after="240"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r>
          </w:p>
        </w:tc>
        <w:tc>
          <w:tcPr>
            <w:tcW w:w="1545" w:type="dxa"/>
            <w:hideMark/>
          </w:tcPr>
          <w:p w:rsidR="00537DDE" w:rsidRPr="00537DDE" w:rsidRDefault="00537DDE" w:rsidP="00537DDE">
            <w:pPr>
              <w:spacing w:after="240"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r>
          </w:p>
        </w:tc>
      </w:tr>
    </w:tbl>
    <w:p w:rsidR="00537DDE" w:rsidRPr="00537DDE" w:rsidRDefault="00537DDE" w:rsidP="00537DDE">
      <w:pPr>
        <w:spacing w:after="240"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Эту таблицу начертить на каждой карточке. Карточки расставить за разделителями, на которых указать классы.</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b/>
          <w:bCs/>
          <w:color w:val="666666"/>
          <w:sz w:val="24"/>
          <w:szCs w:val="24"/>
          <w:lang w:eastAsia="ru-RU"/>
        </w:rPr>
        <w:t>^</w:t>
      </w:r>
      <w:r w:rsidRPr="00537DDE">
        <w:rPr>
          <w:rFonts w:ascii="Times New Roman" w:eastAsia="Times New Roman" w:hAnsi="Times New Roman" w:cs="Times New Roman"/>
          <w:b/>
          <w:bCs/>
          <w:sz w:val="24"/>
          <w:szCs w:val="24"/>
          <w:lang w:eastAsia="ru-RU"/>
        </w:rPr>
        <w:t xml:space="preserve"> Ведение тематических папок.</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 xml:space="preserve">Тематические папки обязательно должны быть в каждой библиотеке. Внутри каждой папки должно быть оглавление </w:t>
      </w:r>
      <w:proofErr w:type="gramStart"/>
      <w:r w:rsidRPr="00537DDE">
        <w:rPr>
          <w:rFonts w:ascii="Times New Roman" w:eastAsia="Times New Roman" w:hAnsi="Times New Roman" w:cs="Times New Roman"/>
          <w:sz w:val="24"/>
          <w:szCs w:val="24"/>
          <w:lang w:eastAsia="ru-RU"/>
        </w:rPr>
        <w:t xml:space="preserve">( </w:t>
      </w:r>
      <w:proofErr w:type="gramEnd"/>
      <w:r w:rsidRPr="00537DDE">
        <w:rPr>
          <w:rFonts w:ascii="Times New Roman" w:eastAsia="Times New Roman" w:hAnsi="Times New Roman" w:cs="Times New Roman"/>
          <w:sz w:val="24"/>
          <w:szCs w:val="24"/>
          <w:lang w:eastAsia="ru-RU"/>
        </w:rPr>
        <w:t>список материалов). Папки должны быть однотипными, желательно одного цвета. Обложки можно оформить красочно. В папках собирать статьи из газет, из журналов.</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b/>
          <w:bCs/>
          <w:color w:val="666666"/>
          <w:sz w:val="24"/>
          <w:szCs w:val="24"/>
          <w:lang w:eastAsia="ru-RU"/>
        </w:rPr>
        <w:t>^</w:t>
      </w:r>
      <w:r w:rsidRPr="00537DDE">
        <w:rPr>
          <w:rFonts w:ascii="Times New Roman" w:eastAsia="Times New Roman" w:hAnsi="Times New Roman" w:cs="Times New Roman"/>
          <w:b/>
          <w:bCs/>
          <w:sz w:val="24"/>
          <w:szCs w:val="24"/>
          <w:lang w:eastAsia="ru-RU"/>
        </w:rPr>
        <w:t xml:space="preserve"> Тетрадь учета книг, принятых от читателей взамен утерянных</w:t>
      </w:r>
      <w:proofErr w:type="gramStart"/>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Э</w:t>
      </w:r>
      <w:proofErr w:type="gramEnd"/>
      <w:r w:rsidRPr="00537DDE">
        <w:rPr>
          <w:rFonts w:ascii="Times New Roman" w:eastAsia="Times New Roman" w:hAnsi="Times New Roman" w:cs="Times New Roman"/>
          <w:sz w:val="24"/>
          <w:szCs w:val="24"/>
          <w:lang w:eastAsia="ru-RU"/>
        </w:rPr>
        <w:t xml:space="preserve">та тетрадь должна быть в каждой школьной библиотеке. Графы с 1 по 11 все заполнять. Книги, принесенные читателями взамен </w:t>
      </w:r>
      <w:proofErr w:type="gramStart"/>
      <w:r w:rsidRPr="00537DDE">
        <w:rPr>
          <w:rFonts w:ascii="Times New Roman" w:eastAsia="Times New Roman" w:hAnsi="Times New Roman" w:cs="Times New Roman"/>
          <w:sz w:val="24"/>
          <w:szCs w:val="24"/>
          <w:lang w:eastAsia="ru-RU"/>
        </w:rPr>
        <w:t>утерянных</w:t>
      </w:r>
      <w:proofErr w:type="gramEnd"/>
      <w:r w:rsidRPr="00537DDE">
        <w:rPr>
          <w:rFonts w:ascii="Times New Roman" w:eastAsia="Times New Roman" w:hAnsi="Times New Roman" w:cs="Times New Roman"/>
          <w:sz w:val="24"/>
          <w:szCs w:val="24"/>
          <w:lang w:eastAsia="ru-RU"/>
        </w:rPr>
        <w:t>, ставить на учет и списывать ежегодно в конце каждого учебного года по актам. Акты о постановке на учет и списании утерянных книг сдать в бухгалтерию.</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b/>
          <w:bCs/>
          <w:color w:val="666666"/>
          <w:sz w:val="24"/>
          <w:szCs w:val="24"/>
          <w:lang w:eastAsia="ru-RU"/>
        </w:rPr>
        <w:t>^</w:t>
      </w:r>
      <w:r w:rsidRPr="00537DDE">
        <w:rPr>
          <w:rFonts w:ascii="Times New Roman" w:eastAsia="Times New Roman" w:hAnsi="Times New Roman" w:cs="Times New Roman"/>
          <w:b/>
          <w:bCs/>
          <w:sz w:val="24"/>
          <w:szCs w:val="24"/>
          <w:lang w:eastAsia="ru-RU"/>
        </w:rPr>
        <w:t xml:space="preserve"> Паспорт библиотеки</w:t>
      </w:r>
      <w:proofErr w:type="gramStart"/>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Э</w:t>
      </w:r>
      <w:proofErr w:type="gramEnd"/>
      <w:r w:rsidRPr="00537DDE">
        <w:rPr>
          <w:rFonts w:ascii="Times New Roman" w:eastAsia="Times New Roman" w:hAnsi="Times New Roman" w:cs="Times New Roman"/>
          <w:sz w:val="24"/>
          <w:szCs w:val="24"/>
          <w:lang w:eastAsia="ru-RU"/>
        </w:rPr>
        <w:t xml:space="preserve">то самый важный документ библиотеки. Каждый раздел паспорта написать на отдельном листе. Например, </w:t>
      </w:r>
      <w:r w:rsidRPr="00537DDE">
        <w:rPr>
          <w:rFonts w:ascii="Times New Roman" w:eastAsia="Times New Roman" w:hAnsi="Times New Roman" w:cs="Times New Roman"/>
          <w:i/>
          <w:iCs/>
          <w:sz w:val="24"/>
          <w:szCs w:val="24"/>
          <w:lang w:eastAsia="ru-RU"/>
        </w:rPr>
        <w:t xml:space="preserve">1. Общие сведения </w:t>
      </w:r>
      <w:r w:rsidRPr="00537DDE">
        <w:rPr>
          <w:rFonts w:ascii="Times New Roman" w:eastAsia="Times New Roman" w:hAnsi="Times New Roman" w:cs="Times New Roman"/>
          <w:sz w:val="24"/>
          <w:szCs w:val="24"/>
          <w:lang w:eastAsia="ru-RU"/>
        </w:rPr>
        <w:t>(расписать</w:t>
      </w:r>
      <w:r w:rsidRPr="00537DDE">
        <w:rPr>
          <w:rFonts w:ascii="Times New Roman" w:eastAsia="Times New Roman" w:hAnsi="Times New Roman" w:cs="Times New Roman"/>
          <w:i/>
          <w:iCs/>
          <w:sz w:val="24"/>
          <w:szCs w:val="24"/>
          <w:lang w:eastAsia="ru-RU"/>
        </w:rPr>
        <w:t>), 2.Сведения о кадрах (</w:t>
      </w:r>
      <w:r w:rsidRPr="00537DDE">
        <w:rPr>
          <w:rFonts w:ascii="Times New Roman" w:eastAsia="Times New Roman" w:hAnsi="Times New Roman" w:cs="Times New Roman"/>
          <w:sz w:val="24"/>
          <w:szCs w:val="24"/>
          <w:lang w:eastAsia="ru-RU"/>
        </w:rPr>
        <w:t>расписать</w:t>
      </w:r>
      <w:r w:rsidRPr="00537DDE">
        <w:rPr>
          <w:rFonts w:ascii="Times New Roman" w:eastAsia="Times New Roman" w:hAnsi="Times New Roman" w:cs="Times New Roman"/>
          <w:i/>
          <w:iCs/>
          <w:sz w:val="24"/>
          <w:szCs w:val="24"/>
          <w:lang w:eastAsia="ru-RU"/>
        </w:rPr>
        <w:t xml:space="preserve">) </w:t>
      </w:r>
      <w:r w:rsidRPr="00537DDE">
        <w:rPr>
          <w:rFonts w:ascii="Times New Roman" w:eastAsia="Times New Roman" w:hAnsi="Times New Roman" w:cs="Times New Roman"/>
          <w:sz w:val="24"/>
          <w:szCs w:val="24"/>
          <w:lang w:eastAsia="ru-RU"/>
        </w:rPr>
        <w:t xml:space="preserve">и так далее. Все сведения заносить в паспорт исходя из своей библиотеки. Все положения паспорта необходимо заполнить ручкой, карандашом ни в коем случае нельзя. Все листочки вложить в отдельные файлы и собрать в одной папке. Или можно в готовую папку с файлами вложить паспорт библиотеки. </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b/>
          <w:bCs/>
          <w:color w:val="666666"/>
          <w:sz w:val="24"/>
          <w:szCs w:val="24"/>
          <w:lang w:eastAsia="ru-RU"/>
        </w:rPr>
        <w:t>^</w:t>
      </w:r>
      <w:r w:rsidRPr="00537DDE">
        <w:rPr>
          <w:rFonts w:ascii="Times New Roman" w:eastAsia="Times New Roman" w:hAnsi="Times New Roman" w:cs="Times New Roman"/>
          <w:b/>
          <w:bCs/>
          <w:sz w:val="24"/>
          <w:szCs w:val="24"/>
          <w:lang w:eastAsia="ru-RU"/>
        </w:rPr>
        <w:t xml:space="preserve"> Книга суммарного учета библиотечного фонда</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sz w:val="24"/>
          <w:szCs w:val="24"/>
          <w:lang w:eastAsia="ru-RU"/>
        </w:rPr>
        <w:t>Часть 1. Поступление в фонд.</w:t>
      </w:r>
      <w:r w:rsidRPr="00537DDE">
        <w:rPr>
          <w:rFonts w:ascii="Times New Roman" w:eastAsia="Times New Roman" w:hAnsi="Times New Roman" w:cs="Times New Roman"/>
          <w:sz w:val="24"/>
          <w:szCs w:val="24"/>
          <w:lang w:eastAsia="ru-RU"/>
        </w:rPr>
        <w:t xml:space="preserve"> Заполнять полностью, все разделы. </w:t>
      </w:r>
      <w:proofErr w:type="gramStart"/>
      <w:r w:rsidRPr="00537DDE">
        <w:rPr>
          <w:rFonts w:ascii="Times New Roman" w:eastAsia="Times New Roman" w:hAnsi="Times New Roman" w:cs="Times New Roman"/>
          <w:sz w:val="24"/>
          <w:szCs w:val="24"/>
          <w:lang w:eastAsia="ru-RU"/>
        </w:rPr>
        <w:t>У кого старые книги суммарного учета заменить на новые (Книга суммарного учета библиотечного фонда.</w:t>
      </w:r>
      <w:proofErr w:type="gramEnd"/>
      <w:r w:rsidRPr="00537DDE">
        <w:rPr>
          <w:rFonts w:ascii="Times New Roman" w:eastAsia="Times New Roman" w:hAnsi="Times New Roman" w:cs="Times New Roman"/>
          <w:sz w:val="24"/>
          <w:szCs w:val="24"/>
          <w:lang w:eastAsia="ru-RU"/>
        </w:rPr>
        <w:t xml:space="preserve"> </w:t>
      </w:r>
      <w:proofErr w:type="gramStart"/>
      <w:r w:rsidRPr="00537DDE">
        <w:rPr>
          <w:rFonts w:ascii="Times New Roman" w:eastAsia="Times New Roman" w:hAnsi="Times New Roman" w:cs="Times New Roman"/>
          <w:sz w:val="24"/>
          <w:szCs w:val="24"/>
          <w:lang w:eastAsia="ru-RU"/>
        </w:rPr>
        <w:t>Художественная, методическая, учебная литература).</w:t>
      </w:r>
      <w:proofErr w:type="gramEnd"/>
      <w:r w:rsidRPr="00537DDE">
        <w:rPr>
          <w:rFonts w:ascii="Times New Roman" w:eastAsia="Times New Roman" w:hAnsi="Times New Roman" w:cs="Times New Roman"/>
          <w:sz w:val="24"/>
          <w:szCs w:val="24"/>
          <w:lang w:eastAsia="ru-RU"/>
        </w:rPr>
        <w:t xml:space="preserve"> Для заполнения </w:t>
      </w:r>
      <w:r w:rsidRPr="00537DDE">
        <w:rPr>
          <w:rFonts w:ascii="Times New Roman" w:eastAsia="Times New Roman" w:hAnsi="Times New Roman" w:cs="Times New Roman"/>
          <w:i/>
          <w:iCs/>
          <w:sz w:val="24"/>
          <w:szCs w:val="24"/>
          <w:lang w:eastAsia="ru-RU"/>
        </w:rPr>
        <w:t>Части 1. Поступление в фонд</w:t>
      </w:r>
      <w:r w:rsidRPr="00537DDE">
        <w:rPr>
          <w:rFonts w:ascii="Times New Roman" w:eastAsia="Times New Roman" w:hAnsi="Times New Roman" w:cs="Times New Roman"/>
          <w:sz w:val="24"/>
          <w:szCs w:val="24"/>
          <w:lang w:eastAsia="ru-RU"/>
        </w:rPr>
        <w:t xml:space="preserve"> необходимо по накладной поделить книги и сумму на учебную и художественно-методическую литературу и записать их отдельно как в книге суммарного учета. Графы 11 и 14 (подпись бухгалтера) надо поделить на 3 части, подписать сверху языки: русский, башкирский, татарский. При поступлении книг каждой партии заполнить </w:t>
      </w:r>
      <w:r w:rsidRPr="00537DDE">
        <w:rPr>
          <w:rFonts w:ascii="Times New Roman" w:eastAsia="Times New Roman" w:hAnsi="Times New Roman" w:cs="Times New Roman"/>
          <w:sz w:val="24"/>
          <w:szCs w:val="24"/>
          <w:lang w:eastAsia="ru-RU"/>
        </w:rPr>
        <w:lastRenderedPageBreak/>
        <w:t xml:space="preserve">эти графы. Во </w:t>
      </w:r>
      <w:r w:rsidRPr="00537DDE">
        <w:rPr>
          <w:rFonts w:ascii="Times New Roman" w:eastAsia="Times New Roman" w:hAnsi="Times New Roman" w:cs="Times New Roman"/>
          <w:i/>
          <w:iCs/>
          <w:sz w:val="24"/>
          <w:szCs w:val="24"/>
          <w:lang w:eastAsia="ru-RU"/>
        </w:rPr>
        <w:t>второй части</w:t>
      </w:r>
      <w:r w:rsidRPr="00537DDE">
        <w:rPr>
          <w:rFonts w:ascii="Times New Roman" w:eastAsia="Times New Roman" w:hAnsi="Times New Roman" w:cs="Times New Roman"/>
          <w:sz w:val="24"/>
          <w:szCs w:val="24"/>
          <w:lang w:eastAsia="ru-RU"/>
        </w:rPr>
        <w:t xml:space="preserve"> необходимо записывать сведения по актам списания литературы, тоже отдельно художественно-методическую и учебную. В конце каждого года необходимо подбивать все сведения: сколько поступило, сколько </w:t>
      </w:r>
      <w:proofErr w:type="gramStart"/>
      <w:r w:rsidRPr="00537DDE">
        <w:rPr>
          <w:rFonts w:ascii="Times New Roman" w:eastAsia="Times New Roman" w:hAnsi="Times New Roman" w:cs="Times New Roman"/>
          <w:sz w:val="24"/>
          <w:szCs w:val="24"/>
          <w:lang w:eastAsia="ru-RU"/>
        </w:rPr>
        <w:t>списали</w:t>
      </w:r>
      <w:proofErr w:type="gramEnd"/>
      <w:r w:rsidRPr="00537DDE">
        <w:rPr>
          <w:rFonts w:ascii="Times New Roman" w:eastAsia="Times New Roman" w:hAnsi="Times New Roman" w:cs="Times New Roman"/>
          <w:sz w:val="24"/>
          <w:szCs w:val="24"/>
          <w:lang w:eastAsia="ru-RU"/>
        </w:rPr>
        <w:t xml:space="preserve"> и получится сколько состоит на начало следующего года. Эти сведения необходимо занести в </w:t>
      </w:r>
      <w:r w:rsidRPr="00537DDE">
        <w:rPr>
          <w:rFonts w:ascii="Times New Roman" w:eastAsia="Times New Roman" w:hAnsi="Times New Roman" w:cs="Times New Roman"/>
          <w:i/>
          <w:iCs/>
          <w:sz w:val="24"/>
          <w:szCs w:val="24"/>
          <w:lang w:eastAsia="ru-RU"/>
        </w:rPr>
        <w:t xml:space="preserve">Часть 3. Итоги движения библиотечного фонда. Часть 3 </w:t>
      </w:r>
      <w:r w:rsidRPr="00537DDE">
        <w:rPr>
          <w:rFonts w:ascii="Times New Roman" w:eastAsia="Times New Roman" w:hAnsi="Times New Roman" w:cs="Times New Roman"/>
          <w:sz w:val="24"/>
          <w:szCs w:val="24"/>
          <w:lang w:eastAsia="ru-RU"/>
        </w:rPr>
        <w:t>заполняется раз в год.</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b/>
          <w:bCs/>
          <w:color w:val="666666"/>
          <w:sz w:val="24"/>
          <w:szCs w:val="24"/>
          <w:lang w:eastAsia="ru-RU"/>
        </w:rPr>
        <w:t>^</w:t>
      </w:r>
      <w:r w:rsidRPr="00537DDE">
        <w:rPr>
          <w:rFonts w:ascii="Times New Roman" w:eastAsia="Times New Roman" w:hAnsi="Times New Roman" w:cs="Times New Roman"/>
          <w:b/>
          <w:bCs/>
          <w:sz w:val="24"/>
          <w:szCs w:val="24"/>
          <w:lang w:eastAsia="ru-RU"/>
        </w:rPr>
        <w:t xml:space="preserve"> Инвентарная книга</w:t>
      </w:r>
      <w:proofErr w:type="gramStart"/>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В</w:t>
      </w:r>
      <w:proofErr w:type="gramEnd"/>
      <w:r w:rsidRPr="00537DDE">
        <w:rPr>
          <w:rFonts w:ascii="Times New Roman" w:eastAsia="Times New Roman" w:hAnsi="Times New Roman" w:cs="Times New Roman"/>
          <w:sz w:val="24"/>
          <w:szCs w:val="24"/>
          <w:lang w:eastAsia="ru-RU"/>
        </w:rPr>
        <w:t xml:space="preserve"> инвентарную книгу записывать художественную литературу, энциклопедии, словари, справочники. При списании книг в инвентарной книге надо делать отметку о списании, в графе 8 проставляется № акта списания. Инвентарную книгу обязательно прошнуровать, приклеить листочек и поставить печать школы. В инвентарную книгу не вносятся детские книги брошюрного типа, учебники, дидактика. Дидактические материалы, детские книжки в мягком переплете записываются в </w:t>
      </w:r>
      <w:r w:rsidRPr="00537DDE">
        <w:rPr>
          <w:rFonts w:ascii="Times New Roman" w:eastAsia="Times New Roman" w:hAnsi="Times New Roman" w:cs="Times New Roman"/>
          <w:b/>
          <w:bCs/>
          <w:sz w:val="24"/>
          <w:szCs w:val="24"/>
          <w:lang w:eastAsia="ru-RU"/>
        </w:rPr>
        <w:t>Журнал регистрации изданий, не подлежащих инвентарному учету.</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b/>
          <w:bCs/>
          <w:color w:val="666666"/>
          <w:sz w:val="24"/>
          <w:szCs w:val="24"/>
          <w:lang w:eastAsia="ru-RU"/>
        </w:rPr>
        <w:t>^</w:t>
      </w:r>
      <w:r w:rsidRPr="00537DDE">
        <w:rPr>
          <w:rFonts w:ascii="Times New Roman" w:eastAsia="Times New Roman" w:hAnsi="Times New Roman" w:cs="Times New Roman"/>
          <w:b/>
          <w:bCs/>
          <w:sz w:val="24"/>
          <w:szCs w:val="24"/>
          <w:lang w:eastAsia="ru-RU"/>
        </w:rPr>
        <w:t xml:space="preserve"> Контингент учащихся и учителей школы</w:t>
      </w:r>
      <w:proofErr w:type="gramStart"/>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В</w:t>
      </w:r>
      <w:proofErr w:type="gramEnd"/>
      <w:r w:rsidRPr="00537DDE">
        <w:rPr>
          <w:rFonts w:ascii="Times New Roman" w:eastAsia="Times New Roman" w:hAnsi="Times New Roman" w:cs="Times New Roman"/>
          <w:sz w:val="24"/>
          <w:szCs w:val="24"/>
          <w:lang w:eastAsia="ru-RU"/>
        </w:rPr>
        <w:t xml:space="preserve"> начале каждого учебного года надо составить список количества учащихся по классам, например, 1 класс – 8 учащихся, 2 класс – 12 учащихся и т. д. Учителей – столько. Список заверить у директора школы подписью и печатью школы. </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b/>
          <w:bCs/>
          <w:color w:val="666666"/>
          <w:sz w:val="24"/>
          <w:szCs w:val="24"/>
          <w:lang w:eastAsia="ru-RU"/>
        </w:rPr>
        <w:t>^</w:t>
      </w:r>
      <w:r w:rsidRPr="00537DDE">
        <w:rPr>
          <w:rFonts w:ascii="Times New Roman" w:eastAsia="Times New Roman" w:hAnsi="Times New Roman" w:cs="Times New Roman"/>
          <w:b/>
          <w:bCs/>
          <w:sz w:val="24"/>
          <w:szCs w:val="24"/>
          <w:lang w:eastAsia="ru-RU"/>
        </w:rPr>
        <w:t xml:space="preserve"> Актив библиотеки</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Актив библиотеки надо выбирать ежегодно. Список активистов надо записать на отдельном листочке годового плана. В актив библиотеки должны входить активные читатели библиотеки из разных классов. В актив не входят родители учащихся, учителя, администрация школы, при желании их можно включить в совет библиотеки, если таковой имеется.</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b/>
          <w:bCs/>
          <w:color w:val="666666"/>
          <w:sz w:val="24"/>
          <w:szCs w:val="24"/>
          <w:lang w:eastAsia="ru-RU"/>
        </w:rPr>
        <w:t>^</w:t>
      </w:r>
      <w:r w:rsidRPr="00537DDE">
        <w:rPr>
          <w:rFonts w:ascii="Times New Roman" w:eastAsia="Times New Roman" w:hAnsi="Times New Roman" w:cs="Times New Roman"/>
          <w:b/>
          <w:bCs/>
          <w:sz w:val="24"/>
          <w:szCs w:val="24"/>
          <w:lang w:eastAsia="ru-RU"/>
        </w:rPr>
        <w:t xml:space="preserve"> Цифровые показатели библиотеки</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sz w:val="24"/>
          <w:szCs w:val="24"/>
          <w:lang w:eastAsia="ru-RU"/>
        </w:rPr>
        <w:t>Книговыдача</w:t>
      </w:r>
      <w:r w:rsidRPr="00537DDE">
        <w:rPr>
          <w:rFonts w:ascii="Times New Roman" w:eastAsia="Times New Roman" w:hAnsi="Times New Roman" w:cs="Times New Roman"/>
          <w:sz w:val="24"/>
          <w:szCs w:val="24"/>
          <w:lang w:eastAsia="ru-RU"/>
        </w:rPr>
        <w:t xml:space="preserve"> – эта цифра берется из дневника библиотеки. Означает, сколько всего книг прочитали все читатели за весь учебный год (графа 2. часть 2)</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sz w:val="24"/>
          <w:szCs w:val="24"/>
          <w:lang w:eastAsia="ru-RU"/>
        </w:rPr>
        <w:t xml:space="preserve">Читатели </w:t>
      </w:r>
      <w:r w:rsidRPr="00537DDE">
        <w:rPr>
          <w:rFonts w:ascii="Times New Roman" w:eastAsia="Times New Roman" w:hAnsi="Times New Roman" w:cs="Times New Roman"/>
          <w:sz w:val="24"/>
          <w:szCs w:val="24"/>
          <w:lang w:eastAsia="ru-RU"/>
        </w:rPr>
        <w:t>– сколько всего детей и учителей записаны в библиотеку.</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color w:val="666666"/>
          <w:sz w:val="24"/>
          <w:szCs w:val="24"/>
          <w:lang w:eastAsia="ru-RU"/>
        </w:rPr>
        <w:t>^</w:t>
      </w:r>
      <w:r w:rsidRPr="00537DDE">
        <w:rPr>
          <w:rFonts w:ascii="Times New Roman" w:eastAsia="Times New Roman" w:hAnsi="Times New Roman" w:cs="Times New Roman"/>
          <w:i/>
          <w:iCs/>
          <w:sz w:val="24"/>
          <w:szCs w:val="24"/>
          <w:lang w:eastAsia="ru-RU"/>
        </w:rPr>
        <w:t xml:space="preserve"> Число посещений </w:t>
      </w:r>
      <w:r w:rsidRPr="00537DDE">
        <w:rPr>
          <w:rFonts w:ascii="Times New Roman" w:eastAsia="Times New Roman" w:hAnsi="Times New Roman" w:cs="Times New Roman"/>
          <w:sz w:val="24"/>
          <w:szCs w:val="24"/>
          <w:lang w:eastAsia="ru-RU"/>
        </w:rPr>
        <w:t>– цифра берется из дневника. Означает, сколько всего посетили все читатели библиотеку (графа 8, часть 1).</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sz w:val="24"/>
          <w:szCs w:val="24"/>
          <w:lang w:eastAsia="ru-RU"/>
        </w:rPr>
        <w:t xml:space="preserve">Фонд библиотеки </w:t>
      </w:r>
      <w:r w:rsidRPr="00537DDE">
        <w:rPr>
          <w:rFonts w:ascii="Times New Roman" w:eastAsia="Times New Roman" w:hAnsi="Times New Roman" w:cs="Times New Roman"/>
          <w:sz w:val="24"/>
          <w:szCs w:val="24"/>
          <w:lang w:eastAsia="ru-RU"/>
        </w:rPr>
        <w:t>– сколько всего книг в библиотеке. Цифра берется из книги суммарного учета.</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color w:val="666666"/>
          <w:sz w:val="24"/>
          <w:szCs w:val="24"/>
          <w:lang w:eastAsia="ru-RU"/>
        </w:rPr>
        <w:t>^</w:t>
      </w:r>
      <w:r w:rsidRPr="00537DDE">
        <w:rPr>
          <w:rFonts w:ascii="Times New Roman" w:eastAsia="Times New Roman" w:hAnsi="Times New Roman" w:cs="Times New Roman"/>
          <w:i/>
          <w:iCs/>
          <w:sz w:val="24"/>
          <w:szCs w:val="24"/>
          <w:lang w:eastAsia="ru-RU"/>
        </w:rPr>
        <w:t xml:space="preserve"> Читаемость - (книговыдача делится на количество читателей). </w:t>
      </w:r>
      <w:r w:rsidRPr="00537DDE">
        <w:rPr>
          <w:rFonts w:ascii="Times New Roman" w:eastAsia="Times New Roman" w:hAnsi="Times New Roman" w:cs="Times New Roman"/>
          <w:sz w:val="24"/>
          <w:szCs w:val="24"/>
          <w:lang w:eastAsia="ru-RU"/>
        </w:rPr>
        <w:t>Означает, сколько всего книг прочитал один читатель за весь учебный год. Средний показатель 20 – 25.</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color w:val="666666"/>
          <w:sz w:val="24"/>
          <w:szCs w:val="24"/>
          <w:lang w:eastAsia="ru-RU"/>
        </w:rPr>
        <w:t>^</w:t>
      </w:r>
      <w:r w:rsidRPr="00537DDE">
        <w:rPr>
          <w:rFonts w:ascii="Times New Roman" w:eastAsia="Times New Roman" w:hAnsi="Times New Roman" w:cs="Times New Roman"/>
          <w:i/>
          <w:iCs/>
          <w:sz w:val="24"/>
          <w:szCs w:val="24"/>
          <w:lang w:eastAsia="ru-RU"/>
        </w:rPr>
        <w:t xml:space="preserve"> Посещаемость - (число посещений делится на количество читателей). </w:t>
      </w:r>
      <w:r w:rsidRPr="00537DDE">
        <w:rPr>
          <w:rFonts w:ascii="Times New Roman" w:eastAsia="Times New Roman" w:hAnsi="Times New Roman" w:cs="Times New Roman"/>
          <w:sz w:val="24"/>
          <w:szCs w:val="24"/>
          <w:lang w:eastAsia="ru-RU"/>
        </w:rPr>
        <w:t>Означает, сколько раз один читатель в среднем посетил библиотеку за весь учебный год. Средний показатель 10 -12.</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color w:val="666666"/>
          <w:sz w:val="24"/>
          <w:szCs w:val="24"/>
          <w:lang w:eastAsia="ru-RU"/>
        </w:rPr>
        <w:t>^</w:t>
      </w:r>
      <w:r w:rsidRPr="00537DDE">
        <w:rPr>
          <w:rFonts w:ascii="Times New Roman" w:eastAsia="Times New Roman" w:hAnsi="Times New Roman" w:cs="Times New Roman"/>
          <w:i/>
          <w:iCs/>
          <w:sz w:val="24"/>
          <w:szCs w:val="24"/>
          <w:lang w:eastAsia="ru-RU"/>
        </w:rPr>
        <w:t xml:space="preserve"> Обращаемость – (книговыдача делится на фонд библиотеки). </w:t>
      </w:r>
      <w:r w:rsidRPr="00537DDE">
        <w:rPr>
          <w:rFonts w:ascii="Times New Roman" w:eastAsia="Times New Roman" w:hAnsi="Times New Roman" w:cs="Times New Roman"/>
          <w:sz w:val="24"/>
          <w:szCs w:val="24"/>
          <w:lang w:eastAsia="ru-RU"/>
        </w:rPr>
        <w:t xml:space="preserve">Означает, сколько раз </w:t>
      </w:r>
      <w:r w:rsidRPr="00537DDE">
        <w:rPr>
          <w:rFonts w:ascii="Times New Roman" w:eastAsia="Times New Roman" w:hAnsi="Times New Roman" w:cs="Times New Roman"/>
          <w:sz w:val="24"/>
          <w:szCs w:val="24"/>
          <w:lang w:eastAsia="ru-RU"/>
        </w:rPr>
        <w:lastRenderedPageBreak/>
        <w:t>одна книга побывала в руках у читателей за весь год. Средние показатели трудно определить, зависит от фонда библиотеки. Чем больше фонд, тем ниже показатели. Для того чтобы увеличить обращаемость фонда, необходимо освободить фонд от устаревшей по содержанию, изношенной литературы, вовремя списывать учебники.</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color w:val="666666"/>
          <w:sz w:val="24"/>
          <w:szCs w:val="24"/>
          <w:lang w:eastAsia="ru-RU"/>
        </w:rPr>
        <w:t>^</w:t>
      </w:r>
      <w:r w:rsidRPr="00537DDE">
        <w:rPr>
          <w:rFonts w:ascii="Times New Roman" w:eastAsia="Times New Roman" w:hAnsi="Times New Roman" w:cs="Times New Roman"/>
          <w:i/>
          <w:iCs/>
          <w:sz w:val="24"/>
          <w:szCs w:val="24"/>
          <w:lang w:eastAsia="ru-RU"/>
        </w:rPr>
        <w:t xml:space="preserve"> Планы работы должны быть годовой и месячные. Составить исходя из общешкольного плана и из своих возможностей.</w:t>
      </w:r>
      <w:r w:rsidRPr="00537DDE">
        <w:rPr>
          <w:rFonts w:ascii="Times New Roman" w:eastAsia="Times New Roman" w:hAnsi="Times New Roman" w:cs="Times New Roman"/>
          <w:sz w:val="24"/>
          <w:szCs w:val="24"/>
          <w:lang w:eastAsia="ru-RU"/>
        </w:rPr>
        <w:t xml:space="preserve"> В план включить разные формы библиотечной работы: читательские конференции, беседы у книжной выставки, диспуты, громкие чтения, обзоры книг, устные журналы, работы литературных гостиных, КВН, Поле чудес, Счастливый случай, Кто хочет стать миллионером? встречи со знаменательными людьми.</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color w:val="666666"/>
          <w:sz w:val="24"/>
          <w:szCs w:val="24"/>
          <w:lang w:eastAsia="ru-RU"/>
        </w:rPr>
        <w:t>^</w:t>
      </w:r>
      <w:r w:rsidRPr="00537DDE">
        <w:rPr>
          <w:rFonts w:ascii="Times New Roman" w:eastAsia="Times New Roman" w:hAnsi="Times New Roman" w:cs="Times New Roman"/>
          <w:i/>
          <w:iCs/>
          <w:sz w:val="24"/>
          <w:szCs w:val="24"/>
          <w:lang w:eastAsia="ru-RU"/>
        </w:rPr>
        <w:t xml:space="preserve"> Библиотечные уроки проводить по плану с 1 по 11 классы.</w:t>
      </w:r>
      <w:r w:rsidRPr="00537DDE">
        <w:rPr>
          <w:rFonts w:ascii="Times New Roman" w:eastAsia="Times New Roman" w:hAnsi="Times New Roman" w:cs="Times New Roman"/>
          <w:sz w:val="24"/>
          <w:szCs w:val="24"/>
          <w:lang w:eastAsia="ru-RU"/>
        </w:rPr>
        <w:t xml:space="preserve"> Чтобы ваши выпускники легко ориентировались в библиотеках </w:t>
      </w:r>
      <w:proofErr w:type="gramStart"/>
      <w:r w:rsidRPr="00537DDE">
        <w:rPr>
          <w:rFonts w:ascii="Times New Roman" w:eastAsia="Times New Roman" w:hAnsi="Times New Roman" w:cs="Times New Roman"/>
          <w:sz w:val="24"/>
          <w:szCs w:val="24"/>
          <w:lang w:eastAsia="ru-RU"/>
        </w:rPr>
        <w:t xml:space="preserve">ВУЗ </w:t>
      </w:r>
      <w:proofErr w:type="spellStart"/>
      <w:r w:rsidRPr="00537DDE">
        <w:rPr>
          <w:rFonts w:ascii="Times New Roman" w:eastAsia="Times New Roman" w:hAnsi="Times New Roman" w:cs="Times New Roman"/>
          <w:sz w:val="24"/>
          <w:szCs w:val="24"/>
          <w:lang w:eastAsia="ru-RU"/>
        </w:rPr>
        <w:t>ов</w:t>
      </w:r>
      <w:proofErr w:type="spellEnd"/>
      <w:proofErr w:type="gramEnd"/>
      <w:r w:rsidRPr="00537DDE">
        <w:rPr>
          <w:rFonts w:ascii="Times New Roman" w:eastAsia="Times New Roman" w:hAnsi="Times New Roman" w:cs="Times New Roman"/>
          <w:sz w:val="24"/>
          <w:szCs w:val="24"/>
          <w:lang w:eastAsia="ru-RU"/>
        </w:rPr>
        <w:t>, библиотечные уроки необходимо проводить не только с 1 по 9 класс, но и в 10-11 классах.</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i/>
          <w:iCs/>
          <w:color w:val="666666"/>
          <w:sz w:val="24"/>
          <w:szCs w:val="24"/>
          <w:lang w:eastAsia="ru-RU"/>
        </w:rPr>
        <w:t>^</w:t>
      </w:r>
      <w:r w:rsidRPr="00537DDE">
        <w:rPr>
          <w:rFonts w:ascii="Times New Roman" w:eastAsia="Times New Roman" w:hAnsi="Times New Roman" w:cs="Times New Roman"/>
          <w:i/>
          <w:iCs/>
          <w:sz w:val="24"/>
          <w:szCs w:val="24"/>
          <w:lang w:eastAsia="ru-RU"/>
        </w:rPr>
        <w:t xml:space="preserve"> Работа с учебниками:</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Сохранить бланки заказов на учебники последние 4 года.</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Знать контингент учащихся и учителей.</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Знать потребности в учебниках.</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Знать авторов и названия учебников.</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Учебники обновить по мере поступления.</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Списание учебников – ежегодно!</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 xml:space="preserve">В 2010 году учебники списать обязательно за 2005 включительно. Если за нехватки учебников ученики вынуждены заниматься по учебникам 2002 – 2003 года издания и это надо отметить в акте. </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Картотека учебников должна быть рабочей – на каждое поступление не начинать новую карточку! На каждый учебник должна быть только одна карточка. Начертить графы: год издания, поступление, списание, остаток, цена, сумма.</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 xml:space="preserve">Организовать рейды по сохранности учебников. Подвести итоги по результатам проверок. </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 xml:space="preserve">Очистить книжный фонд от ветхой и морально устаревшей литературы. </w:t>
      </w:r>
      <w:r w:rsidRPr="00537DDE">
        <w:rPr>
          <w:rFonts w:ascii="Times New Roman" w:eastAsia="Times New Roman" w:hAnsi="Times New Roman" w:cs="Times New Roman"/>
          <w:b/>
          <w:bCs/>
          <w:color w:val="666666"/>
          <w:sz w:val="24"/>
          <w:szCs w:val="24"/>
          <w:lang w:eastAsia="ru-RU"/>
        </w:rPr>
        <w:t>^</w:t>
      </w:r>
      <w:r w:rsidRPr="00537DDE">
        <w:rPr>
          <w:rFonts w:ascii="Times New Roman" w:eastAsia="Times New Roman" w:hAnsi="Times New Roman" w:cs="Times New Roman"/>
          <w:b/>
          <w:bCs/>
          <w:sz w:val="24"/>
          <w:szCs w:val="24"/>
          <w:lang w:eastAsia="ru-RU"/>
        </w:rPr>
        <w:t xml:space="preserve"> Списать всю методику 80-90 годов</w:t>
      </w:r>
      <w:r w:rsidRPr="00537DDE">
        <w:rPr>
          <w:rFonts w:ascii="Times New Roman" w:eastAsia="Times New Roman" w:hAnsi="Times New Roman" w:cs="Times New Roman"/>
          <w:sz w:val="24"/>
          <w:szCs w:val="24"/>
          <w:lang w:eastAsia="ru-RU"/>
        </w:rPr>
        <w:t xml:space="preserve"> (нельзя пропагандировать старое – морально устаревшее) Если книги обветшали (порвались, испачкались, истрепались) но пользуются спросом, то необходимо отремонтировать. </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Возобновить работу актива библиотеки.</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t>Проводить санитарные дни.</w:t>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b/>
          <w:bCs/>
          <w:sz w:val="24"/>
          <w:szCs w:val="24"/>
          <w:lang w:eastAsia="ru-RU"/>
        </w:rPr>
        <w:t>Система оценки деятельности школьных библиотек</w:t>
      </w:r>
      <w:r w:rsidRPr="00537DDE">
        <w:rPr>
          <w:rFonts w:ascii="Times New Roman" w:eastAsia="Times New Roman" w:hAnsi="Times New Roman" w:cs="Times New Roman"/>
          <w:sz w:val="24"/>
          <w:szCs w:val="24"/>
          <w:lang w:eastAsia="ru-RU"/>
        </w:rPr>
        <w:br/>
      </w:r>
    </w:p>
    <w:p w:rsidR="00537DDE" w:rsidRPr="00537DDE" w:rsidRDefault="00537DDE" w:rsidP="00537DD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lastRenderedPageBreak/>
        <w:br/>
      </w:r>
      <w:r w:rsidRPr="00537DDE">
        <w:rPr>
          <w:rFonts w:ascii="Times New Roman" w:eastAsia="Times New Roman" w:hAnsi="Times New Roman" w:cs="Times New Roman"/>
          <w:b/>
          <w:bCs/>
          <w:sz w:val="24"/>
          <w:szCs w:val="24"/>
          <w:lang w:eastAsia="ru-RU"/>
        </w:rPr>
        <w:t>Состояние МТБ</w:t>
      </w:r>
    </w:p>
    <w:p w:rsidR="00537DDE" w:rsidRPr="00537DDE" w:rsidRDefault="00537DDE" w:rsidP="00537DD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помещение</w:t>
      </w:r>
    </w:p>
    <w:p w:rsidR="00537DDE" w:rsidRPr="00537DDE" w:rsidRDefault="00537DDE" w:rsidP="00537DD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оснащение</w:t>
      </w:r>
    </w:p>
    <w:p w:rsidR="00537DDE" w:rsidRPr="00537DDE" w:rsidRDefault="00537DDE" w:rsidP="00537DD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освещение</w:t>
      </w:r>
    </w:p>
    <w:p w:rsidR="00537DDE" w:rsidRPr="00537DDE" w:rsidRDefault="00537DDE" w:rsidP="00537DD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режим работы (график работы)</w:t>
      </w:r>
    </w:p>
    <w:p w:rsidR="00537DDE" w:rsidRPr="00537DDE" w:rsidRDefault="00537DDE" w:rsidP="00537DD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b/>
          <w:bCs/>
          <w:sz w:val="24"/>
          <w:szCs w:val="24"/>
          <w:lang w:eastAsia="ru-RU"/>
        </w:rPr>
        <w:t>Планирование и отчетность</w:t>
      </w:r>
    </w:p>
    <w:p w:rsidR="00537DDE" w:rsidRPr="00537DDE" w:rsidRDefault="00537DDE" w:rsidP="00537DD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план годовой, на четверть, годовой</w:t>
      </w:r>
    </w:p>
    <w:p w:rsidR="00537DDE" w:rsidRPr="00537DDE" w:rsidRDefault="00537DDE" w:rsidP="00537DD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b/>
          <w:bCs/>
          <w:sz w:val="24"/>
          <w:szCs w:val="24"/>
          <w:lang w:eastAsia="ru-RU"/>
        </w:rPr>
        <w:t>Работа с фондом</w:t>
      </w:r>
    </w:p>
    <w:p w:rsidR="00537DDE" w:rsidRPr="00537DDE" w:rsidRDefault="00537DDE" w:rsidP="00537DD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инвентарная книга</w:t>
      </w:r>
    </w:p>
    <w:p w:rsidR="00537DDE" w:rsidRPr="00537DDE" w:rsidRDefault="00537DDE" w:rsidP="00537DD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книга суммарного учета</w:t>
      </w:r>
    </w:p>
    <w:p w:rsidR="00537DDE" w:rsidRPr="00537DDE" w:rsidRDefault="00537DDE" w:rsidP="00537DD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картотека учебников</w:t>
      </w:r>
    </w:p>
    <w:p w:rsidR="00537DDE" w:rsidRPr="00537DDE" w:rsidRDefault="00537DDE" w:rsidP="00537DD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акты на списание</w:t>
      </w:r>
    </w:p>
    <w:p w:rsidR="00537DDE" w:rsidRPr="00537DDE" w:rsidRDefault="00537DDE" w:rsidP="00537DD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тетрадь замены литературы</w:t>
      </w:r>
    </w:p>
    <w:p w:rsidR="00537DDE" w:rsidRPr="00537DDE" w:rsidRDefault="00537DDE" w:rsidP="00537DD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расстановка по ББК</w:t>
      </w:r>
    </w:p>
    <w:p w:rsidR="00537DDE" w:rsidRPr="00537DDE" w:rsidRDefault="00537DDE" w:rsidP="00537DD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b/>
          <w:bCs/>
          <w:sz w:val="24"/>
          <w:szCs w:val="24"/>
          <w:lang w:eastAsia="ru-RU"/>
        </w:rPr>
        <w:t>Библиотечно-библиографическое обслуживание читателей</w:t>
      </w:r>
    </w:p>
    <w:p w:rsidR="00537DDE" w:rsidRPr="00537DDE" w:rsidRDefault="00537DDE" w:rsidP="00537DD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учет классов-комплектов</w:t>
      </w:r>
    </w:p>
    <w:p w:rsidR="00537DDE" w:rsidRPr="00537DDE" w:rsidRDefault="00537DDE" w:rsidP="00537DD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учет учителей</w:t>
      </w:r>
    </w:p>
    <w:p w:rsidR="00537DDE" w:rsidRPr="00537DDE" w:rsidRDefault="00537DDE" w:rsidP="00537DD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дневник библиотеки (книговыдача, учет читателей, посещений и т.д.)</w:t>
      </w:r>
    </w:p>
    <w:p w:rsidR="00537DDE" w:rsidRPr="00537DDE" w:rsidRDefault="00537DDE" w:rsidP="00537DD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работа с задолжниками</w:t>
      </w:r>
    </w:p>
    <w:p w:rsidR="00537DDE" w:rsidRPr="00537DDE" w:rsidRDefault="00537DDE" w:rsidP="00537DD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b/>
          <w:bCs/>
          <w:sz w:val="24"/>
          <w:szCs w:val="24"/>
          <w:lang w:eastAsia="ru-RU"/>
        </w:rPr>
        <w:t>Массовая работа</w:t>
      </w:r>
    </w:p>
    <w:p w:rsidR="00537DDE" w:rsidRPr="00537DDE" w:rsidRDefault="00537DDE" w:rsidP="00537DDE">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массовые мероприятия</w:t>
      </w:r>
    </w:p>
    <w:p w:rsidR="00537DDE" w:rsidRPr="00537DDE" w:rsidRDefault="00537DDE" w:rsidP="00537DDE">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lastRenderedPageBreak/>
        <w:br/>
        <w:t>выставки (не менее 9)</w:t>
      </w:r>
    </w:p>
    <w:p w:rsidR="00537DDE" w:rsidRPr="00537DDE" w:rsidRDefault="00537DDE" w:rsidP="00537DDE">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обзоры литературы и т.д.</w:t>
      </w:r>
    </w:p>
    <w:p w:rsidR="00537DDE" w:rsidRPr="00537DDE" w:rsidRDefault="00537DDE" w:rsidP="00537DDE">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b/>
          <w:bCs/>
          <w:sz w:val="24"/>
          <w:szCs w:val="24"/>
          <w:lang w:eastAsia="ru-RU"/>
        </w:rPr>
        <w:t>Справочно-библиографический аппарат</w:t>
      </w:r>
    </w:p>
    <w:p w:rsidR="00537DDE" w:rsidRPr="00537DDE" w:rsidRDefault="00537DDE" w:rsidP="00537DDE">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каталоги (алфавитный, систематический)</w:t>
      </w:r>
    </w:p>
    <w:p w:rsidR="00537DDE" w:rsidRPr="00537DDE" w:rsidRDefault="00537DDE" w:rsidP="00537DDE">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картотеки</w:t>
      </w:r>
    </w:p>
    <w:p w:rsidR="00537DDE" w:rsidRPr="00537DDE" w:rsidRDefault="00537DDE" w:rsidP="00537DDE">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тематические папки</w:t>
      </w:r>
    </w:p>
    <w:p w:rsidR="00537DDE" w:rsidRPr="00537DDE" w:rsidRDefault="00537DDE" w:rsidP="00537DDE">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фонд справочной литературы</w:t>
      </w:r>
    </w:p>
    <w:p w:rsidR="00537DDE" w:rsidRPr="00537DDE" w:rsidRDefault="00537DDE" w:rsidP="00537DDE">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b/>
          <w:bCs/>
          <w:sz w:val="24"/>
          <w:szCs w:val="24"/>
          <w:lang w:eastAsia="ru-RU"/>
        </w:rPr>
        <w:t>Руководство чтением</w:t>
      </w:r>
    </w:p>
    <w:p w:rsidR="00537DDE" w:rsidRPr="00537DDE" w:rsidRDefault="00537DDE" w:rsidP="00537DDE">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ББЗ</w:t>
      </w:r>
    </w:p>
    <w:p w:rsidR="00537DDE" w:rsidRPr="00537DDE" w:rsidRDefault="00537DDE" w:rsidP="00537DDE">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индивидуальная работа с читателями</w:t>
      </w:r>
    </w:p>
    <w:p w:rsidR="00537DDE" w:rsidRPr="00537DDE" w:rsidRDefault="00537DDE" w:rsidP="00537DDE">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анализ читательских формуляров</w:t>
      </w:r>
    </w:p>
    <w:p w:rsidR="00537DDE" w:rsidRPr="00537DDE" w:rsidRDefault="00537DDE" w:rsidP="00537DDE">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r>
      <w:r w:rsidRPr="00537DDE">
        <w:rPr>
          <w:rFonts w:ascii="Times New Roman" w:eastAsia="Times New Roman" w:hAnsi="Times New Roman" w:cs="Times New Roman"/>
          <w:b/>
          <w:bCs/>
          <w:sz w:val="24"/>
          <w:szCs w:val="24"/>
          <w:lang w:eastAsia="ru-RU"/>
        </w:rPr>
        <w:t>Сохранность фонда</w:t>
      </w:r>
    </w:p>
    <w:p w:rsidR="00537DDE" w:rsidRPr="00537DDE" w:rsidRDefault="00537DDE" w:rsidP="00537DDE">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рейды по проверке состояния учебников</w:t>
      </w:r>
    </w:p>
    <w:p w:rsidR="00537DDE" w:rsidRPr="00537DDE" w:rsidRDefault="00537DDE" w:rsidP="00537DDE">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ремонт книг</w:t>
      </w:r>
    </w:p>
    <w:p w:rsidR="00537DDE" w:rsidRPr="00537DDE" w:rsidRDefault="00537DDE" w:rsidP="00537DDE">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санитарные дни</w:t>
      </w:r>
    </w:p>
    <w:p w:rsidR="00537DDE" w:rsidRPr="00537DDE" w:rsidRDefault="00537DDE" w:rsidP="00537DDE">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537DDE">
        <w:rPr>
          <w:rFonts w:ascii="Times New Roman" w:eastAsia="Times New Roman" w:hAnsi="Times New Roman" w:cs="Times New Roman"/>
          <w:sz w:val="24"/>
          <w:szCs w:val="24"/>
          <w:lang w:eastAsia="ru-RU"/>
        </w:rPr>
        <w:br/>
        <w:t>подготовка к списанию и т.д.</w:t>
      </w:r>
    </w:p>
    <w:p w:rsidR="00AB72B5" w:rsidRDefault="00AB72B5"/>
    <w:sectPr w:rsidR="00AB72B5" w:rsidSect="00AB72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C4581"/>
    <w:multiLevelType w:val="multilevel"/>
    <w:tmpl w:val="4A3E9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9F0B26"/>
    <w:multiLevelType w:val="multilevel"/>
    <w:tmpl w:val="B438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83E67"/>
    <w:multiLevelType w:val="multilevel"/>
    <w:tmpl w:val="8DE2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3E165D"/>
    <w:multiLevelType w:val="multilevel"/>
    <w:tmpl w:val="3054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846281"/>
    <w:multiLevelType w:val="multilevel"/>
    <w:tmpl w:val="6F86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2E1F8B"/>
    <w:multiLevelType w:val="multilevel"/>
    <w:tmpl w:val="37F88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652415"/>
    <w:multiLevelType w:val="multilevel"/>
    <w:tmpl w:val="E582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682F33"/>
    <w:multiLevelType w:val="multilevel"/>
    <w:tmpl w:val="0CCE7C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282AC9"/>
    <w:multiLevelType w:val="multilevel"/>
    <w:tmpl w:val="3892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DD35A9"/>
    <w:multiLevelType w:val="multilevel"/>
    <w:tmpl w:val="BCD0F0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2C6961"/>
    <w:multiLevelType w:val="multilevel"/>
    <w:tmpl w:val="1BFE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F372CD"/>
    <w:multiLevelType w:val="multilevel"/>
    <w:tmpl w:val="CCF8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7819B9"/>
    <w:multiLevelType w:val="multilevel"/>
    <w:tmpl w:val="F3582A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480C54"/>
    <w:multiLevelType w:val="multilevel"/>
    <w:tmpl w:val="6908AF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5500C56"/>
    <w:multiLevelType w:val="multilevel"/>
    <w:tmpl w:val="E482D2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C812A7"/>
    <w:multiLevelType w:val="multilevel"/>
    <w:tmpl w:val="9FCCDA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7"/>
  </w:num>
  <w:num w:numId="4">
    <w:abstractNumId w:val="11"/>
  </w:num>
  <w:num w:numId="5">
    <w:abstractNumId w:val="0"/>
  </w:num>
  <w:num w:numId="6">
    <w:abstractNumId w:val="8"/>
  </w:num>
  <w:num w:numId="7">
    <w:abstractNumId w:val="15"/>
  </w:num>
  <w:num w:numId="8">
    <w:abstractNumId w:val="10"/>
  </w:num>
  <w:num w:numId="9">
    <w:abstractNumId w:val="13"/>
  </w:num>
  <w:num w:numId="10">
    <w:abstractNumId w:val="3"/>
  </w:num>
  <w:num w:numId="11">
    <w:abstractNumId w:val="9"/>
  </w:num>
  <w:num w:numId="12">
    <w:abstractNumId w:val="1"/>
  </w:num>
  <w:num w:numId="13">
    <w:abstractNumId w:val="12"/>
  </w:num>
  <w:num w:numId="14">
    <w:abstractNumId w:val="6"/>
  </w:num>
  <w:num w:numId="15">
    <w:abstractNumId w:val="1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7DDE"/>
    <w:rsid w:val="00537DDE"/>
    <w:rsid w:val="00AB72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2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1">
    <w:name w:val="butback1"/>
    <w:basedOn w:val="a0"/>
    <w:rsid w:val="00537DDE"/>
    <w:rPr>
      <w:color w:val="666666"/>
    </w:rPr>
  </w:style>
  <w:style w:type="character" w:customStyle="1" w:styleId="submenu-table">
    <w:name w:val="submenu-table"/>
    <w:basedOn w:val="a0"/>
    <w:rsid w:val="00537D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1873</Words>
  <Characters>10677</Characters>
  <Application>Microsoft Office Word</Application>
  <DocSecurity>0</DocSecurity>
  <Lines>88</Lines>
  <Paragraphs>25</Paragraphs>
  <ScaleCrop>false</ScaleCrop>
  <Company/>
  <LinksUpToDate>false</LinksUpToDate>
  <CharactersWithSpaces>12525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dc:description/>
  <cp:lastModifiedBy>Рома</cp:lastModifiedBy>
  <cp:revision>1</cp:revision>
  <dcterms:created xsi:type="dcterms:W3CDTF">2014-03-12T00:02:00Z</dcterms:created>
  <dcterms:modified xsi:type="dcterms:W3CDTF">2014-03-12T00:04:00Z</dcterms:modified>
</cp:coreProperties>
</file>