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center"/>
        <w:rPr>
          <w:rFonts w:ascii="Times New Roman" w:hAnsi="Times New Roman"/>
          <w:b/>
          <w:sz w:val="28"/>
          <w:szCs w:val="28"/>
        </w:rPr>
      </w:pPr>
      <w:r w:rsidRPr="005B27C8">
        <w:rPr>
          <w:rFonts w:ascii="Times New Roman" w:hAnsi="Times New Roman"/>
          <w:b/>
          <w:bCs/>
          <w:iCs/>
          <w:sz w:val="28"/>
          <w:szCs w:val="28"/>
        </w:rPr>
        <w:t>«Музейная педагогика как средство развития универсальных учебных действий при изучении кубановедения»</w:t>
      </w:r>
    </w:p>
    <w:p w:rsidR="004B6C80" w:rsidRPr="005B27C8" w:rsidRDefault="004B6C80" w:rsidP="005B27C8">
      <w:pPr>
        <w:pStyle w:val="a"/>
        <w:spacing w:after="0" w:line="360" w:lineRule="auto"/>
        <w:ind w:left="709" w:right="709"/>
        <w:jc w:val="center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Воловодова Марина Ивановна, учитель кубановедения, МБОУ СОШ № 3 ст. Павловской Краснодарского края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При обучении и воспитании подрастающего поколения необходимо опираться на наглядно- действенный метод. Музей- место, где встречаются прошлое и настоящее. Здесь можно помечтать и представить себя, то казаком, то солдатом. Все предметы, собранные в музее, имеют свою историю. Каждый экспонат прошел через многие руки, и теперь занимает достойное место в нашей музейной комнате.  Совместно с учащимися мною были созданы экспозиции: «Кубанская старина», «Никто не забыт, ничто не забыто», «Моя станица Павловская».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Ни для кого не секрет, что музейная педагогика расширяет возможности учителя в решении многих задач.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Ключевыми понятиями музейной педагогики являются: музейный предмет- подлинник, обладающий большой научной, исторической и художественной значимостью, который можно рассматривать, брать в руки.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Музейная культура дает ответ на вопрос, почему тот или иной предмет культуры становится музейным предметом, как необходимо относиться к нему.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Музейная коммуникация – это процесс общения  с музейными экспонатами, представляющими собой реальные вещи.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С помощью музейной педагогики у учащихся развиваются универсальные учебные действия:</w:t>
      </w:r>
    </w:p>
    <w:p w:rsidR="004B6C80" w:rsidRPr="005B27C8" w:rsidRDefault="004B6C80" w:rsidP="005B27C8">
      <w:pPr>
        <w:pStyle w:val="NoSpacing"/>
        <w:numPr>
          <w:ilvl w:val="0"/>
          <w:numId w:val="15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Умение ставить перед собой цели и проектировать пути их достижения</w:t>
      </w:r>
    </w:p>
    <w:p w:rsidR="004B6C80" w:rsidRPr="005B27C8" w:rsidRDefault="004B6C80" w:rsidP="005B27C8">
      <w:pPr>
        <w:pStyle w:val="NoSpacing"/>
        <w:numPr>
          <w:ilvl w:val="0"/>
          <w:numId w:val="15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Умение сопоставлять и анализировать </w:t>
      </w:r>
    </w:p>
    <w:p w:rsidR="004B6C80" w:rsidRPr="005B27C8" w:rsidRDefault="004B6C80" w:rsidP="005B27C8">
      <w:pPr>
        <w:pStyle w:val="NoSpacing"/>
        <w:numPr>
          <w:ilvl w:val="0"/>
          <w:numId w:val="16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Умение находить применение своим  знаниям</w:t>
      </w:r>
    </w:p>
    <w:p w:rsidR="004B6C80" w:rsidRPr="005B27C8" w:rsidRDefault="004B6C80" w:rsidP="005B27C8">
      <w:pPr>
        <w:pStyle w:val="NoSpacing"/>
        <w:numPr>
          <w:ilvl w:val="0"/>
          <w:numId w:val="17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Умение и готовность обучаться </w:t>
      </w:r>
    </w:p>
    <w:p w:rsidR="004B6C80" w:rsidRPr="005B27C8" w:rsidRDefault="004B6C80" w:rsidP="005B27C8">
      <w:pPr>
        <w:pStyle w:val="NoSpacing"/>
        <w:numPr>
          <w:ilvl w:val="0"/>
          <w:numId w:val="18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Умение добиваться целей речевыми средствами</w:t>
      </w:r>
    </w:p>
    <w:p w:rsidR="004B6C80" w:rsidRPr="005B27C8" w:rsidRDefault="004B6C80" w:rsidP="005B27C8">
      <w:pPr>
        <w:pStyle w:val="NoSpacing"/>
        <w:numPr>
          <w:ilvl w:val="0"/>
          <w:numId w:val="19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Умение презентовать себя и результаты своего труда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360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 Музейная педагогика дает возможность: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- осуществлять нетрадиционный подход к образованию, который основан на интересе детей к исследовательской деятельности, сочетать эмоциональные и интеллектуальные воздействия на учеников;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- объяснить сложный материал на простых и наглядных примерах;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Моя методическая система реализуется через урочную и внеурочную деятельность.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  Я использую следующие нетрадиционные виды уроков: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b/>
          <w:sz w:val="28"/>
          <w:szCs w:val="28"/>
        </w:rPr>
        <w:t xml:space="preserve">- </w:t>
      </w:r>
      <w:r w:rsidRPr="005B27C8">
        <w:rPr>
          <w:rFonts w:ascii="Times New Roman" w:hAnsi="Times New Roman"/>
          <w:sz w:val="28"/>
          <w:szCs w:val="28"/>
        </w:rPr>
        <w:t>урок экскурсия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360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На этапе урока «О чем рассказал экспонат?» передо мной стоит цель:</w:t>
      </w:r>
      <w:r w:rsidRPr="005B27C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5B27C8">
        <w:rPr>
          <w:rFonts w:ascii="Times New Roman" w:hAnsi="Times New Roman"/>
          <w:sz w:val="28"/>
          <w:szCs w:val="28"/>
        </w:rPr>
        <w:t>дать информацию о назначении этого предмета;</w:t>
      </w:r>
    </w:p>
    <w:p w:rsidR="004B6C80" w:rsidRPr="005B27C8" w:rsidRDefault="004B6C80" w:rsidP="005B27C8">
      <w:pPr>
        <w:pStyle w:val="NoSpacing"/>
        <w:numPr>
          <w:ilvl w:val="0"/>
          <w:numId w:val="7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познакомить с его историей и историей появления  в музее;</w:t>
      </w:r>
    </w:p>
    <w:p w:rsidR="004B6C80" w:rsidRPr="005B27C8" w:rsidRDefault="004B6C80" w:rsidP="005B27C8">
      <w:pPr>
        <w:pStyle w:val="NoSpacing"/>
        <w:numPr>
          <w:ilvl w:val="0"/>
          <w:numId w:val="8"/>
        </w:numPr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воспроизвести с помощью экспоната возможные события в быту казака;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360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При этом я использую следующие методы и приемы: словесный, наглядный, а у учащихся развиваются </w:t>
      </w:r>
      <w:r w:rsidRPr="005B27C8">
        <w:rPr>
          <w:rFonts w:ascii="Times New Roman" w:hAnsi="Times New Roman"/>
          <w:bCs/>
          <w:sz w:val="28"/>
          <w:szCs w:val="28"/>
        </w:rPr>
        <w:t>универсальные учебные действия: умение слушать, видеть, воспринимать, переживать и сопереживать; умение обобщать и анализировать.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На уроке – встрече музейный предмет, например, письмо солдата с фронта, позволяет использовать метод погружения в историческую обстановку,</w:t>
      </w:r>
      <w:r w:rsidRPr="005B27C8">
        <w:rPr>
          <w:rFonts w:ascii="Times New Roman" w:hAnsi="Times New Roman"/>
          <w:color w:val="000000"/>
          <w:kern w:val="24"/>
          <w:sz w:val="28"/>
          <w:szCs w:val="28"/>
        </w:rPr>
        <w:t xml:space="preserve">  учащиеся узнают о действии военно- полевой почты, </w:t>
      </w:r>
      <w:r w:rsidRPr="005B27C8">
        <w:rPr>
          <w:rFonts w:ascii="Times New Roman" w:hAnsi="Times New Roman"/>
          <w:sz w:val="28"/>
          <w:szCs w:val="28"/>
        </w:rPr>
        <w:t>учатся  приему складывания письма в виде треугольника. Но самое главное этот музейный экспонат позволяет почувствовать боль и радость, которыми жили их земляки в годы ВОВ.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      Наиболее часто используемый мною урок- путешествие.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Мы часто с ребятами совершаем виртуальные экскурсии по краю. Учащиеся приносят в музейную комнату много фотографий и вот они позволяют нам отправляться в путешествие по родному краю.</w:t>
      </w:r>
      <w:r w:rsidRPr="005B27C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С целью активизации познавательной деятельности, развития у школьников творческих способностей, инициативности, самостоятельности в урочной и внеурочной деятельности я использую следующие технологии: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b/>
          <w:sz w:val="28"/>
          <w:szCs w:val="28"/>
        </w:rPr>
        <w:t>Технология проблемного обучения</w:t>
      </w:r>
      <w:r w:rsidRPr="005B27C8">
        <w:rPr>
          <w:rFonts w:ascii="Times New Roman" w:hAnsi="Times New Roman"/>
          <w:sz w:val="28"/>
          <w:szCs w:val="28"/>
        </w:rPr>
        <w:t xml:space="preserve"> позволяет подвести учащихся  к пониманию возникшей трудности и желанию искать пути, позволяющие преодолеть эту трудность. На уроках кубановедения я использую следующие виды заданий: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- Ребятам предлагается проблемная ситуация, необходимо используя учебник, опираясь на музейные экспонаты ответить на поставленный вопрос.  И в результате ребята готовят сообщения.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- Игра «Кот в мешке» позволяет дать характеристику  музейным предметам,  дает возможность ощутить себя соучастниками исторических событий.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 xml:space="preserve">Также в своей деятельности я использую </w:t>
      </w:r>
      <w:r w:rsidRPr="005B27C8">
        <w:rPr>
          <w:rFonts w:ascii="Times New Roman" w:hAnsi="Times New Roman"/>
          <w:b/>
          <w:sz w:val="28"/>
          <w:szCs w:val="28"/>
        </w:rPr>
        <w:t>информационно-коммуникационные технологии</w:t>
      </w:r>
      <w:r w:rsidRPr="005B27C8">
        <w:rPr>
          <w:rFonts w:ascii="Times New Roman" w:hAnsi="Times New Roman"/>
          <w:sz w:val="28"/>
          <w:szCs w:val="28"/>
        </w:rPr>
        <w:t>, которые способны вовлекать учащихся в процесс обучения, делать из пассивных слушателей активных деятелей, стимулировать познавательный интерес к предмету, Так при изучении раздела «История Кубани»  в урочной и внеурочной деятельности мне очень помогает экспонат музея – районная газета «Единство». Учащимся с помощью источника информации( газета) и средств сети Интернет необходимо дать ответ на вопрос. У учащихся развиваются следующие универсальные учебные действия:</w:t>
      </w:r>
      <w:r w:rsidRPr="005B27C8">
        <w:rPr>
          <w:rFonts w:ascii="Times New Roman" w:hAnsi="Times New Roman"/>
          <w:color w:val="FFFFFF"/>
          <w:kern w:val="24"/>
          <w:sz w:val="28"/>
          <w:szCs w:val="28"/>
        </w:rPr>
        <w:t xml:space="preserve"> </w:t>
      </w:r>
      <w:r w:rsidRPr="005B27C8">
        <w:rPr>
          <w:rFonts w:ascii="Times New Roman" w:hAnsi="Times New Roman"/>
          <w:sz w:val="28"/>
          <w:szCs w:val="28"/>
        </w:rPr>
        <w:t>умение ориентироваться в потоке информации и находить нужную;   умение обобщать и классифицировать, анализировать, делать выводы.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sz w:val="28"/>
          <w:szCs w:val="28"/>
        </w:rPr>
      </w:pPr>
      <w:r w:rsidRPr="005B27C8">
        <w:rPr>
          <w:rFonts w:ascii="Times New Roman" w:hAnsi="Times New Roman"/>
          <w:bCs/>
          <w:sz w:val="28"/>
          <w:szCs w:val="28"/>
        </w:rPr>
        <w:t>Проектная деятельность обогащает личностный опыт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7C8">
        <w:rPr>
          <w:rFonts w:ascii="Times New Roman" w:hAnsi="Times New Roman"/>
          <w:bCs/>
          <w:sz w:val="28"/>
          <w:szCs w:val="28"/>
        </w:rPr>
        <w:t>и  позволяет им:</w:t>
      </w:r>
      <w:r w:rsidRPr="005B27C8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bCs/>
          <w:color w:val="000000"/>
          <w:kern w:val="24"/>
          <w:sz w:val="28"/>
          <w:szCs w:val="28"/>
        </w:rPr>
        <w:t>-</w:t>
      </w:r>
      <w:r w:rsidRPr="005B27C8">
        <w:rPr>
          <w:rFonts w:ascii="Times New Roman" w:hAnsi="Times New Roman"/>
          <w:bCs/>
          <w:sz w:val="28"/>
          <w:szCs w:val="28"/>
        </w:rPr>
        <w:t xml:space="preserve">Совершенствовать умение работать с   информацией;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bCs/>
          <w:sz w:val="28"/>
          <w:szCs w:val="28"/>
        </w:rPr>
        <w:t xml:space="preserve">-Актуализировать знания по предмету и конкретной теме;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bCs/>
          <w:sz w:val="28"/>
          <w:szCs w:val="28"/>
        </w:rPr>
        <w:t xml:space="preserve">-Применять их в своей учебной деятельности. </w:t>
      </w:r>
    </w:p>
    <w:p w:rsidR="004B6C80" w:rsidRPr="005B27C8" w:rsidRDefault="004B6C80" w:rsidP="005B27C8">
      <w:pPr>
        <w:pStyle w:val="NoSpacing"/>
        <w:spacing w:line="360" w:lineRule="auto"/>
        <w:ind w:left="709" w:right="709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bCs/>
          <w:sz w:val="28"/>
          <w:szCs w:val="28"/>
        </w:rPr>
        <w:t>Так при изучении разделов «Природа Кубани», «История Кубани», «Традиционная культура жителей Кубани и Черноморья» учащиеся создают сборники «Кубанские говоры», «Кубанская старина», Кубань в годы ВОВ и др.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bCs/>
          <w:sz w:val="28"/>
          <w:szCs w:val="28"/>
        </w:rPr>
        <w:t>Музейная педагогика помогает воспитывать уважение к традициям казачества, прививая любовь к родному краю</w:t>
      </w:r>
      <w:r>
        <w:rPr>
          <w:rFonts w:ascii="Times New Roman" w:hAnsi="Times New Roman"/>
          <w:bCs/>
          <w:sz w:val="28"/>
          <w:szCs w:val="28"/>
        </w:rPr>
        <w:t>.</w:t>
      </w:r>
      <w:r w:rsidRPr="005B27C8">
        <w:rPr>
          <w:rFonts w:ascii="Times New Roman" w:hAnsi="Times New Roman"/>
          <w:bCs/>
          <w:sz w:val="28"/>
          <w:szCs w:val="28"/>
        </w:rPr>
        <w:t xml:space="preserve"> </w:t>
      </w:r>
    </w:p>
    <w:p w:rsidR="004B6C80" w:rsidRPr="005B27C8" w:rsidRDefault="004B6C80" w:rsidP="005B27C8">
      <w:pPr>
        <w:pStyle w:val="NoSpacing"/>
        <w:spacing w:line="360" w:lineRule="auto"/>
        <w:ind w:left="709" w:right="709" w:firstLine="708"/>
        <w:jc w:val="both"/>
        <w:rPr>
          <w:rFonts w:ascii="Times New Roman" w:hAnsi="Times New Roman"/>
          <w:bCs/>
          <w:sz w:val="28"/>
          <w:szCs w:val="28"/>
        </w:rPr>
      </w:pPr>
      <w:r w:rsidRPr="005B27C8">
        <w:rPr>
          <w:rFonts w:ascii="Times New Roman" w:hAnsi="Times New Roman"/>
          <w:sz w:val="28"/>
          <w:szCs w:val="28"/>
        </w:rPr>
        <w:t>Я считаю, что ребенок должен знать и любить свои родные корни. Они в глубине сердца каждого, кто не утратил души человеческой. «</w:t>
      </w:r>
      <w:r w:rsidRPr="005B27C8">
        <w:rPr>
          <w:rFonts w:ascii="Times New Roman" w:hAnsi="Times New Roman"/>
          <w:bCs/>
          <w:sz w:val="28"/>
          <w:szCs w:val="28"/>
        </w:rPr>
        <w:t>Музыка жизни умолкнет, если оборвать струны воспоминаний» (Джером Клапия Джером)</w:t>
      </w:r>
    </w:p>
    <w:p w:rsidR="004B6C80" w:rsidRPr="005B27C8" w:rsidRDefault="004B6C80" w:rsidP="005B27C8">
      <w:pPr>
        <w:spacing w:after="0" w:line="360" w:lineRule="auto"/>
        <w:ind w:left="709" w:right="709"/>
        <w:jc w:val="both"/>
        <w:rPr>
          <w:sz w:val="28"/>
          <w:szCs w:val="28"/>
        </w:rPr>
      </w:pPr>
    </w:p>
    <w:sectPr w:rsidR="004B6C80" w:rsidRPr="005B27C8" w:rsidSect="005B27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897"/>
    <w:multiLevelType w:val="multilevel"/>
    <w:tmpl w:val="349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371"/>
    <w:multiLevelType w:val="hybridMultilevel"/>
    <w:tmpl w:val="00003B8E"/>
    <w:lvl w:ilvl="0" w:tplc="FF425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8B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4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84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83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A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A3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8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E61D2C"/>
    <w:multiLevelType w:val="multilevel"/>
    <w:tmpl w:val="9EE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E367C"/>
    <w:multiLevelType w:val="hybridMultilevel"/>
    <w:tmpl w:val="01F438C2"/>
    <w:lvl w:ilvl="0" w:tplc="E79E2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6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46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CC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0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EA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0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6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6A2163"/>
    <w:multiLevelType w:val="hybridMultilevel"/>
    <w:tmpl w:val="0F545C14"/>
    <w:lvl w:ilvl="0" w:tplc="FE5CD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5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E8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05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2D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2C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0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A9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87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397996"/>
    <w:multiLevelType w:val="multilevel"/>
    <w:tmpl w:val="7D9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97026"/>
    <w:multiLevelType w:val="hybridMultilevel"/>
    <w:tmpl w:val="588C7960"/>
    <w:lvl w:ilvl="0" w:tplc="C3726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E2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0D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C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83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0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6F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6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257A1E"/>
    <w:multiLevelType w:val="hybridMultilevel"/>
    <w:tmpl w:val="54B87BDA"/>
    <w:lvl w:ilvl="0" w:tplc="BCD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E9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1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A8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C6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C1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8E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8A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24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38581E"/>
    <w:multiLevelType w:val="hybridMultilevel"/>
    <w:tmpl w:val="A2D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D1A7F"/>
    <w:multiLevelType w:val="hybridMultilevel"/>
    <w:tmpl w:val="45EA871E"/>
    <w:lvl w:ilvl="0" w:tplc="E9F29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EA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6E4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E3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E45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07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2F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5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C6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D83C92"/>
    <w:multiLevelType w:val="hybridMultilevel"/>
    <w:tmpl w:val="FA949306"/>
    <w:lvl w:ilvl="0" w:tplc="CB286E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2BB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66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6AA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81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4ED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AA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4A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C0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DD200A"/>
    <w:multiLevelType w:val="hybridMultilevel"/>
    <w:tmpl w:val="B67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A450AF"/>
    <w:multiLevelType w:val="hybridMultilevel"/>
    <w:tmpl w:val="0E3085B0"/>
    <w:lvl w:ilvl="0" w:tplc="3382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8A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4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82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C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26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6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6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2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984E81"/>
    <w:multiLevelType w:val="hybridMultilevel"/>
    <w:tmpl w:val="EBE070A4"/>
    <w:lvl w:ilvl="0" w:tplc="E79CE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AB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CE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E0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A41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4F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64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9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68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2C7E27"/>
    <w:multiLevelType w:val="multilevel"/>
    <w:tmpl w:val="D63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83ECB"/>
    <w:multiLevelType w:val="hybridMultilevel"/>
    <w:tmpl w:val="6A7EE358"/>
    <w:lvl w:ilvl="0" w:tplc="525610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87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A8C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C67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212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C9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8F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EA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6C9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943FE"/>
    <w:multiLevelType w:val="hybridMultilevel"/>
    <w:tmpl w:val="4E9E9328"/>
    <w:lvl w:ilvl="0" w:tplc="CB5E7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87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6E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C6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3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E0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0FC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C0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CB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162131"/>
    <w:multiLevelType w:val="hybridMultilevel"/>
    <w:tmpl w:val="3586CF2E"/>
    <w:lvl w:ilvl="0" w:tplc="D6FAF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DE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4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A8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A84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32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F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46B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42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3318B"/>
    <w:multiLevelType w:val="hybridMultilevel"/>
    <w:tmpl w:val="CC5A1622"/>
    <w:lvl w:ilvl="0" w:tplc="78A4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0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6A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0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E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85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00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2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41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3B40B4"/>
    <w:multiLevelType w:val="hybridMultilevel"/>
    <w:tmpl w:val="197E4A2E"/>
    <w:lvl w:ilvl="0" w:tplc="463CE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62A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AB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C01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4E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25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6E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EE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EB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9"/>
  </w:num>
  <w:num w:numId="10">
    <w:abstractNumId w:val="13"/>
  </w:num>
  <w:num w:numId="11">
    <w:abstractNumId w:val="9"/>
  </w:num>
  <w:num w:numId="12">
    <w:abstractNumId w:val="15"/>
  </w:num>
  <w:num w:numId="13">
    <w:abstractNumId w:val="17"/>
  </w:num>
  <w:num w:numId="14">
    <w:abstractNumId w:val="1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1F"/>
    <w:rsid w:val="00007BE1"/>
    <w:rsid w:val="000131D1"/>
    <w:rsid w:val="00053162"/>
    <w:rsid w:val="000653E3"/>
    <w:rsid w:val="00092DE4"/>
    <w:rsid w:val="000A2BE1"/>
    <w:rsid w:val="00136409"/>
    <w:rsid w:val="001A5F22"/>
    <w:rsid w:val="001B5CF6"/>
    <w:rsid w:val="001C78D0"/>
    <w:rsid w:val="001E4710"/>
    <w:rsid w:val="001F1D19"/>
    <w:rsid w:val="0021172C"/>
    <w:rsid w:val="002151A8"/>
    <w:rsid w:val="00247BF1"/>
    <w:rsid w:val="00262885"/>
    <w:rsid w:val="002943D3"/>
    <w:rsid w:val="002D7CA5"/>
    <w:rsid w:val="00311B3C"/>
    <w:rsid w:val="003142AE"/>
    <w:rsid w:val="00331239"/>
    <w:rsid w:val="0033137E"/>
    <w:rsid w:val="003745F6"/>
    <w:rsid w:val="003810EB"/>
    <w:rsid w:val="004978FD"/>
    <w:rsid w:val="004A1F63"/>
    <w:rsid w:val="004B6C80"/>
    <w:rsid w:val="004D31D9"/>
    <w:rsid w:val="00545F39"/>
    <w:rsid w:val="00547CBF"/>
    <w:rsid w:val="00556534"/>
    <w:rsid w:val="005B27C8"/>
    <w:rsid w:val="005C4E66"/>
    <w:rsid w:val="005C61C8"/>
    <w:rsid w:val="005D7F01"/>
    <w:rsid w:val="00600D42"/>
    <w:rsid w:val="00631D64"/>
    <w:rsid w:val="006611CA"/>
    <w:rsid w:val="00670E6F"/>
    <w:rsid w:val="006B5C4A"/>
    <w:rsid w:val="006E59BD"/>
    <w:rsid w:val="006F63A2"/>
    <w:rsid w:val="007208E9"/>
    <w:rsid w:val="00762673"/>
    <w:rsid w:val="007933CA"/>
    <w:rsid w:val="007F476D"/>
    <w:rsid w:val="0082523D"/>
    <w:rsid w:val="00873915"/>
    <w:rsid w:val="00890F69"/>
    <w:rsid w:val="00923B83"/>
    <w:rsid w:val="00964911"/>
    <w:rsid w:val="00A6039D"/>
    <w:rsid w:val="00B5001F"/>
    <w:rsid w:val="00B720EE"/>
    <w:rsid w:val="00B962D3"/>
    <w:rsid w:val="00CE17D2"/>
    <w:rsid w:val="00CE3596"/>
    <w:rsid w:val="00CF1006"/>
    <w:rsid w:val="00D13A3D"/>
    <w:rsid w:val="00D22D91"/>
    <w:rsid w:val="00D43756"/>
    <w:rsid w:val="00D524B4"/>
    <w:rsid w:val="00DD713B"/>
    <w:rsid w:val="00E4260E"/>
    <w:rsid w:val="00E97F28"/>
    <w:rsid w:val="00EC1D21"/>
    <w:rsid w:val="00F26D2C"/>
    <w:rsid w:val="00F322D0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01F"/>
  </w:style>
  <w:style w:type="paragraph" w:styleId="NormalWeb">
    <w:name w:val="Normal (Web)"/>
    <w:basedOn w:val="Normal"/>
    <w:uiPriority w:val="99"/>
    <w:rsid w:val="00B50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524B4"/>
    <w:pPr>
      <w:suppressAutoHyphens/>
      <w:ind w:left="720"/>
    </w:pPr>
    <w:rPr>
      <w:lang w:eastAsia="ar-SA"/>
    </w:rPr>
  </w:style>
  <w:style w:type="paragraph" w:customStyle="1" w:styleId="a">
    <w:name w:val="Абзац списка"/>
    <w:basedOn w:val="Normal"/>
    <w:uiPriority w:val="99"/>
    <w:rsid w:val="00762673"/>
    <w:pPr>
      <w:ind w:left="720"/>
      <w:contextualSpacing/>
    </w:pPr>
    <w:rPr>
      <w:lang w:eastAsia="en-US"/>
    </w:rPr>
  </w:style>
  <w:style w:type="paragraph" w:customStyle="1" w:styleId="a0">
    <w:name w:val="Без интервала"/>
    <w:uiPriority w:val="99"/>
    <w:rsid w:val="00762673"/>
    <w:rPr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0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571</TotalTime>
  <Pages>4</Pages>
  <Words>789</Words>
  <Characters>4503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Ивановна</cp:lastModifiedBy>
  <cp:revision>17</cp:revision>
  <cp:lastPrinted>2015-05-04T11:51:00Z</cp:lastPrinted>
  <dcterms:created xsi:type="dcterms:W3CDTF">2015-05-03T18:58:00Z</dcterms:created>
  <dcterms:modified xsi:type="dcterms:W3CDTF">2016-05-22T17:40:00Z</dcterms:modified>
</cp:coreProperties>
</file>