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DD4" w:rsidRDefault="00A84594">
      <w:r>
        <w:rPr>
          <w:noProof/>
          <w:lang w:eastAsia="ru-RU"/>
        </w:rPr>
        <w:drawing>
          <wp:inline distT="0" distB="0" distL="0" distR="0">
            <wp:extent cx="5940425" cy="2257362"/>
            <wp:effectExtent l="19050" t="0" r="3175" b="0"/>
            <wp:docPr id="4" name="Рисунок 4" descr="http://ds1.centerstart.ru/sites/ds1.centerstart.ru/files/attestaciya_vyssha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1.centerstart.ru/sites/ds1.centerstart.ru/files/attestaciya_vysshaya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745571"/>
            <wp:effectExtent l="19050" t="0" r="3175" b="0"/>
            <wp:docPr id="1" name="Рисунок 1" descr="http://ds1.centerstart.ru/sites/ds1.centerstart.ru/files/attestaciya_sootvetsiv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.centerstart.ru/sites/ds1.centerstart.ru/files/attestaciya_sootvetsive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Default="00A84594"/>
    <w:p w:rsidR="00A84594" w:rsidRDefault="00A84594"/>
    <w:p w:rsidR="00530C0A" w:rsidRDefault="00A84594" w:rsidP="00530C0A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800406"/>
            <wp:effectExtent l="19050" t="0" r="3175" b="0"/>
            <wp:docPr id="7" name="Рисунок 7" descr="http://ds1.centerstart.ru/sites/ds1.centerstart.ru/files/normativnye_dokument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1.centerstart.ru/sites/ds1.centerstart.ru/files/normativnye_dokumenty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Default="00530C0A" w:rsidP="00530C0A">
      <w:pPr>
        <w:pStyle w:val="aa"/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r>
        <w:t>ДОО</w:t>
      </w:r>
    </w:p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Pr="00A84594" w:rsidRDefault="00A84594" w:rsidP="00A84594">
      <w:pPr>
        <w:spacing w:after="0" w:line="240" w:lineRule="auto"/>
        <w:jc w:val="center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r w:rsidRPr="00A84594">
        <w:rPr>
          <w:rFonts w:ascii="Times New Roman" w:eastAsia="Times New Roman" w:hAnsi="Times New Roman" w:cs="Times New Roman"/>
          <w:b/>
          <w:bCs/>
          <w:color w:val="090909"/>
          <w:sz w:val="33"/>
          <w:lang w:eastAsia="ru-RU"/>
        </w:rPr>
        <w:t>Методические рекомендации для педагогических работников</w:t>
      </w:r>
    </w:p>
    <w:p w:rsidR="00A84594" w:rsidRPr="00A84594" w:rsidRDefault="00A84594" w:rsidP="00A84594">
      <w:pPr>
        <w:spacing w:after="0" w:line="240" w:lineRule="auto"/>
        <w:jc w:val="both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  <w:t> </w:t>
      </w:r>
    </w:p>
    <w:p w:rsidR="00A84594" w:rsidRPr="00A84594" w:rsidRDefault="00A84594" w:rsidP="00A84594">
      <w:pPr>
        <w:spacing w:after="0" w:line="240" w:lineRule="auto"/>
        <w:jc w:val="both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hyperlink r:id="rId8" w:history="1">
        <w:r w:rsidRPr="00A84594">
          <w:rPr>
            <w:rFonts w:ascii="Times New Roman" w:eastAsia="Times New Roman" w:hAnsi="Times New Roman" w:cs="Times New Roman"/>
            <w:b/>
            <w:bCs/>
            <w:color w:val="3C7C41"/>
            <w:sz w:val="30"/>
            <w:u w:val="single"/>
            <w:lang w:eastAsia="ru-RU"/>
          </w:rPr>
          <w:t>Методические рекомендации о размещении на информационных стендах, официальных интернет-сайтах и других информационных ресурсах общеобразовательных организаций и органов, осуществляющих управление в сфере образования, информации о безопасном поведении и использовании сети "Интернет"</w:t>
        </w:r>
      </w:hyperlink>
    </w:p>
    <w:p w:rsidR="00A84594" w:rsidRPr="00A84594" w:rsidRDefault="00A84594" w:rsidP="00A84594">
      <w:pPr>
        <w:spacing w:after="0" w:line="240" w:lineRule="auto"/>
        <w:jc w:val="both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  <w:t> </w:t>
      </w:r>
    </w:p>
    <w:p w:rsidR="00A84594" w:rsidRPr="00A84594" w:rsidRDefault="00A84594" w:rsidP="00A84594">
      <w:pPr>
        <w:spacing w:after="0" w:line="240" w:lineRule="auto"/>
        <w:jc w:val="both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  <w:t> </w:t>
      </w:r>
    </w:p>
    <w:p w:rsidR="00A84594" w:rsidRPr="00A84594" w:rsidRDefault="00A84594" w:rsidP="00A84594">
      <w:pPr>
        <w:spacing w:after="0" w:line="240" w:lineRule="auto"/>
        <w:jc w:val="both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hyperlink r:id="rId9" w:history="1">
        <w:r w:rsidRPr="00A84594">
          <w:rPr>
            <w:rFonts w:ascii="Times New Roman" w:eastAsia="Times New Roman" w:hAnsi="Times New Roman" w:cs="Times New Roman"/>
            <w:b/>
            <w:bCs/>
            <w:color w:val="3C7C41"/>
            <w:sz w:val="30"/>
            <w:u w:val="single"/>
            <w:lang w:eastAsia="ru-RU"/>
          </w:rPr>
          <w:t>Методические рекомендации по проведению мероприятий по повышению правовой грамотности детей, родителей (законных представителей) и педагогических работников, участвующих в воспитании детей</w:t>
        </w:r>
      </w:hyperlink>
    </w:p>
    <w:p w:rsidR="00A84594" w:rsidRPr="00A84594" w:rsidRDefault="00A84594" w:rsidP="00A84594">
      <w:pPr>
        <w:spacing w:after="0" w:line="240" w:lineRule="auto"/>
        <w:jc w:val="both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  <w:t> </w:t>
      </w:r>
    </w:p>
    <w:p w:rsidR="00A84594" w:rsidRPr="00A84594" w:rsidRDefault="00A84594" w:rsidP="00A84594">
      <w:pPr>
        <w:spacing w:after="0" w:line="240" w:lineRule="auto"/>
        <w:jc w:val="both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  <w:t> </w:t>
      </w:r>
    </w:p>
    <w:p w:rsidR="00A84594" w:rsidRPr="00A84594" w:rsidRDefault="00A84594" w:rsidP="00A84594">
      <w:pPr>
        <w:spacing w:after="0" w:line="240" w:lineRule="auto"/>
        <w:jc w:val="center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r w:rsidRPr="00A84594">
        <w:rPr>
          <w:rFonts w:ascii="Times New Roman" w:eastAsia="Times New Roman" w:hAnsi="Times New Roman" w:cs="Times New Roman"/>
          <w:b/>
          <w:bCs/>
          <w:color w:val="090909"/>
          <w:sz w:val="33"/>
          <w:lang w:eastAsia="ru-RU"/>
        </w:rPr>
        <w:t>Актуальная информация о мероприятиях, проектах и программах, направленных на повышение информационной грамотности педагогических работников</w:t>
      </w:r>
    </w:p>
    <w:p w:rsidR="00A84594" w:rsidRPr="00A84594" w:rsidRDefault="00A84594" w:rsidP="00A84594">
      <w:pPr>
        <w:spacing w:after="0" w:line="240" w:lineRule="auto"/>
        <w:jc w:val="center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  <w:t> </w:t>
      </w:r>
    </w:p>
    <w:p w:rsidR="00A84594" w:rsidRPr="00A84594" w:rsidRDefault="00A84594" w:rsidP="00A84594">
      <w:pPr>
        <w:spacing w:after="0" w:line="240" w:lineRule="auto"/>
        <w:jc w:val="center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  <w:t> </w:t>
      </w:r>
    </w:p>
    <w:p w:rsidR="00A84594" w:rsidRPr="00A84594" w:rsidRDefault="00A84594" w:rsidP="00A84594">
      <w:pPr>
        <w:spacing w:after="0" w:line="240" w:lineRule="auto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hyperlink r:id="rId10" w:history="1">
        <w:r w:rsidRPr="00A84594">
          <w:rPr>
            <w:rFonts w:ascii="Times New Roman" w:eastAsia="Times New Roman" w:hAnsi="Times New Roman" w:cs="Times New Roman"/>
            <w:b/>
            <w:bCs/>
            <w:color w:val="3C7C41"/>
            <w:sz w:val="27"/>
            <w:u w:val="single"/>
            <w:lang w:eastAsia="ru-RU"/>
          </w:rPr>
          <w:t>Федеральный портал «Российское образование»</w:t>
        </w:r>
      </w:hyperlink>
      <w:r w:rsidRPr="00A84594">
        <w:rPr>
          <w:rFonts w:ascii="Times New Roman" w:eastAsia="Times New Roman" w:hAnsi="Times New Roman" w:cs="Times New Roman"/>
          <w:b/>
          <w:bCs/>
          <w:color w:val="515863"/>
          <w:sz w:val="27"/>
          <w:szCs w:val="27"/>
          <w:lang w:eastAsia="ru-RU"/>
        </w:rPr>
        <w:t> </w:t>
      </w:r>
      <w:r w:rsidRPr="00A84594">
        <w:rPr>
          <w:rFonts w:ascii="Times New Roman" w:eastAsia="Times New Roman" w:hAnsi="Times New Roman" w:cs="Times New Roman"/>
          <w:b/>
          <w:bCs/>
          <w:color w:val="515863"/>
          <w:sz w:val="27"/>
          <w:lang w:eastAsia="ru-RU"/>
        </w:rPr>
        <w:t>– </w:t>
      </w:r>
      <w:r w:rsidRPr="00A84594">
        <w:rPr>
          <w:rFonts w:ascii="Times New Roman" w:eastAsia="Times New Roman" w:hAnsi="Times New Roman" w:cs="Times New Roman"/>
          <w:color w:val="090909"/>
          <w:sz w:val="27"/>
          <w:szCs w:val="27"/>
          <w:lang w:eastAsia="ru-RU"/>
        </w:rPr>
        <w:t>интернет-ресурс в сфере образования и науки</w:t>
      </w:r>
    </w:p>
    <w:p w:rsidR="00A84594" w:rsidRPr="00A84594" w:rsidRDefault="00A84594" w:rsidP="00A84594">
      <w:pPr>
        <w:spacing w:after="0" w:line="240" w:lineRule="auto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  <w:t> </w:t>
      </w:r>
    </w:p>
    <w:p w:rsidR="00A84594" w:rsidRPr="00A84594" w:rsidRDefault="00A84594" w:rsidP="00A84594">
      <w:pPr>
        <w:spacing w:after="0" w:line="240" w:lineRule="auto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hyperlink r:id="rId11" w:history="1">
        <w:proofErr w:type="spellStart"/>
        <w:proofErr w:type="gramStart"/>
        <w:r w:rsidRPr="00A84594">
          <w:rPr>
            <w:rFonts w:ascii="Times New Roman" w:eastAsia="Times New Roman" w:hAnsi="Times New Roman" w:cs="Times New Roman"/>
            <w:b/>
            <w:bCs/>
            <w:color w:val="3C7C41"/>
            <w:sz w:val="27"/>
            <w:u w:val="single"/>
            <w:lang w:eastAsia="ru-RU"/>
          </w:rPr>
          <w:t>E</w:t>
        </w:r>
        <w:proofErr w:type="gramEnd"/>
        <w:r w:rsidRPr="00A84594">
          <w:rPr>
            <w:rFonts w:ascii="Times New Roman" w:eastAsia="Times New Roman" w:hAnsi="Times New Roman" w:cs="Times New Roman"/>
            <w:b/>
            <w:bCs/>
            <w:color w:val="3C7C41"/>
            <w:sz w:val="27"/>
            <w:u w:val="single"/>
            <w:lang w:eastAsia="ru-RU"/>
          </w:rPr>
          <w:t>диная</w:t>
        </w:r>
        <w:proofErr w:type="spellEnd"/>
        <w:r w:rsidRPr="00A84594">
          <w:rPr>
            <w:rFonts w:ascii="Times New Roman" w:eastAsia="Times New Roman" w:hAnsi="Times New Roman" w:cs="Times New Roman"/>
            <w:b/>
            <w:bCs/>
            <w:color w:val="3C7C41"/>
            <w:sz w:val="27"/>
            <w:u w:val="single"/>
            <w:lang w:eastAsia="ru-RU"/>
          </w:rPr>
          <w:t xml:space="preserve"> коллекция цифровых образовательных ресурсов </w:t>
        </w:r>
      </w:hyperlink>
      <w:r w:rsidRPr="00A84594">
        <w:rPr>
          <w:rFonts w:ascii="Times New Roman" w:eastAsia="Times New Roman" w:hAnsi="Times New Roman" w:cs="Times New Roman"/>
          <w:b/>
          <w:bCs/>
          <w:color w:val="494949"/>
          <w:sz w:val="27"/>
          <w:lang w:eastAsia="ru-RU"/>
        </w:rPr>
        <w:t>–  </w:t>
      </w:r>
      <w:r w:rsidRPr="00A84594">
        <w:rPr>
          <w:rFonts w:ascii="Times New Roman" w:eastAsia="Times New Roman" w:hAnsi="Times New Roman" w:cs="Times New Roman"/>
          <w:color w:val="090909"/>
          <w:sz w:val="27"/>
          <w:szCs w:val="27"/>
          <w:lang w:eastAsia="ru-RU"/>
        </w:rPr>
        <w:t>Федеральное хранилище Единой коллекции цифровых образовательных ресурсов </w:t>
      </w:r>
    </w:p>
    <w:p w:rsidR="00A84594" w:rsidRPr="00A84594" w:rsidRDefault="00A84594" w:rsidP="00A84594">
      <w:pPr>
        <w:spacing w:after="0" w:line="240" w:lineRule="auto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  <w:t> </w:t>
      </w:r>
    </w:p>
    <w:p w:rsidR="00A84594" w:rsidRPr="00A84594" w:rsidRDefault="00A84594" w:rsidP="00A84594">
      <w:pPr>
        <w:spacing w:after="0" w:line="240" w:lineRule="auto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hyperlink r:id="rId12" w:history="1">
        <w:r w:rsidRPr="00A84594">
          <w:rPr>
            <w:rFonts w:ascii="Times New Roman" w:eastAsia="Times New Roman" w:hAnsi="Times New Roman" w:cs="Times New Roman"/>
            <w:b/>
            <w:bCs/>
            <w:color w:val="3C7C41"/>
            <w:sz w:val="27"/>
            <w:u w:val="single"/>
            <w:lang w:eastAsia="ru-RU"/>
          </w:rPr>
          <w:t>Единое окно</w:t>
        </w:r>
      </w:hyperlink>
      <w:r w:rsidRPr="00A84594">
        <w:rPr>
          <w:rFonts w:ascii="Times New Roman" w:eastAsia="Times New Roman" w:hAnsi="Times New Roman" w:cs="Times New Roman"/>
          <w:b/>
          <w:bCs/>
          <w:color w:val="515863"/>
          <w:sz w:val="27"/>
          <w:lang w:eastAsia="ru-RU"/>
        </w:rPr>
        <w:t> - </w:t>
      </w:r>
      <w:r w:rsidRPr="00A845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электронный каталог библиотеки учебной литературы </w:t>
      </w:r>
      <w:proofErr w:type="spellStart"/>
      <w:r w:rsidRPr="00A845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онлайн</w:t>
      </w:r>
      <w:proofErr w:type="spellEnd"/>
    </w:p>
    <w:p w:rsidR="00A84594" w:rsidRPr="00A84594" w:rsidRDefault="00A84594" w:rsidP="00A84594">
      <w:pPr>
        <w:spacing w:after="0" w:line="240" w:lineRule="auto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  <w:t> </w:t>
      </w:r>
    </w:p>
    <w:p w:rsidR="00A84594" w:rsidRPr="00A84594" w:rsidRDefault="00A84594" w:rsidP="00A84594">
      <w:pPr>
        <w:spacing w:after="0" w:line="240" w:lineRule="auto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hyperlink r:id="rId13" w:history="1">
        <w:r w:rsidRPr="00A84594">
          <w:rPr>
            <w:rFonts w:ascii="Times New Roman" w:eastAsia="Times New Roman" w:hAnsi="Times New Roman" w:cs="Times New Roman"/>
            <w:b/>
            <w:bCs/>
            <w:color w:val="3C7C41"/>
            <w:sz w:val="27"/>
            <w:u w:val="single"/>
            <w:lang w:eastAsia="ru-RU"/>
          </w:rPr>
          <w:t>Федеральный центр информационно-образовательных ресурсов (ФЦИОР)</w:t>
        </w:r>
      </w:hyperlink>
      <w:r w:rsidRPr="00A845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- проект направлен на распространение электронных образовательных ресурсов и сервисов для всех уровней и ступеней образования </w:t>
      </w:r>
    </w:p>
    <w:p w:rsidR="00A84594" w:rsidRPr="00A84594" w:rsidRDefault="00A84594" w:rsidP="00A84594">
      <w:pPr>
        <w:spacing w:after="0" w:line="240" w:lineRule="auto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  <w:t> </w:t>
      </w:r>
    </w:p>
    <w:p w:rsidR="00A84594" w:rsidRPr="00A84594" w:rsidRDefault="00A84594" w:rsidP="00A84594">
      <w:pPr>
        <w:spacing w:after="0" w:line="240" w:lineRule="auto"/>
        <w:jc w:val="center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  <w:t> </w:t>
      </w:r>
    </w:p>
    <w:p w:rsidR="00A84594" w:rsidRPr="00A84594" w:rsidRDefault="00A84594" w:rsidP="00A84594">
      <w:pPr>
        <w:spacing w:after="0" w:line="240" w:lineRule="auto"/>
        <w:jc w:val="both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  <w:lastRenderedPageBreak/>
        <w:t> </w:t>
      </w:r>
    </w:p>
    <w:p w:rsidR="00A84594" w:rsidRPr="00A84594" w:rsidRDefault="00A84594" w:rsidP="00A84594">
      <w:pPr>
        <w:spacing w:line="240" w:lineRule="auto"/>
        <w:jc w:val="center"/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24"/>
          <w:szCs w:val="24"/>
          <w:lang w:eastAsia="ru-RU"/>
        </w:rPr>
        <w:t> </w:t>
      </w:r>
    </w:p>
    <w:p w:rsidR="00A84594" w:rsidRPr="00A84594" w:rsidRDefault="00A84594" w:rsidP="00A84594">
      <w:pPr>
        <w:shd w:val="clear" w:color="auto" w:fill="F1F2EF"/>
        <w:spacing w:after="0" w:line="374" w:lineRule="atLeast"/>
        <w:outlineLvl w:val="1"/>
        <w:rPr>
          <w:rFonts w:ascii="Helvetica" w:eastAsia="Times New Roman" w:hAnsi="Helvetica" w:cs="Helvetica"/>
          <w:color w:val="191A19"/>
          <w:sz w:val="29"/>
          <w:szCs w:val="29"/>
          <w:lang w:eastAsia="ru-RU"/>
        </w:rPr>
      </w:pPr>
      <w:r w:rsidRPr="00A84594">
        <w:rPr>
          <w:rFonts w:ascii="Helvetica" w:eastAsia="Times New Roman" w:hAnsi="Helvetica" w:cs="Helvetica"/>
          <w:color w:val="191A19"/>
          <w:sz w:val="29"/>
          <w:szCs w:val="29"/>
          <w:lang w:eastAsia="ru-RU"/>
        </w:rPr>
        <w:t>Инновационная деятельность</w:t>
      </w:r>
    </w:p>
    <w:p w:rsidR="00A84594" w:rsidRPr="00A84594" w:rsidRDefault="00A84594" w:rsidP="00A84594">
      <w:pPr>
        <w:shd w:val="clear" w:color="auto" w:fill="F1F2EF"/>
        <w:spacing w:before="144" w:line="240" w:lineRule="auto"/>
        <w:rPr>
          <w:rFonts w:ascii="Verdana" w:eastAsia="Times New Roman" w:hAnsi="Verdana" w:cs="Times New Roman"/>
          <w:color w:val="191A19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A9915"/>
          <w:sz w:val="18"/>
          <w:szCs w:val="18"/>
          <w:lang w:eastAsia="ru-RU"/>
        </w:rPr>
        <w:drawing>
          <wp:inline distT="0" distB="0" distL="0" distR="0">
            <wp:extent cx="1905000" cy="1428750"/>
            <wp:effectExtent l="19050" t="0" r="0" b="0"/>
            <wp:docPr id="10" name="Рисунок 10" descr="http://ds1.centerstart.ru/sites/ds1.centerstart.ru/files/innovacionnaya_deyatelnost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1.centerstart.ru/sites/ds1.centerstart.ru/files/innovacionnaya_deyatelnost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Pr="00A84594" w:rsidRDefault="00A84594" w:rsidP="00A84594">
      <w:pPr>
        <w:shd w:val="clear" w:color="auto" w:fill="F1F2EF"/>
        <w:spacing w:before="144" w:line="240" w:lineRule="auto"/>
        <w:rPr>
          <w:rFonts w:ascii="Verdana" w:eastAsia="Times New Roman" w:hAnsi="Verdana" w:cs="Times New Roman"/>
          <w:color w:val="191A19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A9915"/>
          <w:sz w:val="18"/>
          <w:szCs w:val="18"/>
          <w:lang w:eastAsia="ru-RU"/>
        </w:rPr>
        <w:drawing>
          <wp:inline distT="0" distB="0" distL="0" distR="0">
            <wp:extent cx="1104900" cy="904875"/>
            <wp:effectExtent l="19050" t="0" r="0" b="0"/>
            <wp:docPr id="11" name="Рисунок 11" descr="http://ds1.centerstart.ru/sites/ds1.centerstart.ru/files/ministerstvo_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1.centerstart.ru/sites/ds1.centerstart.ru/files/ministerstvo_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Pr="00A84594" w:rsidRDefault="00A84594" w:rsidP="00A84594">
      <w:pPr>
        <w:shd w:val="clear" w:color="auto" w:fill="F1F2EF"/>
        <w:spacing w:before="144" w:line="240" w:lineRule="auto"/>
        <w:rPr>
          <w:rFonts w:ascii="Verdana" w:eastAsia="Times New Roman" w:hAnsi="Verdana" w:cs="Times New Roman"/>
          <w:color w:val="191A19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A9915"/>
          <w:sz w:val="18"/>
          <w:szCs w:val="18"/>
          <w:lang w:eastAsia="ru-RU"/>
        </w:rPr>
        <w:drawing>
          <wp:inline distT="0" distB="0" distL="0" distR="0">
            <wp:extent cx="1990725" cy="2038350"/>
            <wp:effectExtent l="19050" t="0" r="9525" b="0"/>
            <wp:docPr id="12" name="Рисунок 12" descr="http://ds1.centerstart.ru/sites/ds1.centerstart.ru/files/departament_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s1.centerstart.ru/sites/ds1.centerstart.ru/files/departament_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Pr="00A84594" w:rsidRDefault="00A84594" w:rsidP="00A84594">
      <w:pPr>
        <w:shd w:val="clear" w:color="auto" w:fill="F1F2EF"/>
        <w:spacing w:before="144" w:line="240" w:lineRule="auto"/>
        <w:rPr>
          <w:rFonts w:ascii="Verdana" w:eastAsia="Times New Roman" w:hAnsi="Verdana" w:cs="Times New Roman"/>
          <w:color w:val="191A19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A9915"/>
          <w:sz w:val="18"/>
          <w:szCs w:val="18"/>
          <w:lang w:eastAsia="ru-RU"/>
        </w:rPr>
        <w:lastRenderedPageBreak/>
        <w:drawing>
          <wp:inline distT="0" distB="0" distL="0" distR="0">
            <wp:extent cx="1905000" cy="1914525"/>
            <wp:effectExtent l="19050" t="0" r="0" b="0"/>
            <wp:docPr id="13" name="Рисунок 13" descr="http://ds1.centerstart.ru/sites/ds1.centerstart.ru/files/mfc_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1.centerstart.ru/sites/ds1.centerstart.ru/files/mfc_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Pr="00A84594" w:rsidRDefault="00A84594" w:rsidP="00A84594">
      <w:pPr>
        <w:shd w:val="clear" w:color="auto" w:fill="F1F2EF"/>
        <w:spacing w:after="0" w:line="374" w:lineRule="atLeast"/>
        <w:outlineLvl w:val="1"/>
        <w:rPr>
          <w:rFonts w:ascii="Helvetica" w:eastAsia="Times New Roman" w:hAnsi="Helvetica" w:cs="Helvetica"/>
          <w:color w:val="191A19"/>
          <w:sz w:val="29"/>
          <w:szCs w:val="29"/>
          <w:lang w:eastAsia="ru-RU"/>
        </w:rPr>
      </w:pPr>
      <w:r w:rsidRPr="00A84594">
        <w:rPr>
          <w:rFonts w:ascii="Helvetica" w:eastAsia="Times New Roman" w:hAnsi="Helvetica" w:cs="Helvetica"/>
          <w:color w:val="191A19"/>
          <w:sz w:val="29"/>
          <w:szCs w:val="29"/>
          <w:lang w:eastAsia="ru-RU"/>
        </w:rPr>
        <w:t>Незаконный сбор денежных средств</w:t>
      </w:r>
    </w:p>
    <w:p w:rsidR="00A84594" w:rsidRPr="00A84594" w:rsidRDefault="00A84594" w:rsidP="00A84594">
      <w:pPr>
        <w:shd w:val="clear" w:color="auto" w:fill="F1F2EF"/>
        <w:spacing w:before="144" w:line="240" w:lineRule="auto"/>
        <w:rPr>
          <w:rFonts w:ascii="Verdana" w:eastAsia="Times New Roman" w:hAnsi="Verdana" w:cs="Times New Roman"/>
          <w:color w:val="191A19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A9915"/>
          <w:sz w:val="18"/>
          <w:szCs w:val="1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14" name="Рисунок 14" descr="http://ds1.centerstart.ru/sites/ds1.centerstart.ru/files/goryachaya_liniya_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s1.centerstart.ru/sites/ds1.centerstart.ru/files/goryachaya_liniya_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Default="00A84594"/>
    <w:p w:rsidR="00A84594" w:rsidRDefault="00A84594"/>
    <w:p w:rsidR="00A84594" w:rsidRDefault="00A84594"/>
    <w:p w:rsidR="00A84594" w:rsidRDefault="00A84594">
      <w:r>
        <w:rPr>
          <w:noProof/>
          <w:lang w:eastAsia="ru-RU"/>
        </w:rPr>
        <w:lastRenderedPageBreak/>
        <w:drawing>
          <wp:inline distT="0" distB="0" distL="0" distR="0">
            <wp:extent cx="5940425" cy="1181485"/>
            <wp:effectExtent l="19050" t="0" r="3175" b="0"/>
            <wp:docPr id="20" name="Рисунок 20" descr="http://ds1.centerstart.ru/sites/ds1.centerstart.ru/files/rabo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s1.centerstart.ru/sites/ds1.centerstart.ru/files/rabotni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Default="00A84594"/>
    <w:p w:rsidR="00A84594" w:rsidRDefault="00A84594"/>
    <w:p w:rsidR="00A84594" w:rsidRDefault="00000495">
      <w:r w:rsidRPr="00000495">
        <w:drawing>
          <wp:inline distT="0" distB="0" distL="0" distR="0">
            <wp:extent cx="5940425" cy="1181485"/>
            <wp:effectExtent l="19050" t="0" r="3175" b="0"/>
            <wp:docPr id="2" name="Рисунок 20" descr="http://ds1.centerstart.ru/sites/ds1.centerstart.ru/files/rabo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s1.centerstart.ru/sites/ds1.centerstart.ru/files/rabotni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Pr="00A84594" w:rsidRDefault="00A84594" w:rsidP="00A84594">
      <w:pPr>
        <w:shd w:val="clear" w:color="auto" w:fill="FFFFFF"/>
        <w:spacing w:after="0" w:line="374" w:lineRule="atLeast"/>
        <w:outlineLvl w:val="1"/>
        <w:rPr>
          <w:rFonts w:ascii="Helvetica" w:eastAsia="Times New Roman" w:hAnsi="Helvetica" w:cs="Helvetica"/>
          <w:color w:val="191A19"/>
          <w:sz w:val="29"/>
          <w:szCs w:val="29"/>
          <w:lang w:eastAsia="ru-RU"/>
        </w:rPr>
      </w:pPr>
      <w:r w:rsidRPr="00A84594">
        <w:rPr>
          <w:rFonts w:ascii="Helvetica" w:eastAsia="Times New Roman" w:hAnsi="Helvetica" w:cs="Helvetica"/>
          <w:color w:val="191A19"/>
          <w:sz w:val="29"/>
          <w:szCs w:val="29"/>
          <w:lang w:eastAsia="ru-RU"/>
        </w:rPr>
        <w:t>Детские безопасные сайты</w:t>
      </w:r>
    </w:p>
    <w:p w:rsidR="00A84594" w:rsidRPr="00A84594" w:rsidRDefault="00A84594" w:rsidP="00A8459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91A19"/>
          <w:sz w:val="18"/>
          <w:szCs w:val="18"/>
          <w:lang w:eastAsia="ru-RU"/>
        </w:rPr>
      </w:pPr>
      <w:proofErr w:type="spellStart"/>
      <w:r w:rsidRPr="00A84594">
        <w:rPr>
          <w:rFonts w:ascii="Verdana" w:eastAsia="Times New Roman" w:hAnsi="Verdana" w:cs="Times New Roman"/>
          <w:color w:val="696A69"/>
          <w:sz w:val="17"/>
          <w:lang w:eastAsia="ru-RU"/>
        </w:rPr>
        <w:lastRenderedPageBreak/>
        <w:t>Втр</w:t>
      </w:r>
      <w:proofErr w:type="spellEnd"/>
      <w:r w:rsidRPr="00A84594">
        <w:rPr>
          <w:rFonts w:ascii="Verdana" w:eastAsia="Times New Roman" w:hAnsi="Verdana" w:cs="Times New Roman"/>
          <w:color w:val="696A69"/>
          <w:sz w:val="17"/>
          <w:lang w:eastAsia="ru-RU"/>
        </w:rPr>
        <w:t>, 10.07.2018 — ds1</w:t>
      </w:r>
    </w:p>
    <w:p w:rsidR="00A84594" w:rsidRPr="00A84594" w:rsidRDefault="00A84594" w:rsidP="00A84594">
      <w:pPr>
        <w:shd w:val="clear" w:color="auto" w:fill="FFFFFF"/>
        <w:spacing w:after="192" w:line="240" w:lineRule="auto"/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</w:pPr>
      <w:hyperlink r:id="rId25" w:history="1">
        <w:r w:rsidRPr="00A84594">
          <w:rPr>
            <w:rFonts w:ascii="Times New Roman" w:eastAsia="Times New Roman" w:hAnsi="Times New Roman" w:cs="Times New Roman"/>
            <w:b/>
            <w:bCs/>
            <w:color w:val="3C7C41"/>
            <w:sz w:val="30"/>
            <w:lang w:eastAsia="ru-RU"/>
          </w:rPr>
          <w:t>Детские радости</w:t>
        </w:r>
      </w:hyperlink>
      <w:r w:rsidRPr="00A84594">
        <w:rPr>
          <w:rFonts w:ascii="Times New Roman" w:eastAsia="Times New Roman" w:hAnsi="Times New Roman" w:cs="Times New Roman"/>
          <w:color w:val="3D4D5D"/>
          <w:sz w:val="30"/>
          <w:szCs w:val="30"/>
          <w:lang w:eastAsia="ru-RU"/>
        </w:rPr>
        <w:t>: </w:t>
      </w:r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 xml:space="preserve">сайт, где родители найдут своим детям много веселых и увлекательных развлечений в </w:t>
      </w:r>
      <w:proofErr w:type="spellStart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>онлайн</w:t>
      </w:r>
      <w:proofErr w:type="spellEnd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 xml:space="preserve"> режиме, а также скачают интересный материал</w:t>
      </w:r>
    </w:p>
    <w:p w:rsidR="00A84594" w:rsidRPr="00A84594" w:rsidRDefault="00A84594" w:rsidP="00A84594">
      <w:pPr>
        <w:shd w:val="clear" w:color="auto" w:fill="FFFFFF"/>
        <w:spacing w:before="96" w:after="192" w:line="240" w:lineRule="auto"/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  <w:t> </w:t>
      </w:r>
    </w:p>
    <w:p w:rsidR="00A84594" w:rsidRPr="00A84594" w:rsidRDefault="00A84594" w:rsidP="00A84594">
      <w:pPr>
        <w:shd w:val="clear" w:color="auto" w:fill="FFFFFF"/>
        <w:spacing w:before="96" w:after="192" w:line="240" w:lineRule="auto"/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</w:pPr>
      <w:hyperlink r:id="rId26" w:history="1">
        <w:r w:rsidRPr="00A84594">
          <w:rPr>
            <w:rFonts w:ascii="Times New Roman" w:eastAsia="Times New Roman" w:hAnsi="Times New Roman" w:cs="Times New Roman"/>
            <w:b/>
            <w:bCs/>
            <w:color w:val="3C7C41"/>
            <w:sz w:val="30"/>
            <w:lang w:eastAsia="ru-RU"/>
          </w:rPr>
          <w:t>Солнышко</w:t>
        </w:r>
      </w:hyperlink>
      <w:r w:rsidRPr="00A84594">
        <w:rPr>
          <w:rFonts w:ascii="Times New Roman" w:eastAsia="Times New Roman" w:hAnsi="Times New Roman" w:cs="Times New Roman"/>
          <w:color w:val="3D4D5D"/>
          <w:sz w:val="30"/>
          <w:szCs w:val="30"/>
          <w:lang w:eastAsia="ru-RU"/>
        </w:rPr>
        <w:t>: </w:t>
      </w:r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>Ежедневный познавательно-развлекательный портал для детей, родителей и педагогов</w:t>
      </w:r>
    </w:p>
    <w:p w:rsidR="00A84594" w:rsidRPr="00A84594" w:rsidRDefault="00A84594" w:rsidP="00A84594">
      <w:pPr>
        <w:shd w:val="clear" w:color="auto" w:fill="FFFFFF"/>
        <w:spacing w:before="96" w:after="192" w:line="240" w:lineRule="auto"/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  <w:t> </w:t>
      </w:r>
    </w:p>
    <w:p w:rsidR="00A84594" w:rsidRPr="00A84594" w:rsidRDefault="00A84594" w:rsidP="00A84594">
      <w:pPr>
        <w:shd w:val="clear" w:color="auto" w:fill="FFFFFF"/>
        <w:spacing w:before="96" w:after="192" w:line="240" w:lineRule="auto"/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</w:pPr>
      <w:hyperlink r:id="rId27" w:history="1">
        <w:proofErr w:type="spellStart"/>
        <w:r w:rsidRPr="00A84594">
          <w:rPr>
            <w:rFonts w:ascii="Times New Roman" w:eastAsia="Times New Roman" w:hAnsi="Times New Roman" w:cs="Times New Roman"/>
            <w:b/>
            <w:bCs/>
            <w:color w:val="3C7C41"/>
            <w:sz w:val="30"/>
            <w:lang w:eastAsia="ru-RU"/>
          </w:rPr>
          <w:t>Вкусняша</w:t>
        </w:r>
        <w:proofErr w:type="spellEnd"/>
      </w:hyperlink>
      <w:r w:rsidRPr="00A84594">
        <w:rPr>
          <w:rFonts w:ascii="Times New Roman" w:eastAsia="Times New Roman" w:hAnsi="Times New Roman" w:cs="Times New Roman"/>
          <w:color w:val="3D4D5D"/>
          <w:sz w:val="30"/>
          <w:szCs w:val="30"/>
          <w:lang w:eastAsia="ru-RU"/>
        </w:rPr>
        <w:t>: </w:t>
      </w:r>
      <w:proofErr w:type="gramStart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>Все для деток и их родителей: питание, рецепты, развитие, воспитание, статьи, психология, загадки, имена, детский гороскоп, праздники.</w:t>
      </w:r>
      <w:proofErr w:type="gramEnd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 xml:space="preserve"> А также: раскраски, мультфильмы, игры, музыка, </w:t>
      </w:r>
      <w:proofErr w:type="spellStart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>фоторамки</w:t>
      </w:r>
      <w:proofErr w:type="spellEnd"/>
    </w:p>
    <w:p w:rsidR="00A84594" w:rsidRPr="00A84594" w:rsidRDefault="00A84594" w:rsidP="00A84594">
      <w:pPr>
        <w:shd w:val="clear" w:color="auto" w:fill="FFFFFF"/>
        <w:spacing w:before="96" w:after="192" w:line="240" w:lineRule="auto"/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  <w:t> </w:t>
      </w:r>
    </w:p>
    <w:p w:rsidR="00A84594" w:rsidRPr="00A84594" w:rsidRDefault="00A84594" w:rsidP="00A84594">
      <w:pPr>
        <w:shd w:val="clear" w:color="auto" w:fill="FFFFFF"/>
        <w:spacing w:before="96" w:after="192" w:line="240" w:lineRule="auto"/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</w:pPr>
      <w:hyperlink r:id="rId28" w:history="1">
        <w:r w:rsidRPr="00A84594">
          <w:rPr>
            <w:rFonts w:ascii="Times New Roman" w:eastAsia="Times New Roman" w:hAnsi="Times New Roman" w:cs="Times New Roman"/>
            <w:b/>
            <w:bCs/>
            <w:color w:val="3C7C41"/>
            <w:sz w:val="30"/>
            <w:lang w:eastAsia="ru-RU"/>
          </w:rPr>
          <w:t>Leon4ik:</w:t>
        </w:r>
      </w:hyperlink>
      <w:r w:rsidRPr="00A84594">
        <w:rPr>
          <w:rFonts w:ascii="Times New Roman" w:eastAsia="Times New Roman" w:hAnsi="Times New Roman" w:cs="Times New Roman"/>
          <w:color w:val="3D4D5D"/>
          <w:sz w:val="30"/>
          <w:szCs w:val="30"/>
          <w:lang w:eastAsia="ru-RU"/>
        </w:rPr>
        <w:t> </w:t>
      </w:r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 xml:space="preserve">Портал для детей и </w:t>
      </w:r>
      <w:proofErr w:type="spellStart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>родителей</w:t>
      </w:r>
      <w:proofErr w:type="gramStart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>,в</w:t>
      </w:r>
      <w:proofErr w:type="gramEnd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>оспитателей</w:t>
      </w:r>
      <w:proofErr w:type="spellEnd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 xml:space="preserve"> детских садов. Методические материалы, учебные пособия, статьи и заметки для родителей и воспитателей, мультфильмы, сказки, стихи, раскраски, обучающая литература, авторские творения и многое другое</w:t>
      </w:r>
    </w:p>
    <w:p w:rsidR="00A84594" w:rsidRPr="00A84594" w:rsidRDefault="00A84594" w:rsidP="00A84594">
      <w:pPr>
        <w:shd w:val="clear" w:color="auto" w:fill="FFFFFF"/>
        <w:spacing w:before="96" w:after="192" w:line="240" w:lineRule="auto"/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  <w:t> </w:t>
      </w:r>
    </w:p>
    <w:p w:rsidR="00A84594" w:rsidRPr="00A84594" w:rsidRDefault="00A84594" w:rsidP="00A84594">
      <w:pPr>
        <w:shd w:val="clear" w:color="auto" w:fill="FFFFFF"/>
        <w:spacing w:before="96" w:after="192" w:line="240" w:lineRule="auto"/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</w:pPr>
      <w:hyperlink r:id="rId29" w:history="1">
        <w:r w:rsidRPr="00A84594">
          <w:rPr>
            <w:rFonts w:ascii="Times New Roman" w:eastAsia="Times New Roman" w:hAnsi="Times New Roman" w:cs="Times New Roman"/>
            <w:b/>
            <w:bCs/>
            <w:color w:val="3C7C41"/>
            <w:sz w:val="30"/>
            <w:lang w:eastAsia="ru-RU"/>
          </w:rPr>
          <w:t xml:space="preserve">В гостях у </w:t>
        </w:r>
        <w:proofErr w:type="spellStart"/>
        <w:r w:rsidRPr="00A84594">
          <w:rPr>
            <w:rFonts w:ascii="Times New Roman" w:eastAsia="Times New Roman" w:hAnsi="Times New Roman" w:cs="Times New Roman"/>
            <w:b/>
            <w:bCs/>
            <w:color w:val="3C7C41"/>
            <w:sz w:val="30"/>
            <w:lang w:eastAsia="ru-RU"/>
          </w:rPr>
          <w:t>Отика</w:t>
        </w:r>
        <w:proofErr w:type="spellEnd"/>
        <w:r w:rsidRPr="00A84594">
          <w:rPr>
            <w:rFonts w:ascii="Times New Roman" w:eastAsia="Times New Roman" w:hAnsi="Times New Roman" w:cs="Times New Roman"/>
            <w:b/>
            <w:bCs/>
            <w:color w:val="3C7C41"/>
            <w:sz w:val="30"/>
            <w:lang w:eastAsia="ru-RU"/>
          </w:rPr>
          <w:t>:</w:t>
        </w:r>
      </w:hyperlink>
      <w:r w:rsidRPr="00A84594">
        <w:rPr>
          <w:rFonts w:ascii="Times New Roman" w:eastAsia="Times New Roman" w:hAnsi="Times New Roman" w:cs="Times New Roman"/>
          <w:color w:val="3D4D5D"/>
          <w:sz w:val="30"/>
          <w:szCs w:val="30"/>
          <w:lang w:eastAsia="ru-RU"/>
        </w:rPr>
        <w:t> </w:t>
      </w:r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 xml:space="preserve">Новый сайт для детей и подростков с роботом </w:t>
      </w:r>
      <w:proofErr w:type="spellStart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>Отиком</w:t>
      </w:r>
      <w:proofErr w:type="spellEnd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 xml:space="preserve">. Он специально </w:t>
      </w:r>
      <w:proofErr w:type="gramStart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>создан</w:t>
      </w:r>
      <w:proofErr w:type="gramEnd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 xml:space="preserve"> чтобы отвечать на ваши вопросы, общаться с вами в режиме </w:t>
      </w:r>
      <w:proofErr w:type="spellStart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>онлайн</w:t>
      </w:r>
      <w:proofErr w:type="spellEnd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 xml:space="preserve">. Заходите к роботу </w:t>
      </w:r>
      <w:proofErr w:type="spellStart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>Отику</w:t>
      </w:r>
      <w:proofErr w:type="spellEnd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 xml:space="preserve">, скучно не будет. А то, что на сайте есть различные разделы, полезные и интересные, робот </w:t>
      </w:r>
      <w:proofErr w:type="spellStart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>Отик</w:t>
      </w:r>
      <w:proofErr w:type="spellEnd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 xml:space="preserve"> держит в секрете от взрослых. А зачем об этом рассказывать, сайт ведь для детей</w:t>
      </w:r>
    </w:p>
    <w:p w:rsidR="00A84594" w:rsidRPr="00A84594" w:rsidRDefault="00A84594" w:rsidP="00A84594">
      <w:pPr>
        <w:shd w:val="clear" w:color="auto" w:fill="FFFFFF"/>
        <w:spacing w:before="96" w:after="192" w:line="240" w:lineRule="auto"/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  <w:t> </w:t>
      </w:r>
    </w:p>
    <w:p w:rsidR="00A84594" w:rsidRPr="00A84594" w:rsidRDefault="00A84594" w:rsidP="00A84594">
      <w:pPr>
        <w:shd w:val="clear" w:color="auto" w:fill="FFFFFF"/>
        <w:spacing w:before="96" w:after="192" w:line="240" w:lineRule="auto"/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</w:pPr>
      <w:hyperlink r:id="rId30" w:history="1">
        <w:r w:rsidRPr="00A84594">
          <w:rPr>
            <w:rFonts w:ascii="Times New Roman" w:eastAsia="Times New Roman" w:hAnsi="Times New Roman" w:cs="Times New Roman"/>
            <w:b/>
            <w:bCs/>
            <w:color w:val="3C7C41"/>
            <w:sz w:val="30"/>
            <w:lang w:eastAsia="ru-RU"/>
          </w:rPr>
          <w:t>Золотая рыбка: </w:t>
        </w:r>
      </w:hyperlink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>Сайт посвящен вопросам раннего интеллектуального развития детей. Родители смогут скачать много замечательных обучающих презентаций для своих крох. Те, кто и сам составляет презентации для детей и желает поделиться ими с миром, могут добавлять свои файлы на сайт! В разделе</w:t>
      </w:r>
      <w:proofErr w:type="gramStart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 xml:space="preserve"> П</w:t>
      </w:r>
      <w:proofErr w:type="gramEnd"/>
      <w:r w:rsidRPr="00A84594">
        <w:rPr>
          <w:rFonts w:ascii="Times New Roman" w:eastAsia="Times New Roman" w:hAnsi="Times New Roman" w:cs="Times New Roman"/>
          <w:color w:val="090909"/>
          <w:sz w:val="30"/>
          <w:szCs w:val="30"/>
          <w:lang w:eastAsia="ru-RU"/>
        </w:rPr>
        <w:t>очитайте! Это интересно выложены основные статьи, посвященные воспитанию ребенка и уходу за ним</w:t>
      </w:r>
    </w:p>
    <w:p w:rsidR="00A84594" w:rsidRPr="00A84594" w:rsidRDefault="00A84594" w:rsidP="00A84594">
      <w:pPr>
        <w:shd w:val="clear" w:color="auto" w:fill="FFFFFF"/>
        <w:spacing w:before="96" w:line="240" w:lineRule="auto"/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</w:pPr>
      <w:r w:rsidRPr="00A84594">
        <w:rPr>
          <w:rFonts w:ascii="Trebuchet MS" w:eastAsia="Times New Roman" w:hAnsi="Trebuchet MS" w:cs="Times New Roman"/>
          <w:color w:val="090909"/>
          <w:sz w:val="18"/>
          <w:szCs w:val="18"/>
          <w:lang w:eastAsia="ru-RU"/>
        </w:rPr>
        <w:t> </w:t>
      </w:r>
    </w:p>
    <w:p w:rsidR="00A84594" w:rsidRDefault="00A84594">
      <w:r>
        <w:rPr>
          <w:noProof/>
          <w:lang w:eastAsia="ru-RU"/>
        </w:rPr>
        <w:lastRenderedPageBreak/>
        <w:drawing>
          <wp:inline distT="0" distB="0" distL="0" distR="0">
            <wp:extent cx="5940425" cy="1791267"/>
            <wp:effectExtent l="19050" t="0" r="3175" b="0"/>
            <wp:docPr id="26" name="Рисунок 26" descr="http://ds1.centerstart.ru/sites/ds1.centerstart.ru/files/plat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s1.centerstart.ru/sites/ds1.centerstart.ru/files/platny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772988"/>
            <wp:effectExtent l="19050" t="0" r="3175" b="0"/>
            <wp:docPr id="29" name="Рисунок 29" descr="http://ds1.centerstart.ru/sites/ds1.centerstart.ru/files/raspisani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s1.centerstart.ru/sites/ds1.centerstart.ru/files/raspisanie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2438400"/>
            <wp:effectExtent l="0" t="0" r="0" b="0"/>
            <wp:docPr id="32" name="Рисунок 32" descr="http://ds1.centerstart.ru/sites/ds1.centerstart.ru/files/photoeditorsdk-expor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s1.centerstart.ru/sites/ds1.centerstart.ru/files/photoeditorsdk-export_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>
      <w:r>
        <w:rPr>
          <w:noProof/>
          <w:lang w:eastAsia="ru-RU"/>
        </w:rPr>
        <w:drawing>
          <wp:inline distT="0" distB="0" distL="0" distR="0">
            <wp:extent cx="2838450" cy="1019175"/>
            <wp:effectExtent l="19050" t="0" r="0" b="0"/>
            <wp:docPr id="35" name="Рисунок 35" descr="http://ds1.centerstart.ru/sites/ds1.centerstart.ru/files/metodmerop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s1.centerstart.ru/sites/ds1.centerstart.ru/files/metodmeropriy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1009650"/>
            <wp:effectExtent l="19050" t="0" r="0" b="0"/>
            <wp:docPr id="38" name="Рисунок 38" descr="http://ds1.centerstart.ru/sites/ds1.centerstart.ru/files/dokument_microsoft_publis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s1.centerstart.ru/sites/ds1.centerstart.ru/files/dokument_microsoft_publishe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Default="00A84594"/>
    <w:p w:rsidR="00A84594" w:rsidRDefault="00A84594"/>
    <w:p w:rsidR="00A84594" w:rsidRDefault="00A84594"/>
    <w:p w:rsidR="00A84594" w:rsidRDefault="00A84594">
      <w:r>
        <w:rPr>
          <w:noProof/>
          <w:lang w:eastAsia="ru-RU"/>
        </w:rPr>
        <w:drawing>
          <wp:inline distT="0" distB="0" distL="0" distR="0">
            <wp:extent cx="2781300" cy="1028700"/>
            <wp:effectExtent l="19050" t="0" r="0" b="0"/>
            <wp:docPr id="41" name="Рисунок 41" descr="http://ds1.centerstart.ru/sites/ds1.centerstart.ru/files/nashi_prazd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s1.centerstart.ru/sites/ds1.centerstart.ru/files/nashi_prazdnik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Default="00A84594"/>
    <w:p w:rsidR="00A84594" w:rsidRDefault="00A84594"/>
    <w:p w:rsidR="00A84594" w:rsidRDefault="00A84594"/>
    <w:p w:rsidR="00A84594" w:rsidRDefault="00A84594">
      <w:r>
        <w:rPr>
          <w:noProof/>
          <w:lang w:eastAsia="ru-RU"/>
        </w:rPr>
        <w:drawing>
          <wp:inline distT="0" distB="0" distL="0" distR="0">
            <wp:extent cx="5940425" cy="1696321"/>
            <wp:effectExtent l="19050" t="0" r="3175" b="0"/>
            <wp:docPr id="23" name="Рисунок 23" descr="http://ds1.centerstart.ru/sites/ds1.centerstart.ru/files/say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s1.centerstart.ru/sites/ds1.centerstart.ru/files/sayt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 w:rsidP="00A84594">
      <w:pPr>
        <w:pStyle w:val="3"/>
        <w:shd w:val="clear" w:color="auto" w:fill="D1E9FA"/>
        <w:spacing w:before="330" w:after="165"/>
        <w:jc w:val="center"/>
        <w:rPr>
          <w:rFonts w:ascii="inherit" w:hAnsi="inherit" w:cs="Arial"/>
          <w:b w:val="0"/>
          <w:bCs w:val="0"/>
          <w:color w:val="000000"/>
          <w:sz w:val="36"/>
          <w:szCs w:val="36"/>
        </w:rPr>
      </w:pPr>
      <w:r>
        <w:rPr>
          <w:rFonts w:ascii="inherit" w:hAnsi="inherit" w:cs="Arial"/>
          <w:b w:val="0"/>
          <w:bCs w:val="0"/>
          <w:color w:val="000000"/>
          <w:sz w:val="36"/>
          <w:szCs w:val="36"/>
        </w:rPr>
        <w:lastRenderedPageBreak/>
        <w:t>ПМПК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238750" cy="5314950"/>
            <wp:effectExtent l="19050" t="0" r="0" b="0"/>
            <wp:docPr id="44" name="Рисунок 44" descr="http://189131.selcdn.ru/leonardo/assets/uploads/attachments/d62d_VyhFjgeMX2PrO1kcqxAWzG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189131.selcdn.ru/leonardo/assets/uploads/attachments/d62d_VyhFjgeMX2PrO1kcqxAWzGD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4B0082"/>
          <w:sz w:val="20"/>
          <w:szCs w:val="20"/>
        </w:rPr>
        <w:lastRenderedPageBreak/>
        <w:t xml:space="preserve">Организация и проведение </w:t>
      </w:r>
      <w:proofErr w:type="spellStart"/>
      <w:r>
        <w:rPr>
          <w:rStyle w:val="a5"/>
          <w:rFonts w:ascii="Arial" w:hAnsi="Arial" w:cs="Arial"/>
          <w:i/>
          <w:iCs/>
          <w:color w:val="4B0082"/>
          <w:sz w:val="20"/>
          <w:szCs w:val="20"/>
        </w:rPr>
        <w:t>обследовани</w:t>
      </w:r>
      <w:proofErr w:type="spellEnd"/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Style w:val="a5"/>
          <w:rFonts w:ascii="Arial" w:hAnsi="Arial" w:cs="Arial"/>
          <w:i/>
          <w:iCs/>
          <w:color w:val="4B0082"/>
          <w:sz w:val="20"/>
          <w:szCs w:val="20"/>
        </w:rPr>
        <w:t>психолого-медико-педагогической</w:t>
      </w:r>
      <w:proofErr w:type="spellEnd"/>
      <w:r>
        <w:rPr>
          <w:rStyle w:val="a5"/>
          <w:rFonts w:ascii="Arial" w:hAnsi="Arial" w:cs="Arial"/>
          <w:i/>
          <w:iCs/>
          <w:color w:val="4B0082"/>
          <w:sz w:val="20"/>
          <w:szCs w:val="20"/>
        </w:rPr>
        <w:t xml:space="preserve"> комиссией (ПМПК)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4B0082"/>
          <w:sz w:val="20"/>
          <w:szCs w:val="20"/>
        </w:rPr>
        <w:t>   обучающихся ОО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>
        <w:rPr>
          <w:rStyle w:val="a5"/>
          <w:rFonts w:ascii="Arial" w:hAnsi="Arial" w:cs="Arial"/>
          <w:i/>
          <w:iCs/>
          <w:color w:val="8B4513"/>
          <w:sz w:val="20"/>
          <w:szCs w:val="20"/>
        </w:rPr>
        <w:t>Психолого-медико-педагогическая</w:t>
      </w:r>
      <w:proofErr w:type="spellEnd"/>
      <w:r>
        <w:rPr>
          <w:rStyle w:val="a5"/>
          <w:rFonts w:ascii="Arial" w:hAnsi="Arial" w:cs="Arial"/>
          <w:i/>
          <w:iCs/>
          <w:color w:val="8B4513"/>
          <w:sz w:val="20"/>
          <w:szCs w:val="20"/>
        </w:rPr>
        <w:t xml:space="preserve"> комиссия Муниципального казенного учреждения образования районного информационно-методического центра муниципального образования Павловский район (далее ПМПК) выполняет запрос образовательных организаций, родителей (законных представителей) на проведение комплексного </w:t>
      </w:r>
      <w:proofErr w:type="spellStart"/>
      <w:r>
        <w:rPr>
          <w:rStyle w:val="a5"/>
          <w:rFonts w:ascii="Arial" w:hAnsi="Arial" w:cs="Arial"/>
          <w:i/>
          <w:iCs/>
          <w:color w:val="8B4513"/>
          <w:sz w:val="20"/>
          <w:szCs w:val="20"/>
        </w:rPr>
        <w:t>психолого-медико-педагогического</w:t>
      </w:r>
      <w:proofErr w:type="spellEnd"/>
      <w:r>
        <w:rPr>
          <w:rStyle w:val="a5"/>
          <w:rFonts w:ascii="Arial" w:hAnsi="Arial" w:cs="Arial"/>
          <w:i/>
          <w:iCs/>
          <w:color w:val="8B4513"/>
          <w:sz w:val="20"/>
          <w:szCs w:val="20"/>
        </w:rPr>
        <w:t xml:space="preserve"> обследования детей от 0 до 18 лет с целью своевременного выявления детей с особенностями в физическом и (или) отклонениями в поведении, организует и обеспечивает их комплексное </w:t>
      </w:r>
      <w:proofErr w:type="spellStart"/>
      <w:r>
        <w:rPr>
          <w:rStyle w:val="a5"/>
          <w:rFonts w:ascii="Arial" w:hAnsi="Arial" w:cs="Arial"/>
          <w:i/>
          <w:iCs/>
          <w:color w:val="8B4513"/>
          <w:sz w:val="20"/>
          <w:szCs w:val="20"/>
        </w:rPr>
        <w:t>психолого-медико-педагогическое</w:t>
      </w:r>
      <w:proofErr w:type="spellEnd"/>
      <w:r>
        <w:rPr>
          <w:rStyle w:val="a5"/>
          <w:rFonts w:ascii="Arial" w:hAnsi="Arial" w:cs="Arial"/>
          <w:i/>
          <w:iCs/>
          <w:color w:val="8B4513"/>
          <w:sz w:val="20"/>
          <w:szCs w:val="20"/>
        </w:rPr>
        <w:t xml:space="preserve"> обследование и подготовку по результатам обследования рекомендаций</w:t>
      </w:r>
      <w:proofErr w:type="gramEnd"/>
      <w:r>
        <w:rPr>
          <w:rStyle w:val="a5"/>
          <w:rFonts w:ascii="Arial" w:hAnsi="Arial" w:cs="Arial"/>
          <w:i/>
          <w:iCs/>
          <w:color w:val="8B4513"/>
          <w:sz w:val="20"/>
          <w:szCs w:val="20"/>
        </w:rPr>
        <w:t xml:space="preserve"> по оказанию им </w:t>
      </w:r>
      <w:proofErr w:type="spellStart"/>
      <w:r>
        <w:rPr>
          <w:rStyle w:val="a5"/>
          <w:rFonts w:ascii="Arial" w:hAnsi="Arial" w:cs="Arial"/>
          <w:i/>
          <w:iCs/>
          <w:color w:val="8B4513"/>
          <w:sz w:val="20"/>
          <w:szCs w:val="20"/>
        </w:rPr>
        <w:t>психолого-медико-педагогической</w:t>
      </w:r>
      <w:proofErr w:type="spellEnd"/>
      <w:r>
        <w:rPr>
          <w:rStyle w:val="a5"/>
          <w:rFonts w:ascii="Arial" w:hAnsi="Arial" w:cs="Arial"/>
          <w:i/>
          <w:iCs/>
          <w:color w:val="8B4513"/>
          <w:sz w:val="20"/>
          <w:szCs w:val="20"/>
        </w:rPr>
        <w:t xml:space="preserve"> помощи и организации их обучения и воспитания, а также подтверждения, уточнения или изменения ранее данных рекомендаций. Выполнение рекомендаций ПМПК является обязательным для образовательных организаций.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          </w:t>
      </w: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            </w:t>
      </w:r>
      <w:r>
        <w:rPr>
          <w:rStyle w:val="a5"/>
          <w:rFonts w:ascii="Arial" w:hAnsi="Arial" w:cs="Arial"/>
          <w:i/>
          <w:iCs/>
          <w:color w:val="B22222"/>
          <w:sz w:val="20"/>
          <w:szCs w:val="20"/>
        </w:rPr>
        <w:t>    </w:t>
      </w:r>
      <w:r>
        <w:rPr>
          <w:rStyle w:val="a5"/>
          <w:rFonts w:ascii="Arial" w:hAnsi="Arial" w:cs="Arial"/>
          <w:i/>
          <w:iCs/>
          <w:color w:val="4B0082"/>
          <w:sz w:val="20"/>
          <w:szCs w:val="20"/>
        </w:rPr>
        <w:t> Приём детей от 0 до 18 лет проводится: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- по предварительной записи (для родителей (законных представителей))   по телефону 8(86191) 3 36 97; 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- по заявке (обязательно для образовательной организации, согласно форме приложения) на бумажном или электронном носителе по адресу: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 ст. Павловская, ул. Заводская, 30,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МБОУ СОШ № 1, 1 этаж.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Электронный адрес</w:t>
      </w:r>
      <w:r>
        <w:rPr>
          <w:rFonts w:ascii="Arial" w:hAnsi="Arial" w:cs="Arial"/>
          <w:color w:val="000000"/>
          <w:sz w:val="20"/>
          <w:szCs w:val="20"/>
        </w:rPr>
        <w:t> </w:t>
      </w:r>
      <w:hyperlink r:id="rId39" w:history="1">
        <w:r>
          <w:rPr>
            <w:rStyle w:val="a6"/>
            <w:rFonts w:ascii="Arial" w:hAnsi="Arial" w:cs="Arial"/>
            <w:color w:val="337AB7"/>
            <w:sz w:val="20"/>
            <w:szCs w:val="20"/>
            <w:u w:val="none"/>
          </w:rPr>
          <w:t>pmpk2017@mail.ru</w:t>
        </w:r>
      </w:hyperlink>
      <w:r>
        <w:rPr>
          <w:rFonts w:ascii="Arial" w:hAnsi="Arial" w:cs="Arial"/>
          <w:color w:val="000000"/>
          <w:sz w:val="20"/>
          <w:szCs w:val="20"/>
        </w:rPr>
        <w:t>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4B0082"/>
          <w:sz w:val="20"/>
          <w:szCs w:val="20"/>
        </w:rPr>
        <w:t>График работы ПМПК: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понедельник-пятница с 08.00 до 16.00 часов,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перерыв с 12.00-12.48 часов,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прием детей осуществляется с 08.30 до 12.00,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lastRenderedPageBreak/>
        <w:t xml:space="preserve">пятница </w:t>
      </w:r>
      <w:proofErr w:type="gramStart"/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–</w:t>
      </w:r>
      <w:proofErr w:type="spellStart"/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н</w:t>
      </w:r>
      <w:proofErr w:type="gramEnd"/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еприёмный</w:t>
      </w:r>
      <w:proofErr w:type="spellEnd"/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 xml:space="preserve"> день (день проведения консультаций и семинаров),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выходные дни: суббота, воскресенье.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4B0082"/>
          <w:sz w:val="20"/>
          <w:szCs w:val="20"/>
        </w:rPr>
        <w:t>Форма заявки на проведение обследования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660"/>
        <w:gridCol w:w="2685"/>
      </w:tblGrid>
      <w:tr w:rsidR="00A84594" w:rsidTr="00A84594"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4594" w:rsidRDefault="00A84594">
            <w:pPr>
              <w:pStyle w:val="a7"/>
            </w:pPr>
            <w:r>
              <w:rPr>
                <w:rStyle w:val="a8"/>
                <w:b/>
                <w:bCs/>
                <w:color w:val="A52A2A"/>
              </w:rPr>
              <w:t>Угловой штамп организации</w:t>
            </w:r>
          </w:p>
          <w:p w:rsidR="00A84594" w:rsidRDefault="00A84594">
            <w:pPr>
              <w:pStyle w:val="a7"/>
            </w:pPr>
            <w:r>
              <w:rPr>
                <w:rStyle w:val="a8"/>
                <w:b/>
                <w:bCs/>
                <w:color w:val="A52A2A"/>
              </w:rPr>
              <w:t>№ исходящего</w:t>
            </w:r>
          </w:p>
          <w:p w:rsidR="00A84594" w:rsidRDefault="00A84594">
            <w:pPr>
              <w:pStyle w:val="a7"/>
            </w:pPr>
            <w:r>
              <w:rPr>
                <w:rStyle w:val="a8"/>
                <w:b/>
                <w:bCs/>
                <w:color w:val="A52A2A"/>
              </w:rPr>
              <w:t>Дата</w:t>
            </w:r>
          </w:p>
        </w:tc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4594" w:rsidRDefault="00A84594">
            <w:pPr>
              <w:pStyle w:val="a7"/>
            </w:pPr>
            <w:r>
              <w:rPr>
                <w:rStyle w:val="a8"/>
                <w:b/>
                <w:bCs/>
                <w:color w:val="A52A2A"/>
              </w:rPr>
              <w:t>Заведующей ПМПК</w:t>
            </w:r>
          </w:p>
          <w:p w:rsidR="00A84594" w:rsidRDefault="00A84594">
            <w:pPr>
              <w:pStyle w:val="a7"/>
            </w:pPr>
            <w:r>
              <w:rPr>
                <w:rStyle w:val="a8"/>
                <w:b/>
                <w:bCs/>
                <w:color w:val="A52A2A"/>
              </w:rPr>
              <w:t xml:space="preserve">Л.А. </w:t>
            </w:r>
            <w:proofErr w:type="spellStart"/>
            <w:r>
              <w:rPr>
                <w:rStyle w:val="a8"/>
                <w:b/>
                <w:bCs/>
                <w:color w:val="A52A2A"/>
              </w:rPr>
              <w:t>Яненко</w:t>
            </w:r>
            <w:proofErr w:type="spellEnd"/>
          </w:p>
        </w:tc>
      </w:tr>
    </w:tbl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b/>
          <w:bCs/>
          <w:color w:val="4B0082"/>
          <w:sz w:val="20"/>
          <w:szCs w:val="20"/>
        </w:rPr>
        <w:t>ЗАЯВКА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Администрация </w:t>
      </w:r>
      <w:r>
        <w:rPr>
          <w:rStyle w:val="a8"/>
          <w:rFonts w:ascii="Arial" w:hAnsi="Arial" w:cs="Arial"/>
          <w:b/>
          <w:bCs/>
          <w:color w:val="A52A2A"/>
          <w:sz w:val="20"/>
          <w:szCs w:val="20"/>
          <w:u w:val="single"/>
        </w:rPr>
        <w:t>(полное название образовательной организации) </w:t>
      </w:r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просит Вас (указать цель обследования):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 xml:space="preserve">- провести первичное комплексное </w:t>
      </w:r>
      <w:proofErr w:type="spellStart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психолого-медико-педагогическое</w:t>
      </w:r>
      <w:proofErr w:type="spellEnd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 xml:space="preserve"> обследование </w:t>
      </w:r>
      <w:proofErr w:type="gramStart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обучающихся</w:t>
      </w:r>
      <w:proofErr w:type="gramEnd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 xml:space="preserve"> с целью определения образовательного маршрута;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 xml:space="preserve">- провести первичное комплексное </w:t>
      </w:r>
      <w:proofErr w:type="spellStart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психолого-медико-педагогическое</w:t>
      </w:r>
      <w:proofErr w:type="spellEnd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 xml:space="preserve"> обследование детей, не достигших возраста 6,6 лет на 1 сентября 20__ - 20__ учебного года, с целью определения образовательного маршрута;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 xml:space="preserve">- провести комплексное </w:t>
      </w:r>
      <w:proofErr w:type="spellStart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психолого-медико-педагогическое</w:t>
      </w:r>
      <w:proofErr w:type="spellEnd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 xml:space="preserve"> обследование </w:t>
      </w:r>
      <w:proofErr w:type="gramStart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обучающихся</w:t>
      </w:r>
      <w:proofErr w:type="gramEnd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, с целью определения образовательного маршрута для зачисления в комбинированную (компенсирующую) группу;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 xml:space="preserve">- провести повторное комплексное </w:t>
      </w:r>
      <w:proofErr w:type="spellStart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психолого-медико-педагогическое</w:t>
      </w:r>
      <w:proofErr w:type="spellEnd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 xml:space="preserve"> обследование </w:t>
      </w:r>
      <w:proofErr w:type="gramStart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обучающихся</w:t>
      </w:r>
      <w:proofErr w:type="gramEnd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 xml:space="preserve"> с целью уточнения образовательного маршрута;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 xml:space="preserve">- провести повторное комплексное </w:t>
      </w:r>
      <w:proofErr w:type="spellStart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психолого-медико-педагогическое</w:t>
      </w:r>
      <w:proofErr w:type="spellEnd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 xml:space="preserve"> обследование </w:t>
      </w:r>
      <w:proofErr w:type="gramStart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обучающихся</w:t>
      </w:r>
      <w:proofErr w:type="gramEnd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 xml:space="preserve"> с целью рубежной диагностики;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lastRenderedPageBreak/>
        <w:t xml:space="preserve">- провести комплексное </w:t>
      </w:r>
      <w:proofErr w:type="spellStart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психолого-медико-педагогическое</w:t>
      </w:r>
      <w:proofErr w:type="spellEnd"/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 xml:space="preserve"> обследование обучающихся для определения условий прохождения государственной итоговой аттестации;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- оказать методическую помощь специалистам образовательной организации.</w:t>
      </w:r>
    </w:p>
    <w:p w:rsidR="00A84594" w:rsidRDefault="00A84594" w:rsidP="00A84594">
      <w:pPr>
        <w:pStyle w:val="a7"/>
        <w:shd w:val="clear" w:color="auto" w:fill="D1E9FA"/>
        <w:ind w:left="7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tbl>
      <w:tblPr>
        <w:tblW w:w="94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9"/>
        <w:gridCol w:w="2694"/>
        <w:gridCol w:w="1274"/>
        <w:gridCol w:w="854"/>
        <w:gridCol w:w="1962"/>
        <w:gridCol w:w="2127"/>
      </w:tblGrid>
      <w:tr w:rsidR="00A84594" w:rsidTr="00A84594">
        <w:trPr>
          <w:trHeight w:val="465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4594" w:rsidRDefault="00A84594">
            <w:pPr>
              <w:pStyle w:val="a7"/>
              <w:jc w:val="center"/>
            </w:pPr>
            <w:r>
              <w:rPr>
                <w:rStyle w:val="a8"/>
                <w:b/>
                <w:bCs/>
                <w:color w:val="A52A2A"/>
              </w:rPr>
              <w:t>№</w:t>
            </w:r>
            <w:proofErr w:type="spellStart"/>
            <w:proofErr w:type="gramStart"/>
            <w:r>
              <w:rPr>
                <w:rStyle w:val="a8"/>
                <w:b/>
                <w:bCs/>
                <w:color w:val="A52A2A"/>
              </w:rPr>
              <w:t>п</w:t>
            </w:r>
            <w:proofErr w:type="spellEnd"/>
            <w:proofErr w:type="gramEnd"/>
            <w:r>
              <w:rPr>
                <w:rStyle w:val="a8"/>
                <w:b/>
                <w:bCs/>
                <w:color w:val="A52A2A"/>
              </w:rPr>
              <w:t>/</w:t>
            </w:r>
            <w:proofErr w:type="spellStart"/>
            <w:r>
              <w:rPr>
                <w:rStyle w:val="a8"/>
                <w:b/>
                <w:bCs/>
                <w:color w:val="A52A2A"/>
              </w:rPr>
              <w:t>п</w:t>
            </w:r>
            <w:proofErr w:type="spellEnd"/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4594" w:rsidRDefault="00A84594">
            <w:pPr>
              <w:pStyle w:val="a7"/>
              <w:jc w:val="center"/>
            </w:pPr>
            <w:r>
              <w:rPr>
                <w:rStyle w:val="a8"/>
                <w:b/>
                <w:bCs/>
                <w:color w:val="A52A2A"/>
              </w:rPr>
              <w:t>ФИО</w:t>
            </w:r>
          </w:p>
          <w:p w:rsidR="00A84594" w:rsidRDefault="00A84594">
            <w:pPr>
              <w:pStyle w:val="a7"/>
              <w:jc w:val="center"/>
            </w:pPr>
            <w:r>
              <w:rPr>
                <w:rStyle w:val="a8"/>
                <w:b/>
                <w:bCs/>
                <w:color w:val="A52A2A"/>
              </w:rPr>
              <w:t>обучающегося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4594" w:rsidRDefault="00A84594">
            <w:pPr>
              <w:pStyle w:val="a7"/>
              <w:jc w:val="center"/>
            </w:pPr>
            <w:r>
              <w:rPr>
                <w:rStyle w:val="a8"/>
                <w:b/>
                <w:bCs/>
                <w:color w:val="A52A2A"/>
              </w:rPr>
              <w:t>Дата</w:t>
            </w:r>
          </w:p>
          <w:p w:rsidR="00A84594" w:rsidRDefault="00A84594">
            <w:pPr>
              <w:pStyle w:val="a7"/>
              <w:jc w:val="center"/>
            </w:pPr>
            <w:r>
              <w:rPr>
                <w:rStyle w:val="a8"/>
                <w:b/>
                <w:bCs/>
                <w:color w:val="A52A2A"/>
              </w:rPr>
              <w:t>рождения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4594" w:rsidRDefault="00A84594">
            <w:pPr>
              <w:pStyle w:val="a7"/>
              <w:jc w:val="center"/>
            </w:pPr>
            <w:r>
              <w:rPr>
                <w:rStyle w:val="a8"/>
                <w:b/>
                <w:bCs/>
                <w:color w:val="A52A2A"/>
              </w:rPr>
              <w:t>Класс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4594" w:rsidRDefault="00A84594">
            <w:pPr>
              <w:pStyle w:val="a7"/>
              <w:jc w:val="center"/>
            </w:pPr>
            <w:r>
              <w:rPr>
                <w:rStyle w:val="a8"/>
                <w:b/>
                <w:bCs/>
                <w:color w:val="A52A2A"/>
              </w:rPr>
              <w:t>Адрес</w:t>
            </w:r>
          </w:p>
          <w:p w:rsidR="00A84594" w:rsidRDefault="00A84594">
            <w:pPr>
              <w:pStyle w:val="a7"/>
              <w:jc w:val="center"/>
            </w:pPr>
            <w:r>
              <w:rPr>
                <w:rStyle w:val="a8"/>
                <w:b/>
                <w:bCs/>
                <w:color w:val="A52A2A"/>
              </w:rPr>
              <w:t>регистрации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4594" w:rsidRDefault="00A84594">
            <w:pPr>
              <w:pStyle w:val="a7"/>
              <w:jc w:val="center"/>
            </w:pPr>
            <w:r>
              <w:rPr>
                <w:rStyle w:val="a8"/>
                <w:b/>
                <w:bCs/>
                <w:color w:val="A52A2A"/>
              </w:rPr>
              <w:t>Причина</w:t>
            </w:r>
          </w:p>
          <w:p w:rsidR="00A84594" w:rsidRDefault="00A84594">
            <w:pPr>
              <w:pStyle w:val="a7"/>
              <w:jc w:val="center"/>
            </w:pPr>
            <w:r>
              <w:rPr>
                <w:rStyle w:val="a8"/>
                <w:b/>
                <w:bCs/>
                <w:color w:val="A52A2A"/>
              </w:rPr>
              <w:t>обследования</w:t>
            </w:r>
          </w:p>
        </w:tc>
      </w:tr>
      <w:tr w:rsidR="00A84594" w:rsidTr="00A84594">
        <w:trPr>
          <w:trHeight w:val="285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4594" w:rsidRDefault="00A84594">
            <w:pPr>
              <w:pStyle w:val="a7"/>
            </w:pPr>
            <w:r>
              <w:rPr>
                <w:rStyle w:val="a8"/>
                <w:b/>
                <w:bCs/>
                <w:color w:val="A52A2A"/>
              </w:rPr>
              <w:t>1.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4594" w:rsidRDefault="00A84594">
            <w:pPr>
              <w:pStyle w:val="a7"/>
            </w:pPr>
            <w: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4594" w:rsidRDefault="00A84594">
            <w:pPr>
              <w:pStyle w:val="a7"/>
            </w:pPr>
            <w: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4594" w:rsidRDefault="00A84594">
            <w:pPr>
              <w:pStyle w:val="a7"/>
            </w:pPr>
            <w:r>
              <w:t> 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4594" w:rsidRDefault="00A84594">
            <w:pPr>
              <w:pStyle w:val="a7"/>
            </w:pPr>
            <w:r>
              <w:t> 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4594" w:rsidRDefault="00A84594">
            <w:pPr>
              <w:pStyle w:val="a7"/>
            </w:pPr>
            <w:r>
              <w:t> </w:t>
            </w:r>
          </w:p>
        </w:tc>
      </w:tr>
    </w:tbl>
    <w:p w:rsidR="00A84594" w:rsidRDefault="00A84594" w:rsidP="00A84594">
      <w:pPr>
        <w:pStyle w:val="a7"/>
        <w:shd w:val="clear" w:color="auto" w:fill="D1E9FA"/>
        <w:ind w:left="3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Директор __________________           ________________      _______________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название ОО                                                                    подпись                                        Ф.И.О.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b/>
          <w:bCs/>
          <w:color w:val="A52A2A"/>
          <w:sz w:val="20"/>
          <w:szCs w:val="20"/>
        </w:rPr>
        <w:t>Ф.И.О. (полностью) и контактный телефон ответственного лица образовательной организации.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4B0082"/>
          <w:sz w:val="20"/>
          <w:szCs w:val="20"/>
        </w:rPr>
        <w:t>Повторное обследование на ПМПК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4B0082"/>
          <w:sz w:val="20"/>
          <w:szCs w:val="20"/>
        </w:rPr>
        <w:t>осуществляется в следующих случаях: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-динамическое наблюдение в указанный срок ПМПК;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-рубежная диагностика при переходе с уровня начального общего на уровень основного общего образования для обучающихся с ОВЗ, имеющих рекомендации об обучении по адаптированным программам (для детей с задержкой психического развития (ЗПР), обучающихся в общеобразовательных классах;</w:t>
      </w:r>
      <w:proofErr w:type="gramEnd"/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-рубежная диагностика при переходе с уровня начального общего на уровень основного общего образования для обучающихся с ОВЗ, имеющих рекомендации об обучении по адаптированным программам (для детей с задержкой психического развития (ЗПР), обучающихся в коррекционных классах;</w:t>
      </w:r>
      <w:proofErr w:type="gramEnd"/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lastRenderedPageBreak/>
        <w:t>-в случае положительной или отрицательной динамики в обучении, с целью подтверждения или уточнения образовательного маршрута.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4B0082"/>
          <w:sz w:val="20"/>
          <w:szCs w:val="20"/>
        </w:rPr>
        <w:t>Для проведения обследования ребёнка его родители (законные представители) предъявляют в комиссию документ, удостоверяющий их личность и следующие документы (заверить подписью руководителя ОО и печатью ОО):</w:t>
      </w:r>
    </w:p>
    <w:p w:rsidR="00A84594" w:rsidRDefault="00A84594" w:rsidP="00A84594">
      <w:pPr>
        <w:numPr>
          <w:ilvl w:val="0"/>
          <w:numId w:val="1"/>
        </w:numPr>
        <w:shd w:val="clear" w:color="auto" w:fill="D1E9FA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Заверенная копия паспорта родителя (законного представителя) (личные данные и место жительства).</w:t>
      </w:r>
    </w:p>
    <w:p w:rsidR="00A84594" w:rsidRDefault="00A84594" w:rsidP="00A84594">
      <w:pPr>
        <w:numPr>
          <w:ilvl w:val="0"/>
          <w:numId w:val="1"/>
        </w:numPr>
        <w:shd w:val="clear" w:color="auto" w:fill="D1E9FA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Заверенная копия свидетельства о рождении (паспорта) ребёнка.</w:t>
      </w:r>
    </w:p>
    <w:p w:rsidR="00A84594" w:rsidRDefault="00A84594" w:rsidP="00A84594">
      <w:pPr>
        <w:numPr>
          <w:ilvl w:val="0"/>
          <w:numId w:val="1"/>
        </w:numPr>
        <w:shd w:val="clear" w:color="auto" w:fill="D1E9FA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Заверенная копия постановления об установлении опеки.</w:t>
      </w:r>
    </w:p>
    <w:p w:rsidR="00A84594" w:rsidRDefault="00A84594" w:rsidP="00A84594">
      <w:pPr>
        <w:numPr>
          <w:ilvl w:val="0"/>
          <w:numId w:val="1"/>
        </w:numPr>
        <w:shd w:val="clear" w:color="auto" w:fill="D1E9FA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Амбулаторная карта или подробная выписка из истории развития ребёнка с заключениями врачей, наблюдающих ребёнка в медицинской организации, заверенная врачом-педиатром.</w:t>
      </w:r>
    </w:p>
    <w:p w:rsidR="00A84594" w:rsidRDefault="00A84594" w:rsidP="00A84594">
      <w:pPr>
        <w:numPr>
          <w:ilvl w:val="0"/>
          <w:numId w:val="1"/>
        </w:numPr>
        <w:shd w:val="clear" w:color="auto" w:fill="D1E9FA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 xml:space="preserve">Заверенные копии врачебных заключений (невролог, </w:t>
      </w:r>
      <w:proofErr w:type="spellStart"/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сурдолог</w:t>
      </w:r>
      <w:proofErr w:type="spellEnd"/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, офтальмолог, кардиолог, ортопед и т.д.) (при наличии).</w:t>
      </w:r>
    </w:p>
    <w:p w:rsidR="00A84594" w:rsidRDefault="00A84594" w:rsidP="00A84594">
      <w:pPr>
        <w:numPr>
          <w:ilvl w:val="0"/>
          <w:numId w:val="1"/>
        </w:numPr>
        <w:shd w:val="clear" w:color="auto" w:fill="D1E9FA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Врачебное заключение врача-психиатра.</w:t>
      </w:r>
    </w:p>
    <w:p w:rsidR="00A84594" w:rsidRDefault="00A84594" w:rsidP="00A84594">
      <w:pPr>
        <w:numPr>
          <w:ilvl w:val="0"/>
          <w:numId w:val="1"/>
        </w:numPr>
        <w:shd w:val="clear" w:color="auto" w:fill="D1E9FA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Заверенная копия справки об инвалидности (при наличии).</w:t>
      </w:r>
    </w:p>
    <w:p w:rsidR="00A84594" w:rsidRDefault="00A84594" w:rsidP="00A84594">
      <w:pPr>
        <w:numPr>
          <w:ilvl w:val="0"/>
          <w:numId w:val="1"/>
        </w:numPr>
        <w:shd w:val="clear" w:color="auto" w:fill="D1E9FA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Заверенная копия карты ИПР (индивидуальная программа реабилитации ребёнка-инвалида) (при наличии).</w:t>
      </w:r>
    </w:p>
    <w:p w:rsidR="00A84594" w:rsidRDefault="00A84594" w:rsidP="00A84594">
      <w:pPr>
        <w:numPr>
          <w:ilvl w:val="0"/>
          <w:numId w:val="1"/>
        </w:numPr>
        <w:shd w:val="clear" w:color="auto" w:fill="D1E9FA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Заверенная педагогическая характеристика из образовательной организации (за подписью классного руководителя и руководителя образовательной организации с датой написания).</w:t>
      </w:r>
    </w:p>
    <w:p w:rsidR="00A84594" w:rsidRDefault="00A84594" w:rsidP="00A84594">
      <w:pPr>
        <w:numPr>
          <w:ilvl w:val="0"/>
          <w:numId w:val="1"/>
        </w:numPr>
        <w:shd w:val="clear" w:color="auto" w:fill="D1E9FA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 xml:space="preserve">Заверенная ведомость успеваемости обучающегося с итоговыми оценками за каждую четверть и </w:t>
      </w:r>
      <w:proofErr w:type="spellStart"/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текущимиоценками</w:t>
      </w:r>
      <w:proofErr w:type="spellEnd"/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 xml:space="preserve"> с датой написани</w:t>
      </w:r>
      <w:proofErr w:type="gramStart"/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я(</w:t>
      </w:r>
      <w:proofErr w:type="gramEnd"/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за подписью классного руководителя и руководителя образовательной организации).</w:t>
      </w:r>
    </w:p>
    <w:p w:rsidR="00A84594" w:rsidRDefault="00A84594" w:rsidP="00A84594">
      <w:pPr>
        <w:numPr>
          <w:ilvl w:val="0"/>
          <w:numId w:val="1"/>
        </w:numPr>
        <w:shd w:val="clear" w:color="auto" w:fill="D1E9FA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Заверенные копии контрольных, проверочных работ (последние 2-3 работы по русскому языку и математике).</w:t>
      </w:r>
    </w:p>
    <w:p w:rsidR="00A84594" w:rsidRDefault="00A84594" w:rsidP="00A84594">
      <w:pPr>
        <w:numPr>
          <w:ilvl w:val="0"/>
          <w:numId w:val="1"/>
        </w:numPr>
        <w:shd w:val="clear" w:color="auto" w:fill="D1E9FA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Заключение школьного (дошкольного) ПМП консилиума образовательной организации.</w:t>
      </w:r>
    </w:p>
    <w:p w:rsidR="00A84594" w:rsidRDefault="00A84594" w:rsidP="00A84594">
      <w:pPr>
        <w:numPr>
          <w:ilvl w:val="0"/>
          <w:numId w:val="1"/>
        </w:numPr>
        <w:shd w:val="clear" w:color="auto" w:fill="D1E9FA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Представления специалистов школьного (дошкольного) консилиума: педагога-психолога, учителя-логопеда, социального педагога (при наличии специалиста).</w:t>
      </w:r>
    </w:p>
    <w:p w:rsidR="00A84594" w:rsidRDefault="00A84594" w:rsidP="00A84594">
      <w:pPr>
        <w:numPr>
          <w:ilvl w:val="0"/>
          <w:numId w:val="1"/>
        </w:numPr>
        <w:shd w:val="clear" w:color="auto" w:fill="D1E9FA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Копия карты развития ребёнка (заполняется классным руководителем или социальным педагогом).</w:t>
      </w:r>
    </w:p>
    <w:p w:rsidR="00A84594" w:rsidRDefault="00A84594" w:rsidP="00A84594">
      <w:pPr>
        <w:numPr>
          <w:ilvl w:val="0"/>
          <w:numId w:val="1"/>
        </w:numPr>
        <w:shd w:val="clear" w:color="auto" w:fill="D1E9FA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Сведения о динамике развития (если находился на динамическом наблюдении).</w:t>
      </w:r>
    </w:p>
    <w:p w:rsidR="00A84594" w:rsidRDefault="00A84594" w:rsidP="00A84594">
      <w:pPr>
        <w:numPr>
          <w:ilvl w:val="0"/>
          <w:numId w:val="1"/>
        </w:numPr>
        <w:shd w:val="clear" w:color="auto" w:fill="D1E9FA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A52A2A"/>
          <w:sz w:val="20"/>
          <w:szCs w:val="20"/>
        </w:rPr>
        <w:t>Рабочие тетради, альбом, дневник.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238750" cy="4238625"/>
            <wp:effectExtent l="19050" t="0" r="0" b="0"/>
            <wp:docPr id="45" name="Рисунок 45" descr="http://189131.selcdn.ru/leonardo/assets/uploads/attachments/d62d_8wKA1Er7XsRtxMIVZH6bUk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189131.selcdn.ru/leonardo/assets/uploads/attachments/d62d_8wKA1Er7XsRtxMIVZH6bUk2m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238750" cy="3933825"/>
            <wp:effectExtent l="19050" t="0" r="0" b="0"/>
            <wp:docPr id="46" name="Рисунок 46" descr="http://189131.selcdn.ru/leonardo/assets/uploads/attachments/d62d_62EkY4tUL10ixdnHhquNAK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189131.selcdn.ru/leonardo/assets/uploads/attachments/d62d_62EkY4tUL10ixdnHhquNAK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238750" cy="3933825"/>
            <wp:effectExtent l="19050" t="0" r="0" b="0"/>
            <wp:docPr id="47" name="Рисунок 47" descr="http://189131.selcdn.ru/leonardo/assets/uploads/attachments/d62d_EICxRKHP96sByu0azjchkS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189131.selcdn.ru/leonardo/assets/uploads/attachments/d62d_EICxRKHP96sByu0azjchkSiW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FF0000"/>
          <w:sz w:val="20"/>
          <w:szCs w:val="20"/>
        </w:rPr>
        <w:t>ИНКЛЮЗИВНОЕ ОБРАЗОВАНИЕ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238750" cy="5238750"/>
            <wp:effectExtent l="19050" t="0" r="0" b="0"/>
            <wp:docPr id="48" name="Рисунок 48" descr="http://189131.selcdn.ru/leonardo/assets/uploads/attachments/d62d_kVZAwgWoaiMGJ3e82yxBQp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189131.selcdn.ru/leonardo/assets/uploads/attachments/d62d_kVZAwgWoaiMGJ3e82yxBQpFP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B22222"/>
          <w:sz w:val="20"/>
          <w:szCs w:val="20"/>
        </w:rPr>
        <w:t xml:space="preserve">Организация инклюзивного образования обучающихся с ограниченными возможностями здоровья в образовательных организациях осуществляется в соответствии </w:t>
      </w:r>
      <w:proofErr w:type="gramStart"/>
      <w:r>
        <w:rPr>
          <w:rStyle w:val="a5"/>
          <w:rFonts w:ascii="Arial" w:hAnsi="Arial" w:cs="Arial"/>
          <w:i/>
          <w:iCs/>
          <w:color w:val="B22222"/>
          <w:sz w:val="20"/>
          <w:szCs w:val="20"/>
        </w:rPr>
        <w:t>с</w:t>
      </w:r>
      <w:proofErr w:type="gramEnd"/>
      <w:r>
        <w:rPr>
          <w:rStyle w:val="a5"/>
          <w:rFonts w:ascii="Arial" w:hAnsi="Arial" w:cs="Arial"/>
          <w:i/>
          <w:iCs/>
          <w:color w:val="B22222"/>
          <w:sz w:val="20"/>
          <w:szCs w:val="20"/>
        </w:rPr>
        <w:t>: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 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- Федеральным законом «Об образовании в Российской Федерации» от 29 декабря 2012 года № 273-ФЗ</w:t>
      </w:r>
      <w:proofErr w:type="gramStart"/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 xml:space="preserve"> ;</w:t>
      </w:r>
      <w:proofErr w:type="gramEnd"/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-  Федеральным законом от 1 декабря 2014 года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 xml:space="preserve">- Федеральным государственным образовательным стандартом начального общего образования </w:t>
      </w:r>
      <w:proofErr w:type="gramStart"/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обучающихся</w:t>
      </w:r>
      <w:proofErr w:type="gramEnd"/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 xml:space="preserve"> с ограниченными возможностями здоровья, утвержденным приказом Министерства образования и науки Российской Федерации от 19 декабря 2014 года № 1598;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 xml:space="preserve">- Федеральным государственным образовательным стандартом образования </w:t>
      </w:r>
      <w:proofErr w:type="gramStart"/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обучающихся</w:t>
      </w:r>
      <w:proofErr w:type="gramEnd"/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 xml:space="preserve"> с умственной отсталостью, утвержденным приказом </w:t>
      </w:r>
      <w:proofErr w:type="spellStart"/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Минобрнауки</w:t>
      </w:r>
      <w:proofErr w:type="spellEnd"/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 xml:space="preserve"> Российской Федерации от 19 декабря 2014 года № 1598;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 xml:space="preserve">- Федеральным государственным образовательным стандартом дошкольного образования, утвержденным приказом </w:t>
      </w:r>
      <w:proofErr w:type="spellStart"/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Минобрнауки</w:t>
      </w:r>
      <w:proofErr w:type="spellEnd"/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 xml:space="preserve"> Российской Федерации от 17 октября 2013 года № 1155</w:t>
      </w:r>
      <w:proofErr w:type="gramStart"/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 xml:space="preserve"> ;</w:t>
      </w:r>
      <w:proofErr w:type="gramEnd"/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- Санитарно-эпидемиологическими требованиями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  для обучающихся с ограниченными возможностями здоровья, утвержденными постановлением Главного государственного санитарного врача РФ от 10 июля 2015 года № 26;</w:t>
      </w:r>
      <w:proofErr w:type="gramEnd"/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- </w:t>
      </w:r>
      <w:hyperlink r:id="rId44" w:tooltip="СанПиН 2.4.1.3049-13 " w:history="1">
        <w:r>
          <w:rPr>
            <w:rStyle w:val="a6"/>
            <w:rFonts w:ascii="Arial" w:hAnsi="Arial" w:cs="Arial"/>
            <w:b/>
            <w:bCs/>
            <w:i/>
            <w:iCs/>
            <w:color w:val="2F4F4F"/>
            <w:sz w:val="20"/>
            <w:szCs w:val="20"/>
            <w:u w:val="none"/>
          </w:rPr>
          <w:t> Санитарно-эпидемиологическими требованиями к устройству, содержанию и организации режима работы дошкольных образовательных организаций</w:t>
        </w:r>
      </w:hyperlink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- Приказом Министерства образования и науки Российской Федерации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от 30 августа 2013 года № 1015;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 - Приказом Министерства образования  и науки Российской Федерации от 30 августа 2013 года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- Письмом Министерства образования и науки Российской Федерации «О создании условий для получения образования детьми с ограниченными возможностями здоровья и детьми-инвалидами» от 18 апреля 2008 года № АФ 150/06;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 xml:space="preserve">- Приказом </w:t>
      </w:r>
      <w:proofErr w:type="spellStart"/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Минобрнауки</w:t>
      </w:r>
      <w:proofErr w:type="spellEnd"/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 xml:space="preserve"> России от 25 декабря 2013 года № 1394 «Об утверждении порядка проведения государственной итоговой аттестации по образовательным программам основного общего образования, утвержденным (с изменениями и дополнениями);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lastRenderedPageBreak/>
        <w:t xml:space="preserve">- Приказом </w:t>
      </w:r>
      <w:proofErr w:type="spellStart"/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Минобрнауки</w:t>
      </w:r>
      <w:proofErr w:type="spellEnd"/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 xml:space="preserve"> РФ от 26 декабря 2013 года №14001394 «Об утверждении порядка проведения государственной итоговой аттестации по образовательным программам среднего общего образования»;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- Письмом Министерства образования и науки Российской Федерации «О введении ФГОС ОВЗ» от 11 марта 2016 года № ВК-452/07;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- Приказом министерства образования, науки и молодежной политики Краснодарского края от 20 января 2016 года № 273 «Об утверждении Положения о деятельности государственного бюджетного общеобразовательного учреждения Краснодарского края как ресурсного центра сопровождения инклюзивного образования»;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2F4F4F"/>
          <w:sz w:val="20"/>
          <w:szCs w:val="20"/>
        </w:rPr>
        <w:t>- другими федеральными и региональными нормативно-правовыми документами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B22222"/>
          <w:sz w:val="20"/>
          <w:szCs w:val="20"/>
        </w:rPr>
        <w:t>Основные понятия: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>- </w:t>
      </w:r>
      <w:r>
        <w:rPr>
          <w:rStyle w:val="a5"/>
          <w:rFonts w:ascii="Arial" w:hAnsi="Arial" w:cs="Arial"/>
          <w:i/>
          <w:iCs/>
          <w:color w:val="B22222"/>
          <w:sz w:val="20"/>
          <w:szCs w:val="20"/>
        </w:rPr>
        <w:t>инклюзивное образование</w:t>
      </w:r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> –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>- </w:t>
      </w:r>
      <w:r>
        <w:rPr>
          <w:rStyle w:val="a5"/>
          <w:rFonts w:ascii="Arial" w:hAnsi="Arial" w:cs="Arial"/>
          <w:i/>
          <w:iCs/>
          <w:color w:val="B22222"/>
          <w:sz w:val="20"/>
          <w:szCs w:val="20"/>
        </w:rPr>
        <w:t>обучающийся с ограниченными возможностями здоровья</w:t>
      </w:r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 xml:space="preserve"> (обучающийся с ОВЗ) – физическое лицо, имеющее недостатки в физическом  и (или) психологическом развитии, подтвержденные </w:t>
      </w:r>
      <w:proofErr w:type="spellStart"/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>психолого-медико-педагогической</w:t>
      </w:r>
      <w:proofErr w:type="spellEnd"/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 xml:space="preserve"> комиссией и препятствующие получению образования без создания специальных условий;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>- </w:t>
      </w:r>
      <w:r>
        <w:rPr>
          <w:rStyle w:val="a5"/>
          <w:rFonts w:ascii="Arial" w:hAnsi="Arial" w:cs="Arial"/>
          <w:i/>
          <w:iCs/>
          <w:color w:val="B22222"/>
          <w:sz w:val="20"/>
          <w:szCs w:val="20"/>
        </w:rPr>
        <w:t>адаптированная образовательная программа</w:t>
      </w:r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> (АОП) – образовательная программа,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 и социальную адаптацию указанных лиц;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>- </w:t>
      </w:r>
      <w:r>
        <w:rPr>
          <w:rStyle w:val="a5"/>
          <w:rFonts w:ascii="Arial" w:hAnsi="Arial" w:cs="Arial"/>
          <w:i/>
          <w:iCs/>
          <w:color w:val="B22222"/>
          <w:sz w:val="20"/>
          <w:szCs w:val="20"/>
        </w:rPr>
        <w:t>адаптированная основная общеобразовательная программа</w:t>
      </w:r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 xml:space="preserve"> (АООП) – адаптированная общеобразовательная программа дошкольного, начального общего, основного общего и среднего общего образования, а также образования </w:t>
      </w:r>
      <w:proofErr w:type="gramStart"/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>обучающихся</w:t>
      </w:r>
      <w:proofErr w:type="gramEnd"/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 xml:space="preserve"> с умственной отсталостью;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>- </w:t>
      </w:r>
      <w:r>
        <w:rPr>
          <w:rStyle w:val="a5"/>
          <w:rFonts w:ascii="Arial" w:hAnsi="Arial" w:cs="Arial"/>
          <w:i/>
          <w:iCs/>
          <w:color w:val="B22222"/>
          <w:sz w:val="20"/>
          <w:szCs w:val="20"/>
        </w:rPr>
        <w:t>индивидуальный учебный план</w:t>
      </w:r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> -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>- </w:t>
      </w:r>
      <w:r>
        <w:rPr>
          <w:rStyle w:val="a5"/>
          <w:rFonts w:ascii="Arial" w:hAnsi="Arial" w:cs="Arial"/>
          <w:i/>
          <w:iCs/>
          <w:color w:val="B22222"/>
          <w:sz w:val="20"/>
          <w:szCs w:val="20"/>
        </w:rPr>
        <w:t>специальные условия для получения образования обучающимися с ограниченными возможностями здоровья</w:t>
      </w:r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> – условия обучения, воспитания  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 и индивидуальных коррекционных занятий, обеспечение</w:t>
      </w:r>
      <w:proofErr w:type="gramEnd"/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 xml:space="preserve"> </w:t>
      </w:r>
      <w:proofErr w:type="gramStart"/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>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здоровья;</w:t>
      </w:r>
      <w:proofErr w:type="gramEnd"/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lastRenderedPageBreak/>
        <w:t>- </w:t>
      </w:r>
      <w:r>
        <w:rPr>
          <w:rStyle w:val="a5"/>
          <w:rFonts w:ascii="Arial" w:hAnsi="Arial" w:cs="Arial"/>
          <w:i/>
          <w:iCs/>
          <w:color w:val="B22222"/>
          <w:sz w:val="20"/>
          <w:szCs w:val="20"/>
        </w:rPr>
        <w:t>участники образовательных отношений</w:t>
      </w:r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> – обучающиеся, родители (законные представители) несовершеннолетних обучающихся, педагогические работники и их представители, организации, осуществляющие образовательную деятельность;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>- </w:t>
      </w:r>
      <w:r>
        <w:rPr>
          <w:rStyle w:val="a5"/>
          <w:rFonts w:ascii="Arial" w:hAnsi="Arial" w:cs="Arial"/>
          <w:i/>
          <w:iCs/>
          <w:color w:val="B22222"/>
          <w:sz w:val="20"/>
          <w:szCs w:val="20"/>
        </w:rPr>
        <w:t>модели инклюзии</w:t>
      </w:r>
      <w:r>
        <w:rPr>
          <w:rStyle w:val="a5"/>
          <w:rFonts w:ascii="Arial" w:hAnsi="Arial" w:cs="Arial"/>
          <w:i/>
          <w:iCs/>
          <w:color w:val="008080"/>
          <w:sz w:val="20"/>
          <w:szCs w:val="20"/>
        </w:rPr>
        <w:t> – рекомендуемые формы организации совместной образовательной деятельности обучающихся с ОВЗ с их сверстниками без ограничений по состоянию здоровья и нарушений развития. 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238750" cy="4219575"/>
            <wp:effectExtent l="19050" t="0" r="0" b="0"/>
            <wp:docPr id="49" name="Рисунок 49" descr="http://189131.selcdn.ru/leonardo/assets/uploads/attachments/d62d_z769U8EtBcbeP5olaxTHDg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189131.selcdn.ru/leonardo/assets/uploads/attachments/d62d_z769U8EtBcbeP5olaxTHDgCk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B22222"/>
          <w:sz w:val="20"/>
          <w:szCs w:val="20"/>
        </w:rPr>
        <w:t>Цель организации инклюзивного образования: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008000"/>
          <w:sz w:val="20"/>
          <w:szCs w:val="20"/>
        </w:rPr>
        <w:lastRenderedPageBreak/>
        <w:t xml:space="preserve">- преодоление социальных, физиологических и психологических барьеров на пути включения обучающихся с ОВЗ в общее образовательное пространство и совместную деятельность с </w:t>
      </w:r>
      <w:proofErr w:type="gramStart"/>
      <w:r>
        <w:rPr>
          <w:rStyle w:val="a5"/>
          <w:rFonts w:ascii="Arial" w:hAnsi="Arial" w:cs="Arial"/>
          <w:i/>
          <w:iCs/>
          <w:color w:val="008000"/>
          <w:sz w:val="20"/>
          <w:szCs w:val="20"/>
        </w:rPr>
        <w:t>обучающимися</w:t>
      </w:r>
      <w:proofErr w:type="gramEnd"/>
      <w:r>
        <w:rPr>
          <w:rStyle w:val="a5"/>
          <w:rFonts w:ascii="Arial" w:hAnsi="Arial" w:cs="Arial"/>
          <w:i/>
          <w:iCs/>
          <w:color w:val="008000"/>
          <w:sz w:val="20"/>
          <w:szCs w:val="20"/>
        </w:rPr>
        <w:t xml:space="preserve"> без ограничений по здоровью для дальнейшей успешной социальной адаптации.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B22222"/>
          <w:sz w:val="20"/>
          <w:szCs w:val="20"/>
        </w:rPr>
        <w:t>Задачи инклюзивного образования: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008000"/>
          <w:sz w:val="20"/>
          <w:szCs w:val="20"/>
        </w:rPr>
        <w:t>- развитие вариативных форм получения образования, способствующих успешной социализации и социальной адаптации обучающихся с ОВЗ;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008000"/>
          <w:sz w:val="20"/>
          <w:szCs w:val="20"/>
        </w:rPr>
        <w:t>- создание адаптивной образовательной среды, обеспечивающей удовлетворение как общих, так и особых образовательных потребностей обучающихся с ОВЗ;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Style w:val="a5"/>
          <w:rFonts w:ascii="Arial" w:hAnsi="Arial" w:cs="Arial"/>
          <w:i/>
          <w:iCs/>
          <w:color w:val="008000"/>
          <w:sz w:val="20"/>
          <w:szCs w:val="20"/>
        </w:rPr>
        <w:t>- обеспечение индивидуального педагогического подхода к обучающимся с ОВЗ с учетом специфики и выраженности нарушений развития, социального опыта, индивидуальных и семейных ресурсов;</w:t>
      </w:r>
      <w:proofErr w:type="gramEnd"/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008000"/>
          <w:sz w:val="20"/>
          <w:szCs w:val="20"/>
        </w:rPr>
        <w:t>- интеграция процесса освоения знаний и учебных навыков и процесса приобретения социального опыта, жизненных компетенций;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008000"/>
          <w:sz w:val="20"/>
          <w:szCs w:val="20"/>
        </w:rPr>
        <w:t xml:space="preserve">- обеспечение психолого-педагогического сопровождения </w:t>
      </w:r>
      <w:proofErr w:type="gramStart"/>
      <w:r>
        <w:rPr>
          <w:rStyle w:val="a5"/>
          <w:rFonts w:ascii="Arial" w:hAnsi="Arial" w:cs="Arial"/>
          <w:i/>
          <w:iCs/>
          <w:color w:val="008000"/>
          <w:sz w:val="20"/>
          <w:szCs w:val="20"/>
        </w:rPr>
        <w:t>обучающихся</w:t>
      </w:r>
      <w:proofErr w:type="gramEnd"/>
      <w:r>
        <w:rPr>
          <w:rStyle w:val="a5"/>
          <w:rFonts w:ascii="Arial" w:hAnsi="Arial" w:cs="Arial"/>
          <w:i/>
          <w:iCs/>
          <w:color w:val="008000"/>
          <w:sz w:val="20"/>
          <w:szCs w:val="20"/>
        </w:rPr>
        <w:t xml:space="preserve"> с ОВЗ, содействия ребенку и его семье, помощи педагогам;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008000"/>
          <w:sz w:val="20"/>
          <w:szCs w:val="20"/>
        </w:rPr>
        <w:t>- координация и взаимодействие специалистов и родителей, вовлеченных в процессе образования обучающихся с ОВЗ;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008000"/>
          <w:sz w:val="20"/>
          <w:szCs w:val="20"/>
        </w:rPr>
        <w:t>- повышение профессиональной компетентности педагогов в вопросах образования обучающихся с ОВЗ;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008000"/>
          <w:sz w:val="20"/>
          <w:szCs w:val="20"/>
        </w:rPr>
        <w:t xml:space="preserve">- формирование толерантности участников образовательных отношений к </w:t>
      </w:r>
      <w:proofErr w:type="gramStart"/>
      <w:r>
        <w:rPr>
          <w:rStyle w:val="a5"/>
          <w:rFonts w:ascii="Arial" w:hAnsi="Arial" w:cs="Arial"/>
          <w:i/>
          <w:iCs/>
          <w:color w:val="008000"/>
          <w:sz w:val="20"/>
          <w:szCs w:val="20"/>
        </w:rPr>
        <w:t>обучающимся</w:t>
      </w:r>
      <w:proofErr w:type="gramEnd"/>
      <w:r>
        <w:rPr>
          <w:rStyle w:val="a5"/>
          <w:rFonts w:ascii="Arial" w:hAnsi="Arial" w:cs="Arial"/>
          <w:i/>
          <w:iCs/>
          <w:color w:val="008000"/>
          <w:sz w:val="20"/>
          <w:szCs w:val="20"/>
        </w:rPr>
        <w:t xml:space="preserve"> с ОВЗ.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FF0000"/>
          <w:sz w:val="20"/>
          <w:szCs w:val="20"/>
        </w:rPr>
        <w:t>Права детей с ОВЗ и детей-инвалидов на образование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FF0000"/>
          <w:sz w:val="20"/>
          <w:szCs w:val="20"/>
        </w:rPr>
        <w:t>в свете нового закона от 29.12.2012 № 273-ФЗ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FF0000"/>
          <w:sz w:val="20"/>
          <w:szCs w:val="20"/>
        </w:rPr>
        <w:t>«Об образовании в Российской Федерации»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       </w:t>
      </w:r>
      <w:r>
        <w:rPr>
          <w:rStyle w:val="a8"/>
          <w:rFonts w:ascii="Arial" w:hAnsi="Arial" w:cs="Arial"/>
          <w:color w:val="006400"/>
          <w:sz w:val="20"/>
          <w:szCs w:val="20"/>
        </w:rPr>
        <w:t> Новый закон «Об образовании в Российской Федерации» от 29.12.2012 № 273-ФЗ гарантирует </w:t>
      </w:r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>общедоступность и бесплатность</w:t>
      </w:r>
      <w:r>
        <w:rPr>
          <w:rStyle w:val="a8"/>
          <w:rFonts w:ascii="Arial" w:hAnsi="Arial" w:cs="Arial"/>
          <w:color w:val="006400"/>
          <w:sz w:val="20"/>
          <w:szCs w:val="20"/>
        </w:rPr>
        <w:t xml:space="preserve"> дошкольного, школьного, дополнительного и среднего профессионального образования детей. Закон подробно прописывает, каким образом должно быть организовано обучение детей с ограниченными возможностями здоровья и детей-инвалидов. Государство обязуется </w:t>
      </w:r>
      <w:r>
        <w:rPr>
          <w:rStyle w:val="a8"/>
          <w:rFonts w:ascii="Arial" w:hAnsi="Arial" w:cs="Arial"/>
          <w:color w:val="006400"/>
          <w:sz w:val="20"/>
          <w:szCs w:val="20"/>
        </w:rPr>
        <w:lastRenderedPageBreak/>
        <w:t>обеспечить бесплатным качественным образованием детей с ограниченными возможностями здоровья (ОВЗ), детей-инвалидов на всех уровнях образования.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 xml:space="preserve">         </w:t>
      </w:r>
      <w:proofErr w:type="gramStart"/>
      <w:r>
        <w:rPr>
          <w:rStyle w:val="a8"/>
          <w:rFonts w:ascii="Arial" w:hAnsi="Arial" w:cs="Arial"/>
          <w:color w:val="006400"/>
          <w:sz w:val="20"/>
          <w:szCs w:val="20"/>
        </w:rPr>
        <w:t>В </w:t>
      </w:r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>статье 79</w:t>
      </w:r>
      <w:r>
        <w:rPr>
          <w:rStyle w:val="a8"/>
          <w:rFonts w:ascii="Arial" w:hAnsi="Arial" w:cs="Arial"/>
          <w:color w:val="006400"/>
          <w:sz w:val="20"/>
          <w:szCs w:val="20"/>
        </w:rPr>
        <w:t> закона «Организация получения образования обучающимися с ограниченными возможностями здоровья» разъясняются </w:t>
      </w:r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>права детей с ОВЗ:</w:t>
      </w:r>
      <w:proofErr w:type="gramEnd"/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 xml:space="preserve">1. Содержание образования и условия организации обучения и </w:t>
      </w:r>
      <w:proofErr w:type="gramStart"/>
      <w:r>
        <w:rPr>
          <w:rStyle w:val="a8"/>
          <w:rFonts w:ascii="Arial" w:hAnsi="Arial" w:cs="Arial"/>
          <w:color w:val="006400"/>
          <w:sz w:val="20"/>
          <w:szCs w:val="20"/>
        </w:rPr>
        <w:t>воспитания</w:t>
      </w:r>
      <w:proofErr w:type="gramEnd"/>
      <w:r>
        <w:rPr>
          <w:rStyle w:val="a8"/>
          <w:rFonts w:ascii="Arial" w:hAnsi="Arial" w:cs="Arial"/>
          <w:color w:val="006400"/>
          <w:sz w:val="20"/>
          <w:szCs w:val="20"/>
        </w:rPr>
        <w:t xml:space="preserve">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2. </w:t>
      </w:r>
      <w:proofErr w:type="gramStart"/>
      <w:r>
        <w:rPr>
          <w:rStyle w:val="a8"/>
          <w:rFonts w:ascii="Arial" w:hAnsi="Arial" w:cs="Arial"/>
          <w:color w:val="006400"/>
          <w:sz w:val="20"/>
          <w:szCs w:val="20"/>
        </w:rPr>
        <w:t>Общее образование обучающихся с ограниченными возможностями здоровья осуществляется в организациях, осуществляющих образовательную деятельность по адаптированным основным общеобразовательным программам.</w:t>
      </w:r>
      <w:proofErr w:type="gramEnd"/>
      <w:r>
        <w:rPr>
          <w:rStyle w:val="a8"/>
          <w:rFonts w:ascii="Arial" w:hAnsi="Arial" w:cs="Arial"/>
          <w:color w:val="006400"/>
          <w:sz w:val="20"/>
          <w:szCs w:val="20"/>
        </w:rPr>
        <w:t xml:space="preserve"> В таких организациях создаются специальные условия для получения образования указанными обучающимися.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 xml:space="preserve">3. Под специальными </w:t>
      </w:r>
      <w:proofErr w:type="gramStart"/>
      <w:r>
        <w:rPr>
          <w:rStyle w:val="a8"/>
          <w:rFonts w:ascii="Arial" w:hAnsi="Arial" w:cs="Arial"/>
          <w:color w:val="006400"/>
          <w:sz w:val="20"/>
          <w:szCs w:val="20"/>
        </w:rPr>
        <w:t>условиями</w:t>
      </w:r>
      <w:proofErr w:type="gramEnd"/>
      <w:r>
        <w:rPr>
          <w:rStyle w:val="a8"/>
          <w:rFonts w:ascii="Arial" w:hAnsi="Arial" w:cs="Arial"/>
          <w:color w:val="006400"/>
          <w:sz w:val="20"/>
          <w:szCs w:val="20"/>
        </w:rPr>
        <w:t xml:space="preserve"> для получения образования обучающимися с ограниченными возможностями здоровья в настоящем Федеральном законе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</w:t>
      </w:r>
      <w:proofErr w:type="gramStart"/>
      <w:r>
        <w:rPr>
          <w:rStyle w:val="a8"/>
          <w:rFonts w:ascii="Arial" w:hAnsi="Arial" w:cs="Arial"/>
          <w:color w:val="006400"/>
          <w:sz w:val="20"/>
          <w:szCs w:val="20"/>
        </w:rPr>
        <w:t>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здоровья.</w:t>
      </w:r>
      <w:proofErr w:type="gramEnd"/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4. Образование обучающихся с ограниченными возможностями здоровья может быть организовано как совместно с другими обучающимися, так и в отдельных классах, группах или в отдельных организациях, осуществляющих образовательную деятельность.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 xml:space="preserve">5. </w:t>
      </w:r>
      <w:proofErr w:type="gramStart"/>
      <w:r>
        <w:rPr>
          <w:rStyle w:val="a8"/>
          <w:rFonts w:ascii="Arial" w:hAnsi="Arial" w:cs="Arial"/>
          <w:color w:val="006400"/>
          <w:sz w:val="20"/>
          <w:szCs w:val="20"/>
        </w:rPr>
        <w:t xml:space="preserve">Отдельные организации, осуществляющие образовательную деятельность по адаптированным основным общеобразовательным программам, создаются органами государственной власти субъектов Российской Федерации для глухих, слабослышащих, позднооглохших, слепых, слабовидящих, с тяжелыми нарушениями речи, с нарушениями опорно-двигательного аппарата, с задержкой психического развития, с умственной отсталостью, с расстройствами </w:t>
      </w:r>
      <w:proofErr w:type="spellStart"/>
      <w:r>
        <w:rPr>
          <w:rStyle w:val="a8"/>
          <w:rFonts w:ascii="Arial" w:hAnsi="Arial" w:cs="Arial"/>
          <w:color w:val="006400"/>
          <w:sz w:val="20"/>
          <w:szCs w:val="20"/>
        </w:rPr>
        <w:t>аутистического</w:t>
      </w:r>
      <w:proofErr w:type="spellEnd"/>
      <w:r>
        <w:rPr>
          <w:rStyle w:val="a8"/>
          <w:rFonts w:ascii="Arial" w:hAnsi="Arial" w:cs="Arial"/>
          <w:color w:val="006400"/>
          <w:sz w:val="20"/>
          <w:szCs w:val="20"/>
        </w:rPr>
        <w:t xml:space="preserve"> спектра, со сложными дефектами и других обучающихся с ОВЗ.</w:t>
      </w:r>
      <w:proofErr w:type="gramEnd"/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7. Обучающиеся с ограниченными возможностями здоровья, проживающие в организации, осуществляющей образовательную деятельность, находятся на полном государственном обеспечении и обеспечиваются питанием, одеждой, обувью, мягким и жестким инвентарем. Иные обучающиеся с ограниченными возможностями здоровья обеспечиваются бесплатным двухразовым питанием.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8. Профессиональное обучение и профессиональное образование обучающихся с ограниченными возможностями здоровья осуществляются на основе образовательных программ, адаптированных при необходимости для обучения указанных обучающихся.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 xml:space="preserve">11. При получении образования </w:t>
      </w:r>
      <w:proofErr w:type="gramStart"/>
      <w:r>
        <w:rPr>
          <w:rStyle w:val="a8"/>
          <w:rFonts w:ascii="Arial" w:hAnsi="Arial" w:cs="Arial"/>
          <w:color w:val="006400"/>
          <w:sz w:val="20"/>
          <w:szCs w:val="20"/>
        </w:rPr>
        <w:t>обучающимся</w:t>
      </w:r>
      <w:proofErr w:type="gramEnd"/>
      <w:r>
        <w:rPr>
          <w:rStyle w:val="a8"/>
          <w:rFonts w:ascii="Arial" w:hAnsi="Arial" w:cs="Arial"/>
          <w:color w:val="006400"/>
          <w:sz w:val="20"/>
          <w:szCs w:val="20"/>
        </w:rPr>
        <w:t xml:space="preserve"> с ограниченными возможностями здоровья предоставляются бесплатно специальные учебники и учебные пособия, иная учебная литература, а также услуги </w:t>
      </w:r>
      <w:proofErr w:type="spellStart"/>
      <w:r>
        <w:rPr>
          <w:rStyle w:val="a8"/>
          <w:rFonts w:ascii="Arial" w:hAnsi="Arial" w:cs="Arial"/>
          <w:color w:val="006400"/>
          <w:sz w:val="20"/>
          <w:szCs w:val="20"/>
        </w:rPr>
        <w:t>сурдопереводчиков</w:t>
      </w:r>
      <w:proofErr w:type="spellEnd"/>
      <w:r>
        <w:rPr>
          <w:rStyle w:val="a8"/>
          <w:rFonts w:ascii="Arial" w:hAnsi="Arial" w:cs="Arial"/>
          <w:color w:val="006400"/>
          <w:sz w:val="20"/>
          <w:szCs w:val="20"/>
        </w:rPr>
        <w:t xml:space="preserve"> и </w:t>
      </w:r>
      <w:proofErr w:type="spellStart"/>
      <w:r>
        <w:rPr>
          <w:rStyle w:val="a8"/>
          <w:rFonts w:ascii="Arial" w:hAnsi="Arial" w:cs="Arial"/>
          <w:color w:val="006400"/>
          <w:sz w:val="20"/>
          <w:szCs w:val="20"/>
        </w:rPr>
        <w:t>тифлосурдопереводчиков</w:t>
      </w:r>
      <w:proofErr w:type="spellEnd"/>
      <w:r>
        <w:rPr>
          <w:rStyle w:val="a8"/>
          <w:rFonts w:ascii="Arial" w:hAnsi="Arial" w:cs="Arial"/>
          <w:color w:val="006400"/>
          <w:sz w:val="20"/>
          <w:szCs w:val="20"/>
        </w:rPr>
        <w:t xml:space="preserve">. Указанная мера социальной поддержки </w:t>
      </w:r>
      <w:r>
        <w:rPr>
          <w:rStyle w:val="a8"/>
          <w:rFonts w:ascii="Arial" w:hAnsi="Arial" w:cs="Arial"/>
          <w:color w:val="006400"/>
          <w:sz w:val="20"/>
          <w:szCs w:val="20"/>
        </w:rPr>
        <w:lastRenderedPageBreak/>
        <w:t>является расходным обязательством субъекта Российской Федерации. Для инвалидов, обучающихся за счет бюджетных ассигнований федерального бюджета, обеспечение этих мер социальной поддержки является расходным обязательством Российской Федерации.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Также в </w:t>
      </w:r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>статье 44</w:t>
      </w:r>
      <w:r>
        <w:rPr>
          <w:rStyle w:val="a8"/>
          <w:rFonts w:ascii="Arial" w:hAnsi="Arial" w:cs="Arial"/>
          <w:color w:val="006400"/>
          <w:sz w:val="20"/>
          <w:szCs w:val="20"/>
        </w:rPr>
        <w:t> закона «Об образовании в РФ» прописываются </w:t>
      </w:r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>права и обязанности родителей (законных представителей) детей</w:t>
      </w:r>
      <w:r>
        <w:rPr>
          <w:rStyle w:val="a8"/>
          <w:rFonts w:ascii="Arial" w:hAnsi="Arial" w:cs="Arial"/>
          <w:color w:val="006400"/>
          <w:sz w:val="20"/>
          <w:szCs w:val="20"/>
        </w:rPr>
        <w:t>.</w:t>
      </w:r>
    </w:p>
    <w:p w:rsidR="00A84594" w:rsidRDefault="00A84594" w:rsidP="00A84594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FF0000"/>
          <w:sz w:val="20"/>
          <w:szCs w:val="20"/>
          <w:u w:val="single"/>
        </w:rPr>
        <w:t>Родители (законные представители) несовершеннолетних обучающихся с ОВЗ, детей-инвалидов имеют право</w:t>
      </w:r>
      <w:r>
        <w:rPr>
          <w:rFonts w:ascii="Arial" w:hAnsi="Arial" w:cs="Arial"/>
          <w:color w:val="000000"/>
          <w:sz w:val="20"/>
          <w:szCs w:val="20"/>
          <w:u w:val="single"/>
        </w:rPr>
        <w:t>: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 xml:space="preserve">- выбирать до завершения получения ребенком основного общего образования с учетом мнения ребенка, а также с учетом рекомендаций </w:t>
      </w:r>
      <w:proofErr w:type="spellStart"/>
      <w:r>
        <w:rPr>
          <w:rStyle w:val="a8"/>
          <w:rFonts w:ascii="Arial" w:hAnsi="Arial" w:cs="Arial"/>
          <w:color w:val="006400"/>
          <w:sz w:val="20"/>
          <w:szCs w:val="20"/>
        </w:rPr>
        <w:t>психолого-медико-педагогической</w:t>
      </w:r>
      <w:proofErr w:type="spellEnd"/>
      <w:r>
        <w:rPr>
          <w:rStyle w:val="a8"/>
          <w:rFonts w:ascii="Arial" w:hAnsi="Arial" w:cs="Arial"/>
          <w:color w:val="006400"/>
          <w:sz w:val="20"/>
          <w:szCs w:val="20"/>
        </w:rPr>
        <w:t xml:space="preserve"> комиссии (при их наличии) формы получения образования и формы обучения;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- 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 xml:space="preserve">- защищать права и законные интересы </w:t>
      </w:r>
      <w:proofErr w:type="gramStart"/>
      <w:r>
        <w:rPr>
          <w:rStyle w:val="a8"/>
          <w:rFonts w:ascii="Arial" w:hAnsi="Arial" w:cs="Arial"/>
          <w:color w:val="006400"/>
          <w:sz w:val="20"/>
          <w:szCs w:val="20"/>
        </w:rPr>
        <w:t>обучающихся</w:t>
      </w:r>
      <w:proofErr w:type="gramEnd"/>
      <w:r>
        <w:rPr>
          <w:rStyle w:val="a8"/>
          <w:rFonts w:ascii="Arial" w:hAnsi="Arial" w:cs="Arial"/>
          <w:color w:val="006400"/>
          <w:sz w:val="20"/>
          <w:szCs w:val="20"/>
        </w:rPr>
        <w:t>;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 - присутствовать при обследовании детей  </w:t>
      </w:r>
      <w:proofErr w:type="spellStart"/>
      <w:r>
        <w:rPr>
          <w:rStyle w:val="a8"/>
          <w:rFonts w:ascii="Arial" w:hAnsi="Arial" w:cs="Arial"/>
          <w:color w:val="006400"/>
          <w:sz w:val="20"/>
          <w:szCs w:val="20"/>
        </w:rPr>
        <w:t>психолого-медико-педагогической</w:t>
      </w:r>
      <w:proofErr w:type="spellEnd"/>
      <w:r>
        <w:rPr>
          <w:rStyle w:val="a8"/>
          <w:rFonts w:ascii="Arial" w:hAnsi="Arial" w:cs="Arial"/>
          <w:color w:val="006400"/>
          <w:sz w:val="20"/>
          <w:szCs w:val="20"/>
        </w:rPr>
        <w:t xml:space="preserve">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       </w:t>
      </w:r>
      <w:r>
        <w:rPr>
          <w:rStyle w:val="a5"/>
          <w:rFonts w:ascii="Arial" w:hAnsi="Arial" w:cs="Arial"/>
          <w:i/>
          <w:iCs/>
          <w:color w:val="FF0000"/>
          <w:sz w:val="20"/>
          <w:szCs w:val="20"/>
        </w:rPr>
        <w:t> </w:t>
      </w:r>
      <w:r>
        <w:rPr>
          <w:rStyle w:val="a5"/>
          <w:rFonts w:ascii="Arial" w:hAnsi="Arial" w:cs="Arial"/>
          <w:i/>
          <w:iCs/>
          <w:color w:val="FF0000"/>
          <w:sz w:val="20"/>
          <w:szCs w:val="20"/>
          <w:u w:val="single"/>
        </w:rPr>
        <w:t>Родители (законные представители) несовершеннолетних обучающихся обязаны: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- обеспечить получение детьми общего образования;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- соблюдать правила внутреннего распорядка организации, осуществляющей образовательную деятельность;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- уважать честь и достоинство обучающихся и работников организации, осуществляющей образовательную деятельность;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- за неисполнение или ненадлежащее исполнение обязанностей, установленных настоящим Федеральным законом и иными федеральными законами, родители (законные представители) несовершеннолетних обучающихся несут ответственность, предусмотренную законодательством Российской Федерации.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Признание ребенка инвалидом  осуществляется учреждениями государственной службы медико-социальной экспертизы (бюро МСЭ) по месту жительства, где и дается комплексная оценка состояния здоровья и степени ограничения жизнедеятельности. На основании индивидуальной программы реабилитации ребенка-инвалида, составленной МСЭ, предлагается маршрут образования.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lastRenderedPageBreak/>
        <w:t>Для того</w:t>
      </w:r>
      <w:proofErr w:type="gramStart"/>
      <w:r>
        <w:rPr>
          <w:rStyle w:val="a8"/>
          <w:rFonts w:ascii="Arial" w:hAnsi="Arial" w:cs="Arial"/>
          <w:color w:val="006400"/>
          <w:sz w:val="20"/>
          <w:szCs w:val="20"/>
        </w:rPr>
        <w:t>,</w:t>
      </w:r>
      <w:proofErr w:type="gramEnd"/>
      <w:r>
        <w:rPr>
          <w:rStyle w:val="a8"/>
          <w:rFonts w:ascii="Arial" w:hAnsi="Arial" w:cs="Arial"/>
          <w:color w:val="006400"/>
          <w:sz w:val="20"/>
          <w:szCs w:val="20"/>
        </w:rPr>
        <w:t xml:space="preserve"> чтобы ребенку в образовательной организации были созданы специальные условия обучения и воспитания, необходимо предоставить </w:t>
      </w:r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 xml:space="preserve">заключение </w:t>
      </w:r>
      <w:proofErr w:type="spellStart"/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>психолого-медико-педагогической</w:t>
      </w:r>
      <w:proofErr w:type="spellEnd"/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 xml:space="preserve"> комиссии  </w:t>
      </w:r>
      <w:r>
        <w:rPr>
          <w:rStyle w:val="a8"/>
          <w:rFonts w:ascii="Arial" w:hAnsi="Arial" w:cs="Arial"/>
          <w:color w:val="006400"/>
          <w:sz w:val="20"/>
          <w:szCs w:val="20"/>
        </w:rPr>
        <w:t>(территориальная ПМПК - </w:t>
      </w:r>
      <w:r>
        <w:rPr>
          <w:rStyle w:val="a8"/>
          <w:rFonts w:ascii="Arial" w:hAnsi="Arial" w:cs="Arial"/>
          <w:color w:val="000000"/>
          <w:sz w:val="20"/>
          <w:szCs w:val="20"/>
        </w:rPr>
        <w:t>ст. Павловская, ул. Заводская, 30, МБОУ СОШ № 1, 1 этаж</w:t>
      </w:r>
      <w:r>
        <w:rPr>
          <w:rStyle w:val="a8"/>
          <w:rFonts w:ascii="Arial" w:hAnsi="Arial" w:cs="Arial"/>
          <w:color w:val="006400"/>
          <w:sz w:val="20"/>
          <w:szCs w:val="20"/>
        </w:rPr>
        <w:t>).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 xml:space="preserve">Статус «ребенок с ОВЗ» устанавливается </w:t>
      </w:r>
      <w:proofErr w:type="spellStart"/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>психолого-медико-педагогической</w:t>
      </w:r>
      <w:proofErr w:type="spellEnd"/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 xml:space="preserve"> комиссией (ПМПК).</w:t>
      </w:r>
      <w:r>
        <w:rPr>
          <w:rStyle w:val="a8"/>
          <w:rFonts w:ascii="Arial" w:hAnsi="Arial" w:cs="Arial"/>
          <w:color w:val="006400"/>
          <w:sz w:val="20"/>
          <w:szCs w:val="20"/>
        </w:rPr>
        <w:t xml:space="preserve"> Закон «Об образовании в РФ» от 29.12.2012 г. № 273 трактует </w:t>
      </w:r>
      <w:proofErr w:type="gramStart"/>
      <w:r>
        <w:rPr>
          <w:rStyle w:val="a8"/>
          <w:rFonts w:ascii="Arial" w:hAnsi="Arial" w:cs="Arial"/>
          <w:color w:val="006400"/>
          <w:sz w:val="20"/>
          <w:szCs w:val="20"/>
        </w:rPr>
        <w:t>его</w:t>
      </w:r>
      <w:proofErr w:type="gramEnd"/>
      <w:r>
        <w:rPr>
          <w:rStyle w:val="a8"/>
          <w:rFonts w:ascii="Arial" w:hAnsi="Arial" w:cs="Arial"/>
          <w:color w:val="006400"/>
          <w:sz w:val="20"/>
          <w:szCs w:val="20"/>
        </w:rPr>
        <w:t xml:space="preserve"> так:  «обучающийся с ограниченными возможностями здоровья — физическое лицо, имеющее недостатки в физическом и (или) психологическом развитии, подтвержденные </w:t>
      </w:r>
      <w:proofErr w:type="spellStart"/>
      <w:r>
        <w:rPr>
          <w:rStyle w:val="a8"/>
          <w:rFonts w:ascii="Arial" w:hAnsi="Arial" w:cs="Arial"/>
          <w:color w:val="006400"/>
          <w:sz w:val="20"/>
          <w:szCs w:val="20"/>
        </w:rPr>
        <w:t>психолого-медико-педагогической</w:t>
      </w:r>
      <w:proofErr w:type="spellEnd"/>
      <w:r>
        <w:rPr>
          <w:rStyle w:val="a8"/>
          <w:rFonts w:ascii="Arial" w:hAnsi="Arial" w:cs="Arial"/>
          <w:color w:val="006400"/>
          <w:sz w:val="20"/>
          <w:szCs w:val="20"/>
        </w:rPr>
        <w:t xml:space="preserve"> комиссией и препятствующие получению образования без создания специальных условий».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Это значит, что не все дети, имеющие медицинский диагноз, попадают в группу детей с ОВЗ, а только те, кто нуждается в специальных условиях обучения: специальных программах, специальных приемах и методах обучения, специальных учебниках и учебных пособиях, специальных технических средствах обучения индивидуального пользования, услугах ассистента и других условиях.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Дети с ОВЗ в основном - это дети: с тяжелыми нарушениями речи, значительными нарушениями слуха, зрения и опорно-двигательного аппарата, с  задержкой психического развития и умственной отсталостью.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Необходимо помнить, что статус может быть изменен, если у ребенка наблюдается положительная динамика в результате оказанной психолого-педагогической помощи. Автоматически статус «ребенок с ОВЗ» не подтверждается и исчезает, если при переходе из дошкольного учреждения в школу, либо из начального звена школы в среднее ребенок не прошел ПМПК и не подтвердил этот статус.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    </w:t>
      </w:r>
      <w:r>
        <w:rPr>
          <w:rStyle w:val="a5"/>
          <w:rFonts w:ascii="Arial" w:hAnsi="Arial" w:cs="Arial"/>
          <w:i/>
          <w:iCs/>
          <w:color w:val="FF0000"/>
          <w:sz w:val="20"/>
          <w:szCs w:val="20"/>
        </w:rPr>
        <w:t>   Статус ОВЗ как в школьном, так и дошкольном возрасте дает: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1.     </w:t>
      </w:r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>право</w:t>
      </w:r>
      <w:r>
        <w:rPr>
          <w:rStyle w:val="a8"/>
          <w:rFonts w:ascii="Arial" w:hAnsi="Arial" w:cs="Arial"/>
          <w:color w:val="006400"/>
          <w:sz w:val="20"/>
          <w:szCs w:val="20"/>
        </w:rPr>
        <w:t> на бесплатные коррекционно-развивающие занятия с логопедом, психологом, специальным педагогом в условиях образовательной организации;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2.     </w:t>
      </w:r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>право</w:t>
      </w:r>
      <w:r>
        <w:rPr>
          <w:rStyle w:val="a8"/>
          <w:rFonts w:ascii="Arial" w:hAnsi="Arial" w:cs="Arial"/>
          <w:color w:val="006400"/>
          <w:sz w:val="20"/>
          <w:szCs w:val="20"/>
        </w:rPr>
        <w:t> на особый подход со стороны обучающих учителей, которые должны учитывать психофизические особенности ребенка, в том числе индивидуально-ориентированную систему оценивания;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3.     по окончании 9 и 11 класса </w:t>
      </w:r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>право </w:t>
      </w:r>
      <w:r>
        <w:rPr>
          <w:rStyle w:val="a8"/>
          <w:rFonts w:ascii="Arial" w:hAnsi="Arial" w:cs="Arial"/>
          <w:color w:val="006400"/>
          <w:sz w:val="20"/>
          <w:szCs w:val="20"/>
        </w:rPr>
        <w:t>на выбор сдачи государственной итоговой аттестации (ГИА) в форме государственного выпускного экзамена (упрощенная форма) или в форме основного государственного экзамена (тестовые задания);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4.     </w:t>
      </w:r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>право</w:t>
      </w:r>
      <w:r>
        <w:rPr>
          <w:rStyle w:val="a8"/>
          <w:rFonts w:ascii="Arial" w:hAnsi="Arial" w:cs="Arial"/>
          <w:color w:val="006400"/>
          <w:sz w:val="20"/>
          <w:szCs w:val="20"/>
        </w:rPr>
        <w:t> на бесплатное 2-х разовое питание в школе;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5.     к детям группы ОВЗ </w:t>
      </w:r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>не применяются</w:t>
      </w:r>
      <w:r>
        <w:rPr>
          <w:rStyle w:val="a8"/>
          <w:rFonts w:ascii="Arial" w:hAnsi="Arial" w:cs="Arial"/>
          <w:color w:val="006400"/>
          <w:sz w:val="20"/>
          <w:szCs w:val="20"/>
        </w:rPr>
        <w:t> меры дисциплинарного взыскания  на протяжении всего периода обучения;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6. </w:t>
      </w:r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>право</w:t>
      </w:r>
      <w:r>
        <w:rPr>
          <w:rStyle w:val="a8"/>
          <w:rFonts w:ascii="Arial" w:hAnsi="Arial" w:cs="Arial"/>
          <w:color w:val="006400"/>
          <w:sz w:val="20"/>
          <w:szCs w:val="20"/>
        </w:rPr>
        <w:t> на выбор реализации адаптированной программы, рекомендованной ПМПК, как в образовательном учреждении по месту жительства, т. е. обычной общеобразовательной организации, так и в специализированном учреждении для детей, имеющих те или иные нарушения развития;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lastRenderedPageBreak/>
        <w:t>7.  </w:t>
      </w:r>
      <w:r>
        <w:rPr>
          <w:rStyle w:val="a5"/>
          <w:rFonts w:ascii="Arial" w:hAnsi="Arial" w:cs="Arial"/>
          <w:i/>
          <w:iCs/>
          <w:color w:val="006400"/>
          <w:sz w:val="20"/>
          <w:szCs w:val="20"/>
        </w:rPr>
        <w:t>право</w:t>
      </w:r>
      <w:r>
        <w:rPr>
          <w:rStyle w:val="a8"/>
          <w:rFonts w:ascii="Arial" w:hAnsi="Arial" w:cs="Arial"/>
          <w:color w:val="006400"/>
          <w:sz w:val="20"/>
          <w:szCs w:val="20"/>
        </w:rPr>
        <w:t> на конфиденциальность информации о состоянии психофизического развития и неразглашении ее третьим лицам, не участвующим в процессе образования детей.</w:t>
      </w:r>
    </w:p>
    <w:p w:rsidR="00A84594" w:rsidRDefault="00A84594" w:rsidP="00A84594">
      <w:pPr>
        <w:pStyle w:val="a7"/>
        <w:shd w:val="clear" w:color="auto" w:fill="D1E9FA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8"/>
          <w:rFonts w:ascii="Arial" w:hAnsi="Arial" w:cs="Arial"/>
          <w:color w:val="006400"/>
          <w:sz w:val="20"/>
          <w:szCs w:val="20"/>
        </w:rPr>
        <w:t>         При наличии показаний для определения статуса «ребенок с ОВЗ» родителям рекомендуем своевременно пройти ПМПК.</w:t>
      </w: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52510E" w:rsidRDefault="0052510E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</w:p>
    <w:p w:rsidR="00A84594" w:rsidRDefault="00A84594" w:rsidP="00A84594">
      <w:pPr>
        <w:pStyle w:val="text-right"/>
        <w:shd w:val="clear" w:color="auto" w:fill="F5F5F5"/>
        <w:jc w:val="right"/>
        <w:rPr>
          <w:rFonts w:ascii="Arial" w:hAnsi="Arial" w:cs="Arial"/>
          <w:color w:val="000000"/>
          <w:sz w:val="23"/>
          <w:szCs w:val="23"/>
        </w:rPr>
      </w:pPr>
      <w:hyperlink r:id="rId46" w:tgtFrame="_blank" w:history="1">
        <w:r>
          <w:rPr>
            <w:rStyle w:val="a6"/>
            <w:rFonts w:ascii="Arial" w:hAnsi="Arial" w:cs="Arial"/>
            <w:color w:val="337AB7"/>
            <w:sz w:val="23"/>
            <w:szCs w:val="23"/>
            <w:u w:val="none"/>
          </w:rPr>
          <w:t>Разработка и поддержка</w:t>
        </w:r>
      </w:hyperlink>
    </w:p>
    <w:p w:rsidR="00A84594" w:rsidRDefault="00A84594" w:rsidP="00A84594">
      <w:pPr>
        <w:pStyle w:val="text-center"/>
        <w:shd w:val="clear" w:color="auto" w:fill="F5F5F5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© 2018 ds1.uopavl.ru</w:t>
      </w:r>
    </w:p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370333" w:rsidRDefault="00370333" w:rsidP="00370333">
      <w:pPr>
        <w:pStyle w:val="3"/>
        <w:shd w:val="clear" w:color="auto" w:fill="D1E9FA"/>
        <w:spacing w:before="330" w:after="165"/>
        <w:jc w:val="center"/>
        <w:rPr>
          <w:rFonts w:ascii="Arial" w:hAnsi="Arial" w:cs="Arial"/>
          <w:b w:val="0"/>
          <w:bCs w:val="0"/>
          <w:color w:val="000000"/>
          <w:sz w:val="36"/>
          <w:szCs w:val="36"/>
        </w:rPr>
      </w:pPr>
      <w:r>
        <w:rPr>
          <w:rFonts w:ascii="Arial" w:hAnsi="Arial" w:cs="Arial"/>
          <w:b w:val="0"/>
          <w:bCs w:val="0"/>
          <w:color w:val="000000"/>
          <w:sz w:val="36"/>
          <w:szCs w:val="36"/>
        </w:rPr>
        <w:lastRenderedPageBreak/>
        <w:t>Информация об описании образовательной программы</w:t>
      </w:r>
    </w:p>
    <w:p w:rsidR="00370333" w:rsidRDefault="00370333" w:rsidP="00370333">
      <w:pPr>
        <w:pStyle w:val="a7"/>
        <w:shd w:val="clear" w:color="auto" w:fill="D1E9FA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370333" w:rsidRDefault="00370333" w:rsidP="00370333">
      <w:pPr>
        <w:pStyle w:val="a7"/>
        <w:shd w:val="clear" w:color="auto" w:fill="D1E9FA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660000"/>
        </w:rPr>
        <w:t>Информация об описании образовательной программы</w:t>
      </w:r>
    </w:p>
    <w:p w:rsidR="00370333" w:rsidRDefault="00370333" w:rsidP="00370333">
      <w:pPr>
        <w:pStyle w:val="a7"/>
        <w:shd w:val="clear" w:color="auto" w:fill="D1E9FA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</w:rPr>
        <w:t>Образовательная программа дошкольного образования охватывает возраст детей с 1 года до 7 лет.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Программа разработана в соответствии с требованиями ФГОС дошкольного образования, и включает совокупность образовательных областей, которые обеспечивают социальную ситуацию развития личности ребенка: социально-коммуникативное развитие, познавательное развитие, речевое развитие, художественно-эстетическое развитие, физическое развитие. Программа направлена на развитие самостоятельности, познавательной и коммуникативной активности, социальной уверенности и ценностных ориентаций, определяющих поведение, деятельность и отношение ребенка к миру.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Программа включает описание образовательной работы в рамках обязательной части и части, формируемой участниками образовательных отношений.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Обязательная часть Программы обеспечивает целостное развитие ребенка в период до школы как субъекта посильных дошкольнику видов деятельности. </w:t>
      </w:r>
      <w:r>
        <w:rPr>
          <w:rFonts w:ascii="Arial" w:hAnsi="Arial" w:cs="Arial"/>
          <w:color w:val="000000"/>
        </w:rPr>
        <w:br/>
        <w:t>Вариативная часть Программы строится с учетом региональных особенностей организации образовательного процесса и приоритетом в деятельности ДОУ.</w:t>
      </w:r>
      <w:r>
        <w:rPr>
          <w:rFonts w:ascii="Arial" w:hAnsi="Arial" w:cs="Arial"/>
          <w:color w:val="000000"/>
        </w:rPr>
        <w:br/>
        <w:t xml:space="preserve">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(далее – ФГОС </w:t>
      </w:r>
      <w:proofErr w:type="gramStart"/>
      <w:r>
        <w:rPr>
          <w:rFonts w:ascii="Arial" w:hAnsi="Arial" w:cs="Arial"/>
          <w:color w:val="000000"/>
        </w:rPr>
        <w:t>ДО</w:t>
      </w:r>
      <w:proofErr w:type="gramEnd"/>
      <w:r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>Цель Программы: </w:t>
      </w:r>
      <w:r>
        <w:rPr>
          <w:rFonts w:ascii="Arial" w:hAnsi="Arial" w:cs="Arial"/>
          <w:color w:val="000000"/>
        </w:rPr>
        <w:t>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>Задачи Программы:</w:t>
      </w:r>
    </w:p>
    <w:p w:rsidR="00370333" w:rsidRDefault="00370333" w:rsidP="00370333">
      <w:pPr>
        <w:numPr>
          <w:ilvl w:val="0"/>
          <w:numId w:val="4"/>
        </w:numPr>
        <w:shd w:val="clear" w:color="auto" w:fill="D1E9FA"/>
        <w:spacing w:after="16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охрана жизни и укрепление физического и психического здоровья, формирование навыков безопасности жизнедеятельности детей;</w:t>
      </w:r>
    </w:p>
    <w:p w:rsidR="00370333" w:rsidRDefault="00370333" w:rsidP="00370333">
      <w:pPr>
        <w:numPr>
          <w:ilvl w:val="0"/>
          <w:numId w:val="4"/>
        </w:numPr>
        <w:shd w:val="clear" w:color="auto" w:fill="D1E9FA"/>
        <w:spacing w:after="16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осуществление необходимой коррекции в речевом развитии, физическом и (или) психическом развитии ребенка;</w:t>
      </w:r>
    </w:p>
    <w:p w:rsidR="00370333" w:rsidRDefault="00370333" w:rsidP="00370333">
      <w:pPr>
        <w:numPr>
          <w:ilvl w:val="0"/>
          <w:numId w:val="4"/>
        </w:numPr>
        <w:shd w:val="clear" w:color="auto" w:fill="D1E9FA"/>
        <w:spacing w:after="16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обеспечение познавательного, речевого, социально-коммуникативного, художественно-эстетического и физического развития детей, с учетом их индивидуальных особенностей и способностей;</w:t>
      </w:r>
    </w:p>
    <w:p w:rsidR="00370333" w:rsidRDefault="00370333" w:rsidP="00370333">
      <w:pPr>
        <w:numPr>
          <w:ilvl w:val="0"/>
          <w:numId w:val="4"/>
        </w:numPr>
        <w:shd w:val="clear" w:color="auto" w:fill="D1E9FA"/>
        <w:spacing w:after="16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lastRenderedPageBreak/>
        <w:t>воспитание с учетом возрастных категорий у детей гражданственности, общечеловеческим ценностям, уважения к правам и свободам человека, любви к окружающей природе, Родине, семье;</w:t>
      </w:r>
    </w:p>
    <w:p w:rsidR="00370333" w:rsidRDefault="00370333" w:rsidP="00370333">
      <w:pPr>
        <w:numPr>
          <w:ilvl w:val="0"/>
          <w:numId w:val="4"/>
        </w:numPr>
        <w:shd w:val="clear" w:color="auto" w:fill="D1E9FA"/>
        <w:spacing w:after="16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обеспечение социальной адаптации и интеграции ребенка в общество и успешного перехода на следующую образовательную ступень – начальную школу;</w:t>
      </w:r>
    </w:p>
    <w:p w:rsidR="00370333" w:rsidRDefault="00370333" w:rsidP="00370333">
      <w:pPr>
        <w:numPr>
          <w:ilvl w:val="0"/>
          <w:numId w:val="4"/>
        </w:numPr>
        <w:shd w:val="clear" w:color="auto" w:fill="D1E9FA"/>
        <w:spacing w:after="16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 xml:space="preserve">создание условий для максимального привлечения родителей к участию в образовательной и </w:t>
      </w:r>
      <w:proofErr w:type="spellStart"/>
      <w:r>
        <w:rPr>
          <w:rFonts w:ascii="Arial" w:hAnsi="Arial" w:cs="Arial"/>
          <w:color w:val="000000"/>
        </w:rPr>
        <w:t>досуговой</w:t>
      </w:r>
      <w:proofErr w:type="spellEnd"/>
      <w:r>
        <w:rPr>
          <w:rFonts w:ascii="Arial" w:hAnsi="Arial" w:cs="Arial"/>
          <w:color w:val="000000"/>
        </w:rPr>
        <w:t xml:space="preserve"> деятельности;</w:t>
      </w:r>
    </w:p>
    <w:p w:rsidR="00370333" w:rsidRDefault="00370333" w:rsidP="00370333">
      <w:pPr>
        <w:numPr>
          <w:ilvl w:val="0"/>
          <w:numId w:val="4"/>
        </w:numPr>
        <w:shd w:val="clear" w:color="auto" w:fill="D1E9FA"/>
        <w:spacing w:after="16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удовлетворение дополнительных образовательных потребностей детей и родителей (законных представителей) и возможности выбора программ и технологий педагогами детского сада.</w:t>
      </w:r>
    </w:p>
    <w:p w:rsidR="00370333" w:rsidRDefault="00370333" w:rsidP="00370333">
      <w:pPr>
        <w:pStyle w:val="a7"/>
        <w:shd w:val="clear" w:color="auto" w:fill="D1E9FA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Основными принципиальными положениями общеобразовательной программы ДОУ являются принципы:</w:t>
      </w:r>
    </w:p>
    <w:p w:rsidR="00370333" w:rsidRDefault="00370333" w:rsidP="00370333">
      <w:pPr>
        <w:numPr>
          <w:ilvl w:val="0"/>
          <w:numId w:val="5"/>
        </w:numPr>
        <w:shd w:val="clear" w:color="auto" w:fill="D1E9FA"/>
        <w:spacing w:after="16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полноценного проживания ребенком всех этапов детства (младенческого, раннего и дошкольного возраста), обогащение (амплификация) детского развития;</w:t>
      </w:r>
    </w:p>
    <w:p w:rsidR="00370333" w:rsidRDefault="00370333" w:rsidP="00370333">
      <w:pPr>
        <w:numPr>
          <w:ilvl w:val="0"/>
          <w:numId w:val="5"/>
        </w:numPr>
        <w:shd w:val="clear" w:color="auto" w:fill="D1E9FA"/>
        <w:spacing w:after="16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дошкольного образования;</w:t>
      </w:r>
    </w:p>
    <w:p w:rsidR="00370333" w:rsidRDefault="00370333" w:rsidP="00370333">
      <w:pPr>
        <w:numPr>
          <w:ilvl w:val="0"/>
          <w:numId w:val="5"/>
        </w:numPr>
        <w:shd w:val="clear" w:color="auto" w:fill="D1E9FA"/>
        <w:spacing w:after="16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содействия и сотрудничества детей и взрослых, признания ребенка полноценным участником (субъектом) образовательных отношений;</w:t>
      </w:r>
    </w:p>
    <w:p w:rsidR="00370333" w:rsidRDefault="00370333" w:rsidP="00370333">
      <w:pPr>
        <w:numPr>
          <w:ilvl w:val="0"/>
          <w:numId w:val="5"/>
        </w:numPr>
        <w:shd w:val="clear" w:color="auto" w:fill="D1E9FA"/>
        <w:spacing w:after="16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поддержки инициативы детей в различных видах деятельности;</w:t>
      </w:r>
    </w:p>
    <w:p w:rsidR="00370333" w:rsidRDefault="00370333" w:rsidP="00370333">
      <w:pPr>
        <w:numPr>
          <w:ilvl w:val="0"/>
          <w:numId w:val="5"/>
        </w:numPr>
        <w:shd w:val="clear" w:color="auto" w:fill="D1E9FA"/>
        <w:spacing w:after="16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сотрудничества с семьей;</w:t>
      </w:r>
    </w:p>
    <w:p w:rsidR="00370333" w:rsidRDefault="00370333" w:rsidP="00370333">
      <w:pPr>
        <w:numPr>
          <w:ilvl w:val="0"/>
          <w:numId w:val="5"/>
        </w:numPr>
        <w:shd w:val="clear" w:color="auto" w:fill="D1E9FA"/>
        <w:spacing w:after="16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 xml:space="preserve">приобщения детей к </w:t>
      </w:r>
      <w:proofErr w:type="spellStart"/>
      <w:r>
        <w:rPr>
          <w:rFonts w:ascii="Arial" w:hAnsi="Arial" w:cs="Arial"/>
          <w:color w:val="000000"/>
        </w:rPr>
        <w:t>социокультурным</w:t>
      </w:r>
      <w:proofErr w:type="spellEnd"/>
      <w:r>
        <w:rPr>
          <w:rFonts w:ascii="Arial" w:hAnsi="Arial" w:cs="Arial"/>
          <w:color w:val="000000"/>
        </w:rPr>
        <w:t xml:space="preserve"> нормам, традициям семьи, общества и государства;</w:t>
      </w:r>
    </w:p>
    <w:p w:rsidR="00370333" w:rsidRDefault="00370333" w:rsidP="00370333">
      <w:pPr>
        <w:numPr>
          <w:ilvl w:val="0"/>
          <w:numId w:val="5"/>
        </w:numPr>
        <w:shd w:val="clear" w:color="auto" w:fill="D1E9FA"/>
        <w:spacing w:after="16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формирования познавательных интересов и познавательных действий ребенка в различных видах деятельности;</w:t>
      </w:r>
    </w:p>
    <w:p w:rsidR="00370333" w:rsidRDefault="00370333" w:rsidP="00370333">
      <w:pPr>
        <w:numPr>
          <w:ilvl w:val="0"/>
          <w:numId w:val="5"/>
        </w:numPr>
        <w:shd w:val="clear" w:color="auto" w:fill="D1E9FA"/>
        <w:spacing w:after="16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возрастной адекватности дошкольного образования (соответствия условий, требований, методов возрасту и особенностям развития);</w:t>
      </w:r>
    </w:p>
    <w:p w:rsidR="00370333" w:rsidRDefault="00370333" w:rsidP="00370333">
      <w:pPr>
        <w:pStyle w:val="a7"/>
        <w:shd w:val="clear" w:color="auto" w:fill="D1E9FA"/>
        <w:spacing w:before="0" w:beforeAutospacing="0" w:after="16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учета этнокультурной ситуации развития детей. </w:t>
      </w:r>
    </w:p>
    <w:p w:rsidR="00A84594" w:rsidRDefault="00A84594"/>
    <w:p w:rsidR="00A84594" w:rsidRDefault="00A84594"/>
    <w:p w:rsidR="00A84594" w:rsidRDefault="00A84594"/>
    <w:p w:rsidR="00A84594" w:rsidRDefault="00A84594"/>
    <w:p w:rsidR="00A84594" w:rsidRDefault="00A84594"/>
    <w:p w:rsidR="006421FD" w:rsidRDefault="004F5ECF">
      <w:hyperlink r:id="rId47" w:tgtFrame="_blank" w:history="1">
        <w:r>
          <w:rPr>
            <w:rStyle w:val="a6"/>
            <w:rFonts w:ascii="Arial" w:hAnsi="Arial" w:cs="Arial"/>
            <w:color w:val="23527C"/>
            <w:sz w:val="20"/>
            <w:szCs w:val="20"/>
            <w:shd w:val="clear" w:color="auto" w:fill="E0FFF8"/>
          </w:rPr>
          <w:t xml:space="preserve"> РЕКОМЕНДАЦИИ по заполнению форм (419.28 </w:t>
        </w:r>
        <w:proofErr w:type="spellStart"/>
        <w:r>
          <w:rPr>
            <w:rStyle w:val="a6"/>
            <w:rFonts w:ascii="Arial" w:hAnsi="Arial" w:cs="Arial"/>
            <w:color w:val="23527C"/>
            <w:sz w:val="20"/>
            <w:szCs w:val="20"/>
            <w:shd w:val="clear" w:color="auto" w:fill="E0FFF8"/>
          </w:rPr>
          <w:t>KiB</w:t>
        </w:r>
        <w:proofErr w:type="spellEnd"/>
        <w:r>
          <w:rPr>
            <w:rStyle w:val="a6"/>
            <w:rFonts w:ascii="Arial" w:hAnsi="Arial" w:cs="Arial"/>
            <w:color w:val="23527C"/>
            <w:sz w:val="20"/>
            <w:szCs w:val="20"/>
            <w:shd w:val="clear" w:color="auto" w:fill="E0FFF8"/>
          </w:rPr>
          <w:t>)</w:t>
        </w:r>
      </w:hyperlink>
      <w:r>
        <w:rPr>
          <w:noProof/>
          <w:lang w:eastAsia="ru-RU"/>
        </w:rPr>
        <w:drawing>
          <wp:inline distT="0" distB="0" distL="0" distR="0">
            <wp:extent cx="3676650" cy="1485900"/>
            <wp:effectExtent l="19050" t="0" r="0" b="0"/>
            <wp:docPr id="68" name="Рисунок 68" descr="https://image.jimcdn.com/app/cms/image/transf/none/path/s4fa4967121b39d78/image/ib264e0ed14b3514e/version/1416943789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mage.jimcdn.com/app/cms/image/transf/none/path/s4fa4967121b39d78/image/ib264e0ed14b3514e/version/1416943789/image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FD" w:rsidRDefault="006421FD"/>
    <w:p w:rsidR="00A84594" w:rsidRDefault="004F5ECF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1" name="Рисунок 71" descr="http://shklov.cge.by/ckfinder/userfiles/images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hklov.cge.by/ckfinder/userfiles/images/slide_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FD" w:rsidRDefault="006421FD" w:rsidP="006421FD">
      <w:pPr>
        <w:pStyle w:val="3"/>
        <w:shd w:val="clear" w:color="auto" w:fill="E0FFF8"/>
        <w:spacing w:before="330" w:after="165"/>
        <w:jc w:val="center"/>
        <w:rPr>
          <w:rFonts w:ascii="Arial" w:hAnsi="Arial" w:cs="Arial"/>
          <w:b w:val="0"/>
          <w:bCs w:val="0"/>
          <w:color w:val="000000"/>
          <w:sz w:val="36"/>
          <w:szCs w:val="36"/>
        </w:rPr>
      </w:pPr>
      <w:r>
        <w:rPr>
          <w:rFonts w:ascii="Arial" w:hAnsi="Arial" w:cs="Arial"/>
          <w:b w:val="0"/>
          <w:bCs w:val="0"/>
          <w:color w:val="000000"/>
          <w:sz w:val="36"/>
          <w:szCs w:val="36"/>
        </w:rPr>
        <w:lastRenderedPageBreak/>
        <w:t>Измерительный материал для оценки профессиональной деятельности воспитатель, ст</w:t>
      </w:r>
      <w:proofErr w:type="gramStart"/>
      <w:r>
        <w:rPr>
          <w:rFonts w:ascii="Arial" w:hAnsi="Arial" w:cs="Arial"/>
          <w:b w:val="0"/>
          <w:bCs w:val="0"/>
          <w:color w:val="000000"/>
          <w:sz w:val="36"/>
          <w:szCs w:val="36"/>
        </w:rPr>
        <w:t>.в</w:t>
      </w:r>
      <w:proofErr w:type="gramEnd"/>
      <w:r>
        <w:rPr>
          <w:rFonts w:ascii="Arial" w:hAnsi="Arial" w:cs="Arial"/>
          <w:b w:val="0"/>
          <w:bCs w:val="0"/>
          <w:color w:val="000000"/>
          <w:sz w:val="36"/>
          <w:szCs w:val="36"/>
        </w:rPr>
        <w:t xml:space="preserve">оспитатель, инструктор ФК, </w:t>
      </w:r>
      <w:proofErr w:type="spellStart"/>
      <w:r>
        <w:rPr>
          <w:rFonts w:ascii="Arial" w:hAnsi="Arial" w:cs="Arial"/>
          <w:b w:val="0"/>
          <w:bCs w:val="0"/>
          <w:color w:val="000000"/>
          <w:sz w:val="36"/>
          <w:szCs w:val="36"/>
        </w:rPr>
        <w:t>муз.руководитель</w:t>
      </w:r>
      <w:proofErr w:type="spellEnd"/>
      <w:r>
        <w:rPr>
          <w:rFonts w:ascii="Arial" w:hAnsi="Arial" w:cs="Arial"/>
          <w:b w:val="0"/>
          <w:bCs w:val="0"/>
          <w:color w:val="000000"/>
          <w:sz w:val="36"/>
          <w:szCs w:val="36"/>
        </w:rPr>
        <w:t>.</w:t>
      </w:r>
    </w:p>
    <w:p w:rsidR="006421FD" w:rsidRDefault="006421FD" w:rsidP="006421FD">
      <w:pPr>
        <w:pStyle w:val="3"/>
        <w:shd w:val="clear" w:color="auto" w:fill="E0FFF8"/>
        <w:spacing w:before="330" w:after="165"/>
        <w:jc w:val="center"/>
        <w:rPr>
          <w:rFonts w:ascii="Arial" w:hAnsi="Arial" w:cs="Arial"/>
          <w:b w:val="0"/>
          <w:bCs w:val="0"/>
          <w:color w:val="000000"/>
          <w:sz w:val="36"/>
          <w:szCs w:val="36"/>
        </w:rPr>
      </w:pPr>
      <w:r>
        <w:rPr>
          <w:rFonts w:ascii="Arial" w:hAnsi="Arial" w:cs="Arial"/>
          <w:b w:val="0"/>
          <w:bCs w:val="0"/>
          <w:color w:val="000000"/>
          <w:sz w:val="36"/>
          <w:szCs w:val="36"/>
        </w:rPr>
        <w:t xml:space="preserve">Методические рекомендации для </w:t>
      </w:r>
      <w:proofErr w:type="gramStart"/>
      <w:r>
        <w:rPr>
          <w:rFonts w:ascii="Arial" w:hAnsi="Arial" w:cs="Arial"/>
          <w:b w:val="0"/>
          <w:bCs w:val="0"/>
          <w:color w:val="000000"/>
          <w:sz w:val="36"/>
          <w:szCs w:val="36"/>
        </w:rPr>
        <w:t>аттестуемых</w:t>
      </w:r>
      <w:proofErr w:type="gramEnd"/>
    </w:p>
    <w:p w:rsidR="00A84594" w:rsidRDefault="006421FD">
      <w:r>
        <w:rPr>
          <w:noProof/>
          <w:lang w:eastAsia="ru-RU"/>
        </w:rPr>
        <w:drawing>
          <wp:inline distT="0" distB="0" distL="0" distR="0">
            <wp:extent cx="3124200" cy="3305175"/>
            <wp:effectExtent l="19050" t="0" r="0" b="0"/>
            <wp:docPr id="74" name="Рисунок 74" descr="ÐÑÐ¾Ð³ÑÐ°Ð¼Ð¼Ð° Ð´Ð»Ñ Ð¾Ð´Ð°ÑÐµÐ½Ð½ÑÑ Ð´ÐµÑÐµÐ¹ Ð²Ð¾ÐºÐ°Ð» - ÐÑÑÐ¸Ð² Ð¿ÑÐ¾Ð³ÑÐ°Ð¼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ÐÑÐ¾Ð³ÑÐ°Ð¼Ð¼Ð° Ð´Ð»Ñ Ð¾Ð´Ð°ÑÐµÐ½Ð½ÑÑ Ð´ÐµÑÐµÐ¹ Ð²Ð¾ÐºÐ°Ð» - ÐÑÑÐ¸Ð² Ð¿ÑÐ¾Ð³ÑÐ°Ð¼Ð¼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594" w:rsidSect="00A845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C510D"/>
    <w:multiLevelType w:val="multilevel"/>
    <w:tmpl w:val="4510D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A722FA"/>
    <w:multiLevelType w:val="multilevel"/>
    <w:tmpl w:val="2F80C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473AB1"/>
    <w:multiLevelType w:val="multilevel"/>
    <w:tmpl w:val="A6BA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DC65F9"/>
    <w:multiLevelType w:val="multilevel"/>
    <w:tmpl w:val="84F05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A21110"/>
    <w:multiLevelType w:val="multilevel"/>
    <w:tmpl w:val="9F922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4594"/>
    <w:rsid w:val="00000495"/>
    <w:rsid w:val="00165DD4"/>
    <w:rsid w:val="00370333"/>
    <w:rsid w:val="003E4BB6"/>
    <w:rsid w:val="004F5ECF"/>
    <w:rsid w:val="0052510E"/>
    <w:rsid w:val="00530C0A"/>
    <w:rsid w:val="006421FD"/>
    <w:rsid w:val="00A84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DD4"/>
  </w:style>
  <w:style w:type="paragraph" w:styleId="2">
    <w:name w:val="heading 2"/>
    <w:basedOn w:val="a"/>
    <w:link w:val="20"/>
    <w:uiPriority w:val="9"/>
    <w:qFormat/>
    <w:rsid w:val="00A845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45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45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459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59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845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A84594"/>
    <w:rPr>
      <w:b/>
      <w:bCs/>
    </w:rPr>
  </w:style>
  <w:style w:type="character" w:styleId="a6">
    <w:name w:val="Hyperlink"/>
    <w:basedOn w:val="a0"/>
    <w:uiPriority w:val="99"/>
    <w:semiHidden/>
    <w:unhideWhenUsed/>
    <w:rsid w:val="00A84594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A84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itted">
    <w:name w:val="submitted"/>
    <w:basedOn w:val="a0"/>
    <w:rsid w:val="00A84594"/>
  </w:style>
  <w:style w:type="character" w:customStyle="1" w:styleId="30">
    <w:name w:val="Заголовок 3 Знак"/>
    <w:basedOn w:val="a0"/>
    <w:link w:val="3"/>
    <w:uiPriority w:val="9"/>
    <w:semiHidden/>
    <w:rsid w:val="00A845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845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8459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8">
    <w:name w:val="Emphasis"/>
    <w:basedOn w:val="a0"/>
    <w:uiPriority w:val="20"/>
    <w:qFormat/>
    <w:rsid w:val="00A84594"/>
    <w:rPr>
      <w:i/>
      <w:iCs/>
    </w:rPr>
  </w:style>
  <w:style w:type="paragraph" w:customStyle="1" w:styleId="text-right">
    <w:name w:val="text-right"/>
    <w:basedOn w:val="a"/>
    <w:rsid w:val="00A84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center">
    <w:name w:val="text-center"/>
    <w:basedOn w:val="a"/>
    <w:rsid w:val="00A84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6421FD"/>
    <w:rPr>
      <w:color w:val="800080" w:themeColor="followedHyperlink"/>
      <w:u w:val="single"/>
    </w:rPr>
  </w:style>
  <w:style w:type="paragraph" w:styleId="aa">
    <w:name w:val="caption"/>
    <w:basedOn w:val="a"/>
    <w:next w:val="a"/>
    <w:uiPriority w:val="35"/>
    <w:unhideWhenUsed/>
    <w:qFormat/>
    <w:rsid w:val="00530C0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0006">
              <w:marLeft w:val="-390"/>
              <w:marRight w:val="-39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single" w:sz="6" w:space="18" w:color="EAEAEA"/>
                <w:right w:val="none" w:sz="0" w:space="0" w:color="auto"/>
              </w:divBdr>
              <w:divsChild>
                <w:div w:id="1741126027">
                  <w:marLeft w:val="0"/>
                  <w:marRight w:val="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54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384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35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3E0E9"/>
                <w:right w:val="none" w:sz="0" w:space="0" w:color="auto"/>
              </w:divBdr>
              <w:divsChild>
                <w:div w:id="137137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2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87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" w:color="D3E0E9"/>
                            <w:right w:val="single" w:sz="6" w:space="1" w:color="CCCCCC"/>
                          </w:divBdr>
                          <w:divsChild>
                            <w:div w:id="41933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21701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663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43381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17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324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3899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06677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169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723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AEBCC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462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8" w:color="FAEBCC"/>
                                                            <w:left w:val="none" w:sz="0" w:space="11" w:color="FAEBCC"/>
                                                            <w:bottom w:val="single" w:sz="6" w:space="8" w:color="FAEBCC"/>
                                                            <w:right w:val="none" w:sz="0" w:space="11" w:color="FAEBCC"/>
                                                          </w:divBdr>
                                                        </w:div>
                                                        <w:div w:id="1828864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647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7815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655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97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03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8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60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60703">
                  <w:marLeft w:val="-225"/>
                  <w:marRight w:val="-2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1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7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68118">
          <w:marLeft w:val="-3150"/>
          <w:marRight w:val="-3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60113">
              <w:marLeft w:val="3150"/>
              <w:marRight w:val="3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4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363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4024">
                              <w:marLeft w:val="-390"/>
                              <w:marRight w:val="-39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8" w:color="EAEAEA"/>
                                <w:right w:val="none" w:sz="0" w:space="0" w:color="auto"/>
                              </w:divBdr>
                              <w:divsChild>
                                <w:div w:id="426511372">
                                  <w:marLeft w:val="0"/>
                                  <w:marRight w:val="0"/>
                                  <w:marTop w:val="144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92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14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4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131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1806261">
          <w:marLeft w:val="0"/>
          <w:marRight w:val="0"/>
          <w:marTop w:val="9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1775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529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91372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2921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93239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2299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24485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72119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04063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2750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9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cior.edu.ru/" TargetMode="External"/><Relationship Id="rId18" Type="http://schemas.openxmlformats.org/officeDocument/2006/relationships/hyperlink" Target="http://do.krd.ru/" TargetMode="External"/><Relationship Id="rId26" Type="http://schemas.openxmlformats.org/officeDocument/2006/relationships/hyperlink" Target="https://solnet.ee/" TargetMode="External"/><Relationship Id="rId39" Type="http://schemas.openxmlformats.org/officeDocument/2006/relationships/hyperlink" Target="mailto:pmpk2017@mail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13.jpeg"/><Relationship Id="rId42" Type="http://schemas.openxmlformats.org/officeDocument/2006/relationships/image" Target="media/image20.jpeg"/><Relationship Id="rId47" Type="http://schemas.openxmlformats.org/officeDocument/2006/relationships/hyperlink" Target="https://189131.selcdn.ru/leonardo/uploadsForSiteId/3731/content/e236e6aa-dbf5-48d0-ab7f-6dcb08203a73.pdf" TargetMode="External"/><Relationship Id="rId50" Type="http://schemas.openxmlformats.org/officeDocument/2006/relationships/image" Target="media/image25.jpeg"/><Relationship Id="rId7" Type="http://schemas.openxmlformats.org/officeDocument/2006/relationships/image" Target="media/image3.jpeg"/><Relationship Id="rId12" Type="http://schemas.openxmlformats.org/officeDocument/2006/relationships/hyperlink" Target="http://window.edu.ru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detskieradosti.ru/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jpeg"/><Relationship Id="rId46" Type="http://schemas.openxmlformats.org/officeDocument/2006/relationships/hyperlink" Target="http://webo-web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kuban.ru/" TargetMode="External"/><Relationship Id="rId20" Type="http://schemas.openxmlformats.org/officeDocument/2006/relationships/hyperlink" Target="http://mfc.krd.ru/" TargetMode="External"/><Relationship Id="rId29" Type="http://schemas.openxmlformats.org/officeDocument/2006/relationships/hyperlink" Target="http://uotika.ru/" TargetMode="External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chool-collection.edu.ru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8.jpeg"/><Relationship Id="rId45" Type="http://schemas.openxmlformats.org/officeDocument/2006/relationships/image" Target="media/image22.png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hyperlink" Target="http://www.leon4ik.com/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4.jpeg"/><Relationship Id="rId10" Type="http://schemas.openxmlformats.org/officeDocument/2006/relationships/hyperlink" Target="http://www.edu.ru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0.jpeg"/><Relationship Id="rId44" Type="http://schemas.openxmlformats.org/officeDocument/2006/relationships/hyperlink" Target="http://yarmalysh.ru/wp-content/uploads/2015/11/SanPiN_2.4.1.3049-13_ot_15.05.2013.rtf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ds110.centerstart.ru/sites/ds110.centerstart.ru/files/pismo__minobrnauki_rossii_ot_03_10_2017_n_09-1995__o_napra.rtf" TargetMode="External"/><Relationship Id="rId14" Type="http://schemas.openxmlformats.org/officeDocument/2006/relationships/hyperlink" Target="http://ds1.centerstart.ru/node/192" TargetMode="External"/><Relationship Id="rId22" Type="http://schemas.openxmlformats.org/officeDocument/2006/relationships/hyperlink" Target="http://ds1.centerstart.ru/node/174" TargetMode="External"/><Relationship Id="rId27" Type="http://schemas.openxmlformats.org/officeDocument/2006/relationships/hyperlink" Target="http://vkusnyasha.ru/" TargetMode="External"/><Relationship Id="rId30" Type="http://schemas.openxmlformats.org/officeDocument/2006/relationships/hyperlink" Target="http://www.zolotaya-rybcka.ru/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21.jpeg"/><Relationship Id="rId48" Type="http://schemas.openxmlformats.org/officeDocument/2006/relationships/image" Target="media/image23.png"/><Relationship Id="rId8" Type="http://schemas.openxmlformats.org/officeDocument/2006/relationships/hyperlink" Target="http://ds110.centerstart.ru/sites/ds110.centerstart.ru/files/pismo__minobrnauki_rossii_ot_14_05_2018_n_08-1184__o_napra.rtf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35</Pages>
  <Words>4444</Words>
  <Characters>25331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2018-10-12T08:27:00Z</dcterms:created>
  <dcterms:modified xsi:type="dcterms:W3CDTF">2018-10-12T11:57:00Z</dcterms:modified>
</cp:coreProperties>
</file>