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9754"/>
            <wp:effectExtent l="0" t="0" r="3175" b="1905"/>
            <wp:docPr id="1" name="Рисунок 1" descr="C:\Users\Людмила\Desktop\скан\Kyocera_20170707_001\МЗ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скан\Kyocera_20170707_001\МЗ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2.5.ООД проводится фронтально (со всеми детьми) и по подгруппам.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плане не должно превышать максимально допустимый объем недельной 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нагрузки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ерерывы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между периодами ООД  - не менее 10 минут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2.6.Для детей второй младшей группы длительность организованной образовательной деятельности не должна превышать 15 минут. 2.7.Продолжительность ООД для детей средней группы - 20 минут, для старшей группы – 25 минут, для подготовительной к школе группе - не более 30 мин.</w:t>
      </w:r>
      <w:proofErr w:type="gramEnd"/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2.8.Образовательную деятельность, требующую повышение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2.9.Организованную образовательную деятельность по физическому развитию осуществляется во всех возрастных группах.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Занятия проводятся в групповой комнате или на улице.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2.10.Занятия по физическому развитию и реализации основной образовательной программы для детей в возрасте от 3-х до 7 лет организуются не менее 3 раз.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Длительность занятий по физическому развитию зависит от возраста детей и составляет: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второй младшей группе (3– 4 года) – 15-20 минут;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-в средней группе (4 – 5 лет) – 20-25 минут;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-в старшей группе  (5-6 лет) – 25-30 минут;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-в подготовительной к школе группе (5-7 лет) – 30-35 минут.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2.11.Для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2.12.Занятия проводятся в игровой форме (в виде викторин, дидактических игр, тематических праздников, развлечений, драматизаций и т.п.).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1DCC" w:rsidRPr="00904D18" w:rsidRDefault="003D1DCC" w:rsidP="003D1D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D18">
        <w:rPr>
          <w:rFonts w:ascii="Times New Roman" w:hAnsi="Times New Roman" w:cs="Times New Roman"/>
          <w:b/>
          <w:sz w:val="28"/>
          <w:szCs w:val="28"/>
        </w:rPr>
        <w:t>3.ОТВЕТСТВЕННОСТЬ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3.1.Организованная образовательная деятельность несет в установленном законодательством РФ порядке ответственность за жизнь и здоровье воспитанников.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3.2.Образовательная организация самостоятельна в выборе форм, средств, методов обучения и воспитания в пределах, определенных Законом РФ «Об образовании в Российской Федерации  и Уставом.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1DCC" w:rsidRPr="00904D18" w:rsidRDefault="003D1DCC" w:rsidP="003D1D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D18">
        <w:rPr>
          <w:rFonts w:ascii="Times New Roman" w:hAnsi="Times New Roman" w:cs="Times New Roman"/>
          <w:b/>
          <w:sz w:val="28"/>
          <w:szCs w:val="28"/>
        </w:rPr>
        <w:t>4.ДЕЛОПРОИЗВОДСТВО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4.1.Режим занятий разрабатывается ежегодно, утверждается руководителем образовательной организации и регламентируется расписанием ООД.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4.2.Расписание организованной образовательной деятельности составляется в соответствии с СанПиН 2.4.1.3049 – 13 ««Санитарно-эпидемиологических требований  к устройству, содержанию и организации режима работы дошкольных образовательных организаций» самостоятельно, ежегодно и утверждается руководителем образовательной организации.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4.3.Годовой календарный учебный график разрабатывается самостоятельно, ежегодно, утверждается руководителем образовательной организации и согласовывается с органами общественного управления образовательной организации, размещается на официальном сайте ДОУ.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1DCC" w:rsidRPr="00904D18" w:rsidRDefault="003D1DCC" w:rsidP="003D1D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D18">
        <w:rPr>
          <w:rFonts w:ascii="Times New Roman" w:hAnsi="Times New Roman" w:cs="Times New Roman"/>
          <w:b/>
          <w:sz w:val="28"/>
          <w:szCs w:val="28"/>
        </w:rPr>
        <w:t>5.ЗАКЛЮЧИТЕЛЬНЫЕ ПОЛОЖЕНИЯ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5.1.Настоящее Положение вступает в силу с момента подписания и регламентирует режим занятий и учебную нагрузку воспитанников ДОУ.</w:t>
      </w:r>
    </w:p>
    <w:p w:rsidR="003D1DCC" w:rsidRDefault="003D1DCC" w:rsidP="003D1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5.2.Изменения в настоящее Положение вносятся на основании изменений нормативно – правовых актов.</w:t>
      </w:r>
    </w:p>
    <w:p w:rsidR="003D1DCC" w:rsidRPr="00E44F00" w:rsidRDefault="003D1DCC" w:rsidP="003D1D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91A" w:rsidRDefault="00B8491A"/>
    <w:sectPr w:rsidR="00B8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CC"/>
    <w:rsid w:val="003130DE"/>
    <w:rsid w:val="003D1DCC"/>
    <w:rsid w:val="00B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DC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DC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488</Words>
  <Characters>2788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2017-07-07T12:09:00Z</dcterms:created>
  <dcterms:modified xsi:type="dcterms:W3CDTF">2017-07-07T12:13:00Z</dcterms:modified>
</cp:coreProperties>
</file>