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53" w:rsidRPr="00AA1D53" w:rsidRDefault="00AA1D53" w:rsidP="00AA1D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b/>
          <w:bCs/>
          <w:i/>
          <w:iCs/>
          <w:color w:val="9BBB59"/>
          <w:sz w:val="72"/>
          <w:szCs w:val="72"/>
          <w:lang w:eastAsia="ru-RU"/>
        </w:rPr>
        <w:t>Памятка для родителей</w:t>
      </w:r>
    </w:p>
    <w:p w:rsidR="00AA1D53" w:rsidRPr="00AA1D53" w:rsidRDefault="00AA1D53" w:rsidP="00AA1D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2743200"/>
            <wp:effectExtent l="19050" t="0" r="0" b="0"/>
            <wp:docPr id="1" name="Рисунок 1" descr="hello_html_m60e32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e321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53" w:rsidRPr="00AA1D53" w:rsidRDefault="00AA1D53" w:rsidP="00AA1D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b/>
          <w:bCs/>
          <w:i/>
          <w:iCs/>
          <w:color w:val="9BBB59"/>
          <w:sz w:val="72"/>
          <w:szCs w:val="72"/>
          <w:lang w:eastAsia="ru-RU"/>
        </w:rPr>
        <w:t>«Алкоголь в семье»</w:t>
      </w:r>
    </w:p>
    <w:p w:rsidR="00AA1D53" w:rsidRPr="00AA1D53" w:rsidRDefault="00AA1D53" w:rsidP="00AA1D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1D53" w:rsidRPr="00AA1D53" w:rsidRDefault="00AA1D53" w:rsidP="00BF21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A1D53">
        <w:rPr>
          <w:rFonts w:ascii="Verdana" w:eastAsia="Times New Roman" w:hAnsi="Verdana" w:cs="Arial"/>
          <w:b/>
          <w:bCs/>
          <w:color w:val="9BBB59"/>
          <w:sz w:val="30"/>
          <w:szCs w:val="30"/>
          <w:lang w:eastAsia="ru-RU"/>
        </w:rPr>
        <w:t>Антиалкогольное воспитание в семье</w:t>
      </w:r>
    </w:p>
    <w:p w:rsidR="00AA1D53" w:rsidRPr="00AA1D53" w:rsidRDefault="00AA1D53" w:rsidP="00AA1D5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Алкоголизм – негативное социально</w:t>
      </w:r>
      <w:r w:rsidR="00B035E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психологическое явление. Пагубное воздействие алкоголя на организм человека, его здоровье, умственные возможности, дееспособность, нравственность, поведение. Отрицательное влияние алкоголизма и пьянства на воспитание детей, нравственную атмосферу семьи, ее структуру.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Разрушающее действие алкоголя на детский организм, активное повреждение алкогольным ядом развивающихся органов и тканей ребенка и, как следствие этого, умственная, психическая и физическая неполноценность, отклонения в поведении.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Причины алкоголизма и пьянства. Факторы, способствующие их росту: неизжитые бытовые традиции, отставание культурных потребностей и духовных запросов от уровня благосостояния, отсутствие целенаправленной увлекательной деятельности, рост нагрузок на нервную систему человека и употребление алкогольных напитков для эмоциональной разрядки, попустительство к явлениям пьянства и алкоголизма в отдельных коллективах и т. д.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Причины, побуждающие детей к употреблению спиртных напитков: праздничные застолья с употреблением спиртных напитков, воспринимаемые детьми как норма жизни; отсутствие высокого нравственного образца в семье, в первую очередь отца, матери; отсутствие целенаправленной совместной деятельности (трудовой, спортивной, духовной и т. д.) родителей и детей; приобщение ребенка в отдельных семьях к «безобидным» малым дозам спиртных напитков;</w:t>
      </w:r>
      <w:proofErr w:type="gramEnd"/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нетрезвый образ жизни родителей.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Пути антиалкогольного воспитания детей: здоровая нравственная атмосфера семьи и трезвый образ жизни родителей.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Приобщение детей к физической культуре и спорту.</w:t>
      </w:r>
    </w:p>
    <w:p w:rsidR="00AA1D53" w:rsidRPr="00AA1D53" w:rsidRDefault="00AA1D53" w:rsidP="00AA1D5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1D5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Формирование негативного отношения к алкоголизму и пьянству путем разъяснения пагубного воздействия алкоголя на организм человека, его здоровье, нравственность, поведение; формирование у детей здоровых интересов, приобщение их к высокой духовной культуре.</w:t>
      </w:r>
    </w:p>
    <w:p w:rsidR="00EA48EE" w:rsidRDefault="00EA48EE"/>
    <w:sectPr w:rsidR="00EA48EE" w:rsidSect="00EA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D53"/>
    <w:rsid w:val="003F7E43"/>
    <w:rsid w:val="00757FC0"/>
    <w:rsid w:val="008A143F"/>
    <w:rsid w:val="00A414E7"/>
    <w:rsid w:val="00A86445"/>
    <w:rsid w:val="00AA1D53"/>
    <w:rsid w:val="00B035E3"/>
    <w:rsid w:val="00BB4F81"/>
    <w:rsid w:val="00BF21E6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D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6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50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2020-03-13T08:17:00Z</cp:lastPrinted>
  <dcterms:created xsi:type="dcterms:W3CDTF">2020-03-13T07:42:00Z</dcterms:created>
  <dcterms:modified xsi:type="dcterms:W3CDTF">2020-03-13T08:18:00Z</dcterms:modified>
</cp:coreProperties>
</file>