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07A" w:rsidRPr="0088607A" w:rsidRDefault="0088607A" w:rsidP="0088607A">
      <w:pPr>
        <w:jc w:val="center"/>
        <w:rPr>
          <w:rFonts w:ascii="Times New Roman" w:hAnsi="Times New Roman" w:cs="Times New Roman"/>
          <w:sz w:val="28"/>
          <w:szCs w:val="28"/>
        </w:rPr>
      </w:pPr>
      <w:bookmarkStart w:id="0" w:name="_GoBack"/>
      <w:bookmarkEnd w:id="0"/>
      <w:r w:rsidRPr="0088607A">
        <w:rPr>
          <w:rFonts w:ascii="Times New Roman" w:hAnsi="Times New Roman" w:cs="Times New Roman"/>
          <w:b/>
          <w:sz w:val="28"/>
          <w:szCs w:val="28"/>
        </w:rPr>
        <w:t>Стабилизация эмоционального состояния</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 xml:space="preserve">Жизнь современных детей переполнена эмоциональными нагрузками, что при неблагоприятных, </w:t>
      </w:r>
      <w:proofErr w:type="spellStart"/>
      <w:r w:rsidRPr="0088607A">
        <w:rPr>
          <w:rFonts w:ascii="Times New Roman" w:hAnsi="Times New Roman" w:cs="Times New Roman"/>
          <w:sz w:val="28"/>
          <w:szCs w:val="28"/>
        </w:rPr>
        <w:t>стрессогенных</w:t>
      </w:r>
      <w:proofErr w:type="spellEnd"/>
      <w:r w:rsidRPr="0088607A">
        <w:rPr>
          <w:rFonts w:ascii="Times New Roman" w:hAnsi="Times New Roman" w:cs="Times New Roman"/>
          <w:sz w:val="28"/>
          <w:szCs w:val="28"/>
        </w:rPr>
        <w:t xml:space="preserve"> обстоятельствах может оборачиваться психологическими срывами. К сожалению, в последние годы школьники не становятся бо</w:t>
      </w:r>
      <w:r>
        <w:rPr>
          <w:rFonts w:ascii="Times New Roman" w:hAnsi="Times New Roman" w:cs="Times New Roman"/>
          <w:sz w:val="28"/>
          <w:szCs w:val="28"/>
        </w:rPr>
        <w:t>лее здоровыми: к окончанию школы,</w:t>
      </w:r>
      <w:r w:rsidRPr="0088607A">
        <w:rPr>
          <w:rFonts w:ascii="Times New Roman" w:hAnsi="Times New Roman" w:cs="Times New Roman"/>
          <w:sz w:val="28"/>
          <w:szCs w:val="28"/>
        </w:rPr>
        <w:t xml:space="preserve"> около половины детей имеют отклонения в развитии нервной системы, у подростков преобладают высокий уровень тревожности и переживания душевного дискомфорта, агрессивность и конфликтность поведения, снижено оптимистическое восприятие будущего.</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Механизм фрустрации действует достаточно просто, но неумолимо. Сначала возникает стрессовая ситуация, приводящая к перенапряжению нервной системы, а затем это напряжение «бьет» по организму. В итоге гипертоническая болезнь, стенокардия, инфаркт миокарда, кровоизлияние в мозг, язва желудка, бронхиальная астма, экземы, гипертиреоз, диабет и другие недуги. Словом, психогенные факторы заболеваний слишком серьезны, чтобы относиться к ним безответственно. Так что же делать? Как избежать перенапряжения нервной системы?</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Обычно логика рассуждений такова: поскольку полностью избежать нервных перегрузок нельзя и трудно исключить влияние стрессоров на наш организм, то снимать напряжение надо (за неимением лучшего) медикаментами. Транквилизаторы стали привычными средствами, чтобы «успокоиться». Результат печален: по мере привыкания к ним требуется все большая доза. На самом деле гораздо проще использовать простые заповеди психогигиены, которые помогут вам снять нервное напряжение, не прибегая к лекарствам.</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b/>
          <w:i/>
          <w:sz w:val="28"/>
          <w:szCs w:val="28"/>
        </w:rPr>
        <w:t>Первое</w:t>
      </w:r>
      <w:r w:rsidRPr="0088607A">
        <w:rPr>
          <w:rFonts w:ascii="Times New Roman" w:hAnsi="Times New Roman" w:cs="Times New Roman"/>
          <w:sz w:val="28"/>
          <w:szCs w:val="28"/>
        </w:rPr>
        <w:t>. Научитесь сбрасывать напряжение — мгновенно расслабляться. Для этого надо овладеть навыками аутотренинга.</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b/>
          <w:i/>
          <w:sz w:val="28"/>
          <w:szCs w:val="28"/>
        </w:rPr>
        <w:t>Второе</w:t>
      </w:r>
      <w:r w:rsidRPr="0088607A">
        <w:rPr>
          <w:rFonts w:ascii="Times New Roman" w:hAnsi="Times New Roman" w:cs="Times New Roman"/>
          <w:sz w:val="28"/>
          <w:szCs w:val="28"/>
        </w:rPr>
        <w:t>. Давайте отдых своей нервной системе. Запомните: хорошо работает лишь тот, кто хорошо отдыхает. Лучший отдых для нервной системы — сон, в том числе и кратковременный дневной (от 5 до 30 минут). Попробуйте вместо традиционной чашки кофе практиковать полудрему, легкий сон. Эффект поразит вас. В идеале в конце каждого часа работы нужно отдохнуть 2–5 минут.</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b/>
          <w:i/>
          <w:sz w:val="28"/>
          <w:szCs w:val="28"/>
        </w:rPr>
        <w:t>Третье</w:t>
      </w:r>
      <w:r w:rsidRPr="0088607A">
        <w:rPr>
          <w:rFonts w:ascii="Times New Roman" w:hAnsi="Times New Roman" w:cs="Times New Roman"/>
          <w:sz w:val="28"/>
          <w:szCs w:val="28"/>
        </w:rPr>
        <w:t xml:space="preserve">. Вытесняйте неприятные эмоции, заменяя их приятными. Сделать это трудно. Тонкий психолог К.С. Станиславский утверждал, что чувствам нельзя приказать, но чувство можно «выманить». Техника «выманивания» может быть разнообразной. Например, попытайтесь усилием воли </w:t>
      </w:r>
      <w:r w:rsidRPr="0088607A">
        <w:rPr>
          <w:rFonts w:ascii="Times New Roman" w:hAnsi="Times New Roman" w:cs="Times New Roman"/>
          <w:sz w:val="28"/>
          <w:szCs w:val="28"/>
        </w:rPr>
        <w:lastRenderedPageBreak/>
        <w:t>переключить внимание и мышление на предметы, которые обычно вызывают у вас положительные эмоции.</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Таковы основные заповеди психогигиены. Осознать их — значит, сделать первый шаг на пути управления своей нервной системой.</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Важным резервом в стабилизации своего эмоционального состояния у любого человека является совершенствование дыхания. Как ни странно это звучит, но далеко не все люди, даже умудренные жизненным опытом, умеют правильно дышать.</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Вспомните, как по-разному дышит человек в различных ситуациях: во время сна, тяжелой работы или подъема в гору, когда он разгневан или испуган, когда весел или загрустил. Нарушения дыхания зависят от внутреннего настроя человека, следовательно, упорядоченное дыхание должно оказывать обратное влияние на эмоциональное состояние.</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 xml:space="preserve">Как известно, дыхательные пути на всем протяжении обильно снабжены нервными окончаниями. Установлено, что фаза вдоха возбуждает симпатический нерв, активизирующий работу внутренних органов, а фаза выдоха влияет на блуждающий нерв, оказывающий тормозящее влияние. В дыхательной гимнастике существуют понятия успокаивающего и мобилизующего дыхания. Успокаивающим будет такое дыхание, при котором выдох почти в два раза длиннее вдоха. При </w:t>
      </w:r>
      <w:proofErr w:type="gramStart"/>
      <w:r w:rsidRPr="0088607A">
        <w:rPr>
          <w:rFonts w:ascii="Times New Roman" w:hAnsi="Times New Roman" w:cs="Times New Roman"/>
          <w:sz w:val="28"/>
          <w:szCs w:val="28"/>
        </w:rPr>
        <w:t>мобилизующем</w:t>
      </w:r>
      <w:proofErr w:type="gramEnd"/>
      <w:r w:rsidRPr="0088607A">
        <w:rPr>
          <w:rFonts w:ascii="Times New Roman" w:hAnsi="Times New Roman" w:cs="Times New Roman"/>
          <w:sz w:val="28"/>
          <w:szCs w:val="28"/>
        </w:rPr>
        <w:t xml:space="preserve"> — после вдоха задерживается дыхание. Успокаивающее дыхание полезно использовать для того, чтобы погасить избыточное возбуждение. В случае сильного нервного напряжения перед началом экзамена нужно сделать </w:t>
      </w:r>
      <w:proofErr w:type="gramStart"/>
      <w:r w:rsidRPr="0088607A">
        <w:rPr>
          <w:rFonts w:ascii="Times New Roman" w:hAnsi="Times New Roman" w:cs="Times New Roman"/>
          <w:sz w:val="28"/>
          <w:szCs w:val="28"/>
        </w:rPr>
        <w:t>вдох</w:t>
      </w:r>
      <w:proofErr w:type="gramEnd"/>
      <w:r w:rsidRPr="0088607A">
        <w:rPr>
          <w:rFonts w:ascii="Times New Roman" w:hAnsi="Times New Roman" w:cs="Times New Roman"/>
          <w:sz w:val="28"/>
          <w:szCs w:val="28"/>
        </w:rPr>
        <w:t xml:space="preserve"> и затем глубокий выдох — вдвое длиннее вдоха. Такой способ ритмичного дыхания поможет снять не только «предстартовое» волнение, но и напряжение после стресса, поможет расслабиться перед сном. Мобилизующее дыхание помогает преодолеть вялость и сонливость при утомлении, способствует быстрому переходу от сна к бодрствованию, активизирует внимание.</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 xml:space="preserve">Важным шагом к успеху на экзамене является психологическая установка на успех, абсолютная уверенность в том, что цель будет достигнута. Известно, что одна из причин, мешающих тревожным детям результативно выполнить задание, состоит в том, что они в большей степени сосредоточены не на выполнении конкретной деятельности, а на том, каковы последствия их неудачи в этой деятельности. Поэтому неэффективно ставить цель типа «Ты должен получить отличную оценку» или «Ты должен ответить, во что бы то </w:t>
      </w:r>
      <w:r w:rsidRPr="0088607A">
        <w:rPr>
          <w:rFonts w:ascii="Times New Roman" w:hAnsi="Times New Roman" w:cs="Times New Roman"/>
          <w:sz w:val="28"/>
          <w:szCs w:val="28"/>
        </w:rPr>
        <w:lastRenderedPageBreak/>
        <w:t>ни стало», лучше сформулировать ее конкретно: «Ты сможешь справиться с этим заданием».</w:t>
      </w:r>
    </w:p>
    <w:p w:rsidR="0088607A" w:rsidRPr="0088607A" w:rsidRDefault="0088607A" w:rsidP="0088607A">
      <w:pPr>
        <w:rPr>
          <w:rFonts w:ascii="Times New Roman" w:hAnsi="Times New Roman" w:cs="Times New Roman"/>
          <w:sz w:val="28"/>
          <w:szCs w:val="28"/>
        </w:rPr>
      </w:pPr>
      <w:r w:rsidRPr="0088607A">
        <w:rPr>
          <w:rFonts w:ascii="Times New Roman" w:hAnsi="Times New Roman" w:cs="Times New Roman"/>
          <w:sz w:val="28"/>
          <w:szCs w:val="28"/>
        </w:rPr>
        <w:t>Небольшим и простым приемом саморегуляции эмоционального состояния может послужить способ «сосчитать до десяти, прежде чем начать действовать».</w:t>
      </w:r>
    </w:p>
    <w:p w:rsidR="0072589E" w:rsidRPr="0088607A" w:rsidRDefault="0072589E">
      <w:pPr>
        <w:rPr>
          <w:rFonts w:ascii="Times New Roman" w:hAnsi="Times New Roman" w:cs="Times New Roman"/>
          <w:sz w:val="28"/>
          <w:szCs w:val="28"/>
        </w:rPr>
      </w:pPr>
    </w:p>
    <w:sectPr w:rsidR="0072589E" w:rsidRPr="0088607A" w:rsidSect="007258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607A"/>
    <w:rsid w:val="0072589E"/>
    <w:rsid w:val="0088607A"/>
    <w:rsid w:val="00A723B8"/>
    <w:rsid w:val="00B60086"/>
    <w:rsid w:val="00CD6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715</Words>
  <Characters>4081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2018-05-24T07:57:00Z</dcterms:created>
  <dcterms:modified xsi:type="dcterms:W3CDTF">2018-05-24T07:57:00Z</dcterms:modified>
</cp:coreProperties>
</file>