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A5" w:rsidRPr="004A2506" w:rsidRDefault="009416A5" w:rsidP="00354747">
      <w:pPr>
        <w:pStyle w:val="Default"/>
        <w:jc w:val="center"/>
        <w:rPr>
          <w:color w:val="FF0000"/>
          <w:sz w:val="44"/>
          <w:szCs w:val="44"/>
        </w:rPr>
      </w:pPr>
      <w:r w:rsidRPr="004A2506">
        <w:rPr>
          <w:b/>
          <w:bCs/>
          <w:color w:val="FF0000"/>
          <w:sz w:val="44"/>
          <w:szCs w:val="44"/>
        </w:rPr>
        <w:t xml:space="preserve">Правила заполнения бланков ответов </w:t>
      </w:r>
      <w:r w:rsidR="00354747" w:rsidRPr="004A2506">
        <w:rPr>
          <w:b/>
          <w:bCs/>
          <w:color w:val="FF0000"/>
          <w:sz w:val="44"/>
          <w:szCs w:val="44"/>
        </w:rPr>
        <w:t>ОГЭ</w:t>
      </w:r>
    </w:p>
    <w:p w:rsidR="009416A5" w:rsidRDefault="009416A5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4F7390" w:rsidRDefault="004F7390" w:rsidP="009416A5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Участники основного государственного экзамена (далее - ОГЭ) выполняют экзаменационные работы на бланках </w:t>
      </w:r>
      <w:r w:rsidR="00354747">
        <w:rPr>
          <w:sz w:val="26"/>
          <w:szCs w:val="26"/>
        </w:rPr>
        <w:t>ответов</w:t>
      </w:r>
      <w:r>
        <w:rPr>
          <w:sz w:val="26"/>
          <w:szCs w:val="26"/>
        </w:rPr>
        <w:t>, включающих в себя:</w:t>
      </w:r>
    </w:p>
    <w:p w:rsidR="009416A5" w:rsidRPr="008654E8" w:rsidRDefault="009416A5" w:rsidP="004F7390">
      <w:pPr>
        <w:pStyle w:val="Default"/>
        <w:numPr>
          <w:ilvl w:val="0"/>
          <w:numId w:val="5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№1 </w:t>
      </w:r>
    </w:p>
    <w:p w:rsidR="009416A5" w:rsidRPr="008654E8" w:rsidRDefault="009416A5" w:rsidP="004F7390">
      <w:pPr>
        <w:pStyle w:val="Default"/>
        <w:numPr>
          <w:ilvl w:val="0"/>
          <w:numId w:val="7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1 </w:t>
      </w:r>
      <w:bookmarkStart w:id="0" w:name="_GoBack"/>
      <w:bookmarkEnd w:id="0"/>
    </w:p>
    <w:p w:rsidR="009416A5" w:rsidRPr="008654E8" w:rsidRDefault="009416A5" w:rsidP="004F7390">
      <w:pPr>
        <w:pStyle w:val="Default"/>
        <w:numPr>
          <w:ilvl w:val="0"/>
          <w:numId w:val="8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2 </w:t>
      </w:r>
    </w:p>
    <w:p w:rsidR="009416A5" w:rsidRPr="008654E8" w:rsidRDefault="009416A5" w:rsidP="004F7390">
      <w:pPr>
        <w:pStyle w:val="Default"/>
        <w:numPr>
          <w:ilvl w:val="0"/>
          <w:numId w:val="9"/>
        </w:numPr>
        <w:rPr>
          <w:sz w:val="26"/>
          <w:szCs w:val="26"/>
        </w:rPr>
      </w:pPr>
      <w:r w:rsidRPr="008654E8">
        <w:rPr>
          <w:sz w:val="26"/>
          <w:szCs w:val="26"/>
        </w:rPr>
        <w:t xml:space="preserve">дополнительный бланк ответов №2 </w:t>
      </w:r>
    </w:p>
    <w:p w:rsidR="009416A5" w:rsidRDefault="009416A5" w:rsidP="009416A5">
      <w:pPr>
        <w:pStyle w:val="Default"/>
        <w:rPr>
          <w:sz w:val="23"/>
          <w:szCs w:val="23"/>
        </w:rPr>
      </w:pPr>
    </w:p>
    <w:p w:rsidR="009416A5" w:rsidRPr="004F7390" w:rsidRDefault="004F7390" w:rsidP="004F7390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1.2</w:t>
      </w:r>
      <w:r w:rsidR="00073F9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416A5" w:rsidRPr="004F7390">
        <w:rPr>
          <w:sz w:val="26"/>
          <w:szCs w:val="26"/>
        </w:rPr>
        <w:t>Бланки яв</w:t>
      </w:r>
      <w:r w:rsidR="00E32AF0">
        <w:rPr>
          <w:sz w:val="26"/>
          <w:szCs w:val="26"/>
        </w:rPr>
        <w:t xml:space="preserve">ляются машиночитаемыми формами </w:t>
      </w:r>
      <w:r w:rsidR="009416A5" w:rsidRPr="004F7390">
        <w:rPr>
          <w:sz w:val="26"/>
          <w:szCs w:val="26"/>
        </w:rPr>
        <w:t xml:space="preserve">(формат А4). </w:t>
      </w:r>
    </w:p>
    <w:p w:rsidR="004F7390" w:rsidRDefault="004F7390" w:rsidP="009416A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1.3</w:t>
      </w:r>
      <w:r>
        <w:rPr>
          <w:sz w:val="26"/>
          <w:szCs w:val="26"/>
        </w:rPr>
        <w:t xml:space="preserve">. При заполнении бланков ОГЭ необходимо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1.4</w:t>
      </w:r>
      <w:r>
        <w:rPr>
          <w:sz w:val="26"/>
          <w:szCs w:val="26"/>
        </w:rPr>
        <w:t xml:space="preserve">. Все бланки ОГЭ заполняются </w:t>
      </w:r>
      <w:proofErr w:type="spellStart"/>
      <w:r>
        <w:rPr>
          <w:sz w:val="26"/>
          <w:szCs w:val="26"/>
        </w:rPr>
        <w:t>гелевой</w:t>
      </w:r>
      <w:proofErr w:type="spellEnd"/>
      <w:r>
        <w:rPr>
          <w:sz w:val="26"/>
          <w:szCs w:val="26"/>
        </w:rPr>
        <w:t xml:space="preserve"> или капиллярной ручкой с чернилами черного цвета. </w:t>
      </w:r>
    </w:p>
    <w:p w:rsidR="00E32AF0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</w:t>
      </w:r>
      <w:r w:rsidR="00354747">
        <w:rPr>
          <w:sz w:val="26"/>
          <w:szCs w:val="26"/>
        </w:rPr>
        <w:t>И</w:t>
      </w:r>
      <w:r w:rsidR="009416A5">
        <w:rPr>
          <w:sz w:val="26"/>
          <w:szCs w:val="26"/>
        </w:rPr>
        <w:t xml:space="preserve">зображать каждую цифру и букву во всех заполняемых полях бланков, </w:t>
      </w:r>
      <w:r w:rsidR="009416A5" w:rsidRPr="00E32AF0">
        <w:rPr>
          <w:b/>
          <w:sz w:val="26"/>
          <w:szCs w:val="26"/>
        </w:rPr>
        <w:t>тщательно копируя образец ее написания</w:t>
      </w:r>
      <w:r w:rsidR="009416A5">
        <w:rPr>
          <w:sz w:val="26"/>
          <w:szCs w:val="26"/>
        </w:rPr>
        <w:t xml:space="preserve"> из строки с образцами написания символов, расположенной в верхней части бланка ответов №1. </w:t>
      </w:r>
    </w:p>
    <w:p w:rsidR="009416A5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Обратите внимание!</w:t>
      </w:r>
      <w:r>
        <w:rPr>
          <w:sz w:val="26"/>
          <w:szCs w:val="26"/>
        </w:rPr>
        <w:t xml:space="preserve"> </w:t>
      </w:r>
      <w:r w:rsidR="009416A5">
        <w:rPr>
          <w:sz w:val="26"/>
          <w:szCs w:val="26"/>
        </w:rPr>
        <w:t xml:space="preserve">Небрежное написание символов может привести к тому, что при автоматизированной обработке символ может быть распознан </w:t>
      </w:r>
      <w:r w:rsidR="009416A5" w:rsidRPr="00E32AF0">
        <w:rPr>
          <w:sz w:val="26"/>
          <w:szCs w:val="26"/>
          <w:u w:val="single"/>
        </w:rPr>
        <w:t>неправильно</w:t>
      </w:r>
      <w:r w:rsidR="009416A5">
        <w:rPr>
          <w:sz w:val="26"/>
          <w:szCs w:val="26"/>
        </w:rPr>
        <w:t xml:space="preserve">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 xml:space="preserve">1.5. </w:t>
      </w:r>
      <w:r>
        <w:rPr>
          <w:sz w:val="26"/>
          <w:szCs w:val="26"/>
        </w:rPr>
        <w:t xml:space="preserve">Каждое поле в бланках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 </w:t>
      </w:r>
    </w:p>
    <w:p w:rsidR="009416A5" w:rsidRPr="00E32AF0" w:rsidRDefault="009416A5" w:rsidP="00A15967">
      <w:pPr>
        <w:pStyle w:val="Default"/>
        <w:jc w:val="both"/>
        <w:rPr>
          <w:i/>
          <w:sz w:val="26"/>
          <w:szCs w:val="26"/>
        </w:rPr>
      </w:pPr>
      <w:r w:rsidRPr="00E32AF0">
        <w:rPr>
          <w:i/>
          <w:sz w:val="26"/>
          <w:szCs w:val="26"/>
        </w:rPr>
        <w:t xml:space="preserve">Если участник экзамена не имеет информации для заполнения какого-то конкретного поля, он должен оставить его пустым </w:t>
      </w:r>
      <w:r w:rsidRPr="00073F9F">
        <w:rPr>
          <w:i/>
          <w:sz w:val="26"/>
          <w:szCs w:val="26"/>
        </w:rPr>
        <w:t>(</w:t>
      </w:r>
      <w:r w:rsidR="009873D7" w:rsidRPr="00073F9F">
        <w:rPr>
          <w:i/>
          <w:sz w:val="26"/>
          <w:szCs w:val="26"/>
        </w:rPr>
        <w:t>не заполнять поле символом Х,</w:t>
      </w:r>
      <w:r w:rsidR="009873D7" w:rsidRPr="00E32AF0">
        <w:rPr>
          <w:i/>
          <w:sz w:val="26"/>
          <w:szCs w:val="26"/>
        </w:rPr>
        <w:t xml:space="preserve"> </w:t>
      </w:r>
      <w:r w:rsidRPr="00E32AF0">
        <w:rPr>
          <w:i/>
          <w:sz w:val="26"/>
          <w:szCs w:val="26"/>
        </w:rPr>
        <w:t xml:space="preserve">не делать прочерков).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Pr="00625CEC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1.6.</w:t>
      </w:r>
      <w:r w:rsidRPr="00625CEC">
        <w:rPr>
          <w:sz w:val="26"/>
          <w:szCs w:val="26"/>
        </w:rPr>
        <w:t xml:space="preserve"> При записи ответов необходимо строго следовать инструкциям по выполнению работы (к группе заданий, отдельным заданиям), указанным в КИМ.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E9460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1.7. Категорически запрещается: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spacing w:after="14"/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>делать в полях бланков, вне полей бланков или в полях, заполненных типографским способом, какие-либо записи и</w:t>
      </w:r>
      <w:r w:rsidR="00E32AF0" w:rsidRPr="00BB6A33">
        <w:rPr>
          <w:sz w:val="26"/>
          <w:szCs w:val="26"/>
        </w:rPr>
        <w:t xml:space="preserve"> </w:t>
      </w:r>
      <w:r w:rsidRPr="00BB6A33">
        <w:rPr>
          <w:sz w:val="26"/>
          <w:szCs w:val="26"/>
        </w:rPr>
        <w:t xml:space="preserve">(или) пометки, не относящиеся к содержанию полей бланков;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 xml:space="preserve">использовать для заполнения бланков ручки с цветными чернилами вместо ручки с чернилами черного цвета, карандаш, средства для исправления внесенной в бланки информации (корректирующая жидкость, ластик и др.). </w:t>
      </w:r>
    </w:p>
    <w:p w:rsidR="00E94603" w:rsidRPr="00E94603" w:rsidRDefault="00E94603" w:rsidP="00E94603">
      <w:pPr>
        <w:pStyle w:val="Default"/>
        <w:ind w:left="720"/>
        <w:jc w:val="both"/>
        <w:rPr>
          <w:sz w:val="23"/>
          <w:szCs w:val="23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Заполнение бланка ответов №1</w:t>
      </w:r>
    </w:p>
    <w:p w:rsidR="004F7390" w:rsidRDefault="004F7390" w:rsidP="004F7390">
      <w:pPr>
        <w:pStyle w:val="Default"/>
        <w:ind w:left="720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2.1</w:t>
      </w:r>
      <w:r>
        <w:rPr>
          <w:sz w:val="26"/>
          <w:szCs w:val="26"/>
        </w:rPr>
        <w:t xml:space="preserve">. В бланке ответов №1 предусмотрено три части - верхняя, средняя и нижняя. </w:t>
      </w:r>
    </w:p>
    <w:p w:rsidR="008654E8" w:rsidRDefault="008654E8" w:rsidP="009416A5">
      <w:pPr>
        <w:pStyle w:val="Default"/>
        <w:rPr>
          <w:sz w:val="26"/>
          <w:szCs w:val="26"/>
        </w:rPr>
      </w:pP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lastRenderedPageBreak/>
        <w:t>2.2</w:t>
      </w:r>
      <w:r>
        <w:rPr>
          <w:sz w:val="26"/>
          <w:szCs w:val="26"/>
        </w:rPr>
        <w:t xml:space="preserve">. </w:t>
      </w:r>
      <w:r w:rsidRPr="009E0653">
        <w:rPr>
          <w:b/>
          <w:sz w:val="26"/>
          <w:szCs w:val="26"/>
        </w:rPr>
        <w:t>В верхней части бланка ответов №1</w:t>
      </w:r>
      <w:r w:rsidRPr="00625CEC">
        <w:rPr>
          <w:sz w:val="26"/>
          <w:szCs w:val="26"/>
        </w:rPr>
        <w:t xml:space="preserve"> </w:t>
      </w:r>
      <w:r w:rsidRPr="00E30D5F">
        <w:rPr>
          <w:sz w:val="26"/>
          <w:szCs w:val="26"/>
        </w:rPr>
        <w:t xml:space="preserve">размещен образец </w:t>
      </w:r>
      <w:r w:rsidR="00E30D5F">
        <w:rPr>
          <w:sz w:val="26"/>
          <w:szCs w:val="26"/>
        </w:rPr>
        <w:t xml:space="preserve">написания цифр, букв и символов, а так же </w:t>
      </w:r>
      <w:r>
        <w:rPr>
          <w:sz w:val="26"/>
          <w:szCs w:val="26"/>
        </w:rPr>
        <w:t xml:space="preserve"> регистрационная часть</w:t>
      </w:r>
      <w:r w:rsidR="00E30D5F">
        <w:rPr>
          <w:sz w:val="26"/>
          <w:szCs w:val="26"/>
        </w:rPr>
        <w:t>, где</w:t>
      </w:r>
      <w:r>
        <w:rPr>
          <w:sz w:val="26"/>
          <w:szCs w:val="26"/>
        </w:rPr>
        <w:t xml:space="preserve"> заполняются следующие поля: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региона»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образовательной организации»;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«Класс Номер Буква»;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ППЭ»;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«Номер аудитории»;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«Дата проведения экзамена»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«Подпись участника экзамена»;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«Фамилия»;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«Имя»;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«Отчество» (при наличии);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«Реквизиты документа, удостоверяющего личность»: «серия», «номер». </w:t>
      </w:r>
    </w:p>
    <w:p w:rsidR="009E0653" w:rsidRDefault="009E0653" w:rsidP="004F7390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Pr="009E0653">
        <w:rPr>
          <w:b/>
          <w:sz w:val="26"/>
          <w:szCs w:val="26"/>
        </w:rPr>
        <w:t>В средней части бланка ответов №1</w:t>
      </w:r>
      <w:r>
        <w:rPr>
          <w:sz w:val="26"/>
          <w:szCs w:val="26"/>
        </w:rPr>
        <w:t xml:space="preserve"> расположены поля для записи кратких ответов на задания. Максимальное количество таких заданий зависит от КИМ. </w:t>
      </w:r>
    </w:p>
    <w:p w:rsidR="009416A5" w:rsidRDefault="00C9129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9416A5">
        <w:rPr>
          <w:sz w:val="26"/>
          <w:szCs w:val="26"/>
        </w:rPr>
        <w:t xml:space="preserve">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 на задание с кратким ответом нужно записать в такой форме, в которой требуется в инструкции к данному заданию (или группе заданий), размещенной в КИМ перед соответствующим заданием или группой заданий (рис. 1).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82535" w:rsidRDefault="00982535" w:rsidP="00982535">
      <w:pPr>
        <w:pStyle w:val="Default"/>
        <w:jc w:val="center"/>
        <w:rPr>
          <w:b/>
          <w:bCs/>
          <w:sz w:val="26"/>
          <w:szCs w:val="26"/>
        </w:rPr>
      </w:pPr>
      <w:r w:rsidRPr="00982535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3002280" cy="4641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Рис. 1. Образец заполнения полей на бланке ответов № 1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D82782" w:rsidRDefault="00C9129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2.4</w:t>
      </w:r>
      <w:r w:rsidR="009416A5" w:rsidRPr="00073F9F">
        <w:rPr>
          <w:b/>
          <w:sz w:val="26"/>
          <w:szCs w:val="26"/>
        </w:rPr>
        <w:t>.</w:t>
      </w:r>
      <w:r w:rsidR="009416A5">
        <w:rPr>
          <w:sz w:val="26"/>
          <w:szCs w:val="26"/>
        </w:rPr>
        <w:t xml:space="preserve"> 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 </w:t>
      </w:r>
    </w:p>
    <w:p w:rsidR="00073F9F" w:rsidRDefault="00073F9F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</w:t>
      </w:r>
      <w:r w:rsidR="00F25E0A" w:rsidRPr="00073F9F">
        <w:rPr>
          <w:b/>
          <w:sz w:val="26"/>
          <w:szCs w:val="26"/>
        </w:rPr>
        <w:t>5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Краткий ответ в соответствии с инструкцией к заданию может быть записан только в виде: </w:t>
      </w:r>
    </w:p>
    <w:p w:rsidR="009416A5" w:rsidRPr="00E4421F" w:rsidRDefault="009416A5" w:rsidP="00073F9F">
      <w:pPr>
        <w:pStyle w:val="Default"/>
        <w:numPr>
          <w:ilvl w:val="0"/>
          <w:numId w:val="14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одной цифры; </w:t>
      </w:r>
    </w:p>
    <w:p w:rsidR="009416A5" w:rsidRPr="00E4421F" w:rsidRDefault="009416A5" w:rsidP="00073F9F">
      <w:pPr>
        <w:pStyle w:val="Default"/>
        <w:numPr>
          <w:ilvl w:val="0"/>
          <w:numId w:val="15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целого числа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6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конечной десятичной дроби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8"/>
        </w:numPr>
        <w:spacing w:after="27"/>
        <w:ind w:left="142"/>
        <w:jc w:val="both"/>
        <w:rPr>
          <w:sz w:val="23"/>
          <w:szCs w:val="23"/>
        </w:rPr>
      </w:pPr>
      <w:r w:rsidRPr="00E4421F">
        <w:rPr>
          <w:color w:val="auto"/>
          <w:sz w:val="26"/>
          <w:szCs w:val="26"/>
        </w:rPr>
        <w:t>последовательности символов, состоящей из букв и (или) цифр</w:t>
      </w:r>
      <w:r w:rsidR="00C972DB" w:rsidRPr="00E4421F">
        <w:rPr>
          <w:color w:val="auto"/>
          <w:sz w:val="26"/>
          <w:szCs w:val="26"/>
        </w:rPr>
        <w:t>.</w:t>
      </w:r>
      <w:r w:rsidRPr="00E4421F">
        <w:rPr>
          <w:color w:val="auto"/>
          <w:sz w:val="26"/>
          <w:szCs w:val="26"/>
        </w:rPr>
        <w:t xml:space="preserve"> 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т.е. нельзя оставлять пустые клеточки между цифрами (числами) или буквами. При оценивании кратких ответов на задания, где </w:t>
      </w:r>
      <w:r w:rsidRPr="00E4421F">
        <w:rPr>
          <w:sz w:val="26"/>
          <w:szCs w:val="26"/>
        </w:rPr>
        <w:t xml:space="preserve">ответом является последовательность символов, порядок следования символов последовательности влияет на оценивание такого ответа. </w:t>
      </w:r>
    </w:p>
    <w:p w:rsidR="004F7390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D82782" w:rsidRDefault="00D82782" w:rsidP="009416A5">
      <w:pPr>
        <w:pStyle w:val="Default"/>
        <w:rPr>
          <w:sz w:val="26"/>
          <w:szCs w:val="26"/>
        </w:rPr>
      </w:pPr>
    </w:p>
    <w:p w:rsidR="009416A5" w:rsidRDefault="009416A5" w:rsidP="00D8278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3. Замена ошибочных ответов в заданиях с краткими ответами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3.1.</w:t>
      </w:r>
      <w:r>
        <w:rPr>
          <w:sz w:val="26"/>
          <w:szCs w:val="26"/>
        </w:rPr>
        <w:t xml:space="preserve"> В нижней части бланка ответов № 1 предусмотрены поля для записи исправленных ответов на задания с кратким ответом взамен ошибочно записанных.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3.2.</w:t>
      </w:r>
      <w:r>
        <w:rPr>
          <w:sz w:val="26"/>
          <w:szCs w:val="26"/>
        </w:rPr>
        <w:t xml:space="preserve"> Для замены внесенного в бланк ответов №1 ответа нужно в соответствующих полях замены проставить номер задания</w:t>
      </w:r>
      <w:r w:rsidR="00A50815">
        <w:rPr>
          <w:sz w:val="26"/>
          <w:szCs w:val="26"/>
        </w:rPr>
        <w:t xml:space="preserve"> </w:t>
      </w:r>
      <w:r w:rsidR="001A3706">
        <w:rPr>
          <w:sz w:val="26"/>
          <w:szCs w:val="26"/>
        </w:rPr>
        <w:t>(</w:t>
      </w:r>
      <w:r w:rsidR="00A50815">
        <w:rPr>
          <w:sz w:val="26"/>
          <w:szCs w:val="26"/>
        </w:rPr>
        <w:t>в первых двух ячейках)</w:t>
      </w:r>
      <w:r>
        <w:rPr>
          <w:sz w:val="26"/>
          <w:szCs w:val="26"/>
        </w:rPr>
        <w:t xml:space="preserve">, </w:t>
      </w:r>
      <w:r w:rsidR="001A3706">
        <w:rPr>
          <w:sz w:val="26"/>
          <w:szCs w:val="26"/>
        </w:rPr>
        <w:t xml:space="preserve">а после тире </w:t>
      </w:r>
      <w:proofErr w:type="gramStart"/>
      <w:r w:rsidR="001A3706">
        <w:rPr>
          <w:sz w:val="26"/>
          <w:szCs w:val="26"/>
        </w:rPr>
        <w:t>«</w:t>
      </w:r>
      <w:r w:rsidR="00026124">
        <w:rPr>
          <w:sz w:val="26"/>
          <w:szCs w:val="26"/>
        </w:rPr>
        <w:t>-</w:t>
      </w:r>
      <w:proofErr w:type="gramEnd"/>
      <w:r w:rsidR="00026124">
        <w:rPr>
          <w:sz w:val="26"/>
          <w:szCs w:val="26"/>
        </w:rPr>
        <w:t>»</w:t>
      </w:r>
      <w:r w:rsidR="001A3706">
        <w:rPr>
          <w:sz w:val="26"/>
          <w:szCs w:val="26"/>
        </w:rPr>
        <w:t xml:space="preserve"> </w:t>
      </w:r>
      <w:r w:rsidR="00026124">
        <w:rPr>
          <w:sz w:val="26"/>
          <w:szCs w:val="26"/>
        </w:rPr>
        <w:t xml:space="preserve">написать правильный ответ </w:t>
      </w:r>
      <w:r>
        <w:rPr>
          <w:sz w:val="26"/>
          <w:szCs w:val="26"/>
        </w:rPr>
        <w:t xml:space="preserve"> (рис. 3). </w:t>
      </w:r>
    </w:p>
    <w:p w:rsidR="00FE22D2" w:rsidRDefault="00FE22D2" w:rsidP="009B1D65">
      <w:pPr>
        <w:pStyle w:val="Default"/>
        <w:jc w:val="both"/>
        <w:rPr>
          <w:b/>
          <w:bCs/>
          <w:sz w:val="26"/>
          <w:szCs w:val="26"/>
        </w:rPr>
      </w:pPr>
    </w:p>
    <w:p w:rsidR="00FE22D2" w:rsidRDefault="00FE22D2" w:rsidP="004F7390">
      <w:pPr>
        <w:pStyle w:val="Default"/>
        <w:jc w:val="center"/>
        <w:rPr>
          <w:b/>
          <w:bCs/>
          <w:sz w:val="26"/>
          <w:szCs w:val="26"/>
        </w:rPr>
      </w:pPr>
      <w:r w:rsidRPr="00FE22D2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1500026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D2" w:rsidRDefault="00FE22D2" w:rsidP="00FE22D2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Рис. 3. Область замены ошибочных ответов на задания с кратким ответом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3.3</w:t>
      </w:r>
      <w:r>
        <w:rPr>
          <w:sz w:val="26"/>
          <w:szCs w:val="26"/>
        </w:rPr>
        <w:t xml:space="preserve">. Ниже приведен пример замены. 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b/>
          <w:bCs/>
          <w:sz w:val="26"/>
          <w:szCs w:val="26"/>
        </w:rPr>
      </w:pPr>
      <w:r w:rsidRPr="00A768AE">
        <w:rPr>
          <w:noProof/>
          <w:sz w:val="26"/>
          <w:szCs w:val="26"/>
          <w:lang w:eastAsia="ru-RU"/>
        </w:rPr>
        <w:drawing>
          <wp:inline distT="0" distB="0" distL="0" distR="0" wp14:anchorId="065EC7C4" wp14:editId="7D225D4D">
            <wp:extent cx="1748790" cy="75078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09" cy="75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90" w:rsidRDefault="004F7390" w:rsidP="004F7390">
      <w:pPr>
        <w:pStyle w:val="Default"/>
        <w:jc w:val="center"/>
        <w:rPr>
          <w:sz w:val="26"/>
          <w:szCs w:val="26"/>
        </w:rPr>
      </w:pPr>
    </w:p>
    <w:p w:rsidR="00F746F5" w:rsidRDefault="009416A5" w:rsidP="00E62812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</w:t>
      </w:r>
      <w:r w:rsidR="0061186B" w:rsidRPr="00073F9F">
        <w:rPr>
          <w:b/>
          <w:sz w:val="26"/>
          <w:szCs w:val="26"/>
        </w:rPr>
        <w:t>4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В случае если в области замены ошибочных ответов на задания с кратким ответом будет </w:t>
      </w:r>
      <w:r w:rsidR="008F1E1A">
        <w:rPr>
          <w:sz w:val="26"/>
          <w:szCs w:val="26"/>
        </w:rPr>
        <w:t xml:space="preserve">внесен номер задания, а новый ответ </w:t>
      </w:r>
      <w:r w:rsidR="00F746F5">
        <w:rPr>
          <w:sz w:val="26"/>
          <w:szCs w:val="26"/>
        </w:rPr>
        <w:t>не внесен, то для оценивания будет использоваться пустой ответ (задание будет считаться невыполненным).</w:t>
      </w:r>
    </w:p>
    <w:p w:rsidR="00F746F5" w:rsidRDefault="00F746F5" w:rsidP="00E62812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</w:p>
    <w:p w:rsidR="009416A5" w:rsidRDefault="008842EC" w:rsidP="008842EC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4. </w:t>
      </w:r>
      <w:r w:rsidR="009416A5">
        <w:rPr>
          <w:b/>
          <w:bCs/>
          <w:sz w:val="26"/>
          <w:szCs w:val="26"/>
        </w:rPr>
        <w:t>Заполнение бланка ответов №2</w:t>
      </w:r>
    </w:p>
    <w:p w:rsidR="004F7390" w:rsidRDefault="004F7390" w:rsidP="008842EC">
      <w:pPr>
        <w:pStyle w:val="Default"/>
        <w:ind w:left="360"/>
        <w:jc w:val="center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4.1.</w:t>
      </w:r>
      <w:r>
        <w:rPr>
          <w:sz w:val="26"/>
          <w:szCs w:val="26"/>
        </w:rPr>
        <w:t xml:space="preserve"> Бланк ответов №2 (лист 1 и лист 2) предназначен для записи ответов на задания с развернутым ответом (строго в соответствии с требованиями инструкции к КИМ и к отдельным заданиям КИМ).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Заполнение бланка ответов №2 (лист 1 и лист 2): сначала заполняется лист 1, затем заполняется лист 2. Записи делаются строго на лицевой стороне, оборотная сторона листов бланка ответов №2 </w:t>
      </w:r>
      <w:r>
        <w:rPr>
          <w:b/>
          <w:bCs/>
          <w:sz w:val="26"/>
          <w:szCs w:val="26"/>
        </w:rPr>
        <w:t xml:space="preserve">не заполняется!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Pr="008842EC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4.2.</w:t>
      </w:r>
      <w:r w:rsidRPr="008842EC">
        <w:rPr>
          <w:sz w:val="26"/>
          <w:szCs w:val="26"/>
        </w:rPr>
        <w:t xml:space="preserve"> В бланке ответов №2 лист 1 и лист 2 предусмотрены две части – верхняя и нижняя.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proofErr w:type="gramStart"/>
      <w:r w:rsidRPr="008842EC">
        <w:rPr>
          <w:sz w:val="26"/>
          <w:szCs w:val="26"/>
        </w:rPr>
        <w:t>В верхней части бланка ответов №2 (лист 1 и лист 2)</w:t>
      </w:r>
      <w:r w:rsidR="008C2A21">
        <w:rPr>
          <w:sz w:val="26"/>
          <w:szCs w:val="26"/>
        </w:rPr>
        <w:t xml:space="preserve">расположены </w:t>
      </w:r>
      <w:r w:rsidRPr="008842EC">
        <w:rPr>
          <w:sz w:val="26"/>
          <w:szCs w:val="26"/>
        </w:rPr>
        <w:t xml:space="preserve"> </w:t>
      </w:r>
      <w:r w:rsidR="008C2A21" w:rsidRPr="007411F4">
        <w:rPr>
          <w:sz w:val="26"/>
          <w:szCs w:val="26"/>
        </w:rPr>
        <w:t xml:space="preserve">вертикальный </w:t>
      </w:r>
      <w:proofErr w:type="spellStart"/>
      <w:r w:rsidR="008C2A21" w:rsidRPr="007411F4">
        <w:rPr>
          <w:sz w:val="26"/>
          <w:szCs w:val="26"/>
        </w:rPr>
        <w:t>штрихкод</w:t>
      </w:r>
      <w:proofErr w:type="spellEnd"/>
      <w:r w:rsidR="008C2A21" w:rsidRPr="007411F4">
        <w:rPr>
          <w:sz w:val="26"/>
          <w:szCs w:val="26"/>
        </w:rPr>
        <w:t xml:space="preserve">, горизонтальный </w:t>
      </w:r>
      <w:proofErr w:type="spellStart"/>
      <w:r w:rsidR="008C2A21" w:rsidRPr="007411F4">
        <w:rPr>
          <w:sz w:val="26"/>
          <w:szCs w:val="26"/>
        </w:rPr>
        <w:t>штрихкод</w:t>
      </w:r>
      <w:proofErr w:type="spellEnd"/>
      <w:r w:rsidR="008C2A21" w:rsidRPr="007411F4">
        <w:rPr>
          <w:sz w:val="26"/>
          <w:szCs w:val="26"/>
        </w:rPr>
        <w:t>, QR-код</w:t>
      </w:r>
      <w:r w:rsidR="008C2A21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поля: </w:t>
      </w:r>
      <w:proofErr w:type="gramEnd"/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региона»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лист 1 бланка ответов №2 автоматически вносится цифровое значение горизонтального </w:t>
      </w:r>
      <w:proofErr w:type="spellStart"/>
      <w:r>
        <w:rPr>
          <w:sz w:val="26"/>
          <w:szCs w:val="26"/>
        </w:rPr>
        <w:t>штрихкода</w:t>
      </w:r>
      <w:proofErr w:type="spellEnd"/>
      <w:r>
        <w:rPr>
          <w:sz w:val="26"/>
          <w:szCs w:val="26"/>
        </w:rPr>
        <w:t xml:space="preserve"> листа 2 бланка ответов №2. </w:t>
      </w:r>
    </w:p>
    <w:p w:rsidR="00D82782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Поле «Резерв-5» не заполняется. </w:t>
      </w:r>
    </w:p>
    <w:p w:rsidR="00E46CB9" w:rsidRDefault="00E46CB9" w:rsidP="009B1D65">
      <w:pPr>
        <w:pStyle w:val="Default"/>
        <w:jc w:val="both"/>
        <w:rPr>
          <w:color w:val="FF0000"/>
          <w:sz w:val="26"/>
          <w:szCs w:val="26"/>
        </w:rPr>
      </w:pPr>
    </w:p>
    <w:p w:rsidR="009416A5" w:rsidRPr="00306EFC" w:rsidRDefault="009416A5" w:rsidP="009B1D65">
      <w:pPr>
        <w:pStyle w:val="Default"/>
        <w:jc w:val="both"/>
        <w:rPr>
          <w:color w:val="FF0000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4.3</w:t>
      </w:r>
      <w:r w:rsidRPr="00E46CB9">
        <w:rPr>
          <w:color w:val="auto"/>
          <w:sz w:val="26"/>
          <w:szCs w:val="26"/>
        </w:rPr>
        <w:t xml:space="preserve">. В нижней части бланка ответов №2 (лист 1 и лист 2)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BC74FE" w:rsidRPr="00E46CB9" w:rsidRDefault="009416A5" w:rsidP="00E46CB9">
      <w:pPr>
        <w:pStyle w:val="Default"/>
        <w:jc w:val="both"/>
        <w:rPr>
          <w:color w:val="auto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4.4.</w:t>
      </w:r>
      <w:r w:rsidRPr="00E46CB9">
        <w:rPr>
          <w:color w:val="auto"/>
          <w:sz w:val="26"/>
          <w:szCs w:val="26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:rsidR="00E46CB9" w:rsidRDefault="00E46CB9" w:rsidP="00BC74FE">
      <w:pPr>
        <w:pStyle w:val="Default"/>
        <w:rPr>
          <w:color w:val="FF0000"/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4.5.</w:t>
      </w:r>
      <w:r>
        <w:rPr>
          <w:sz w:val="26"/>
          <w:szCs w:val="26"/>
        </w:rPr>
        <w:t xml:space="preserve"> При недостатке места для ответов на одностороннем бланке ответов № 2 (лист 1 и лист 2) участник экзамена должен попросить у ответственного организатора в аудитории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1 и лист 2), ответы, внесенные в дополнительный бланк ответов № 2, оцениваться не будут. </w:t>
      </w:r>
    </w:p>
    <w:p w:rsidR="00237E8D" w:rsidRDefault="00237E8D" w:rsidP="00BC74FE">
      <w:pPr>
        <w:pStyle w:val="Default"/>
        <w:jc w:val="both"/>
        <w:rPr>
          <w:sz w:val="26"/>
          <w:szCs w:val="26"/>
        </w:rPr>
      </w:pP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4.6.</w:t>
      </w:r>
      <w:r>
        <w:rPr>
          <w:sz w:val="26"/>
          <w:szCs w:val="26"/>
        </w:rPr>
        <w:t xml:space="preserve"> Поле «Дополнительный бланк ответов №2» в листе 2 бланка ответов №2 заполняет организатор в аудитории только при выдаче дополнительного бланка ответов №2, вписывая в это поле цифровое значение </w:t>
      </w:r>
      <w:proofErr w:type="spellStart"/>
      <w:r>
        <w:rPr>
          <w:sz w:val="26"/>
          <w:szCs w:val="26"/>
        </w:rPr>
        <w:t>штрихкода</w:t>
      </w:r>
      <w:proofErr w:type="spellEnd"/>
      <w:r>
        <w:rPr>
          <w:sz w:val="26"/>
          <w:szCs w:val="26"/>
        </w:rPr>
        <w:t xml:space="preserve"> дополнительного бланка ответов №2 (расположено под </w:t>
      </w:r>
      <w:proofErr w:type="spellStart"/>
      <w:r>
        <w:rPr>
          <w:sz w:val="26"/>
          <w:szCs w:val="26"/>
        </w:rPr>
        <w:t>штрихкодом</w:t>
      </w:r>
      <w:proofErr w:type="spellEnd"/>
      <w:r>
        <w:rPr>
          <w:sz w:val="26"/>
          <w:szCs w:val="26"/>
        </w:rPr>
        <w:t xml:space="preserve"> бланка). </w:t>
      </w:r>
    </w:p>
    <w:p w:rsidR="007411F4" w:rsidRDefault="007411F4" w:rsidP="00BC74FE">
      <w:pPr>
        <w:pStyle w:val="Default"/>
        <w:jc w:val="both"/>
        <w:rPr>
          <w:sz w:val="26"/>
          <w:szCs w:val="26"/>
          <w:highlight w:val="green"/>
        </w:rPr>
      </w:pP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073F9F" w:rsidP="00073F9F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5. </w:t>
      </w:r>
      <w:r w:rsidR="009416A5">
        <w:rPr>
          <w:b/>
          <w:bCs/>
          <w:sz w:val="26"/>
          <w:szCs w:val="26"/>
        </w:rPr>
        <w:t>Заполнение дополнительного бланка ответов №2</w:t>
      </w:r>
    </w:p>
    <w:p w:rsidR="004F7390" w:rsidRDefault="004F7390" w:rsidP="007411F4">
      <w:pPr>
        <w:pStyle w:val="Default"/>
        <w:ind w:left="360"/>
        <w:jc w:val="center"/>
        <w:rPr>
          <w:sz w:val="26"/>
          <w:szCs w:val="26"/>
        </w:rPr>
      </w:pPr>
    </w:p>
    <w:p w:rsidR="009416A5" w:rsidRPr="007411F4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5.1.</w:t>
      </w:r>
      <w:r w:rsidRPr="007411F4">
        <w:rPr>
          <w:sz w:val="26"/>
          <w:szCs w:val="26"/>
        </w:rPr>
        <w:t xml:space="preserve"> В дополнительном бланке ответов №2 предусмотрены две части – верхняя и нижняя. </w:t>
      </w: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7411F4">
        <w:rPr>
          <w:sz w:val="26"/>
          <w:szCs w:val="26"/>
        </w:rPr>
        <w:t xml:space="preserve">В верхней части дополнительного бланка ответов №2 расположены: вертикальный </w:t>
      </w:r>
      <w:proofErr w:type="spellStart"/>
      <w:r w:rsidRPr="007411F4">
        <w:rPr>
          <w:sz w:val="26"/>
          <w:szCs w:val="26"/>
        </w:rPr>
        <w:t>штрихкод</w:t>
      </w:r>
      <w:proofErr w:type="spellEnd"/>
      <w:r w:rsidRPr="007411F4">
        <w:rPr>
          <w:sz w:val="26"/>
          <w:szCs w:val="26"/>
        </w:rPr>
        <w:t xml:space="preserve">, </w:t>
      </w:r>
      <w:r w:rsidR="006930C0">
        <w:rPr>
          <w:sz w:val="26"/>
          <w:szCs w:val="26"/>
        </w:rPr>
        <w:t xml:space="preserve">горизонтальный </w:t>
      </w:r>
      <w:proofErr w:type="spellStart"/>
      <w:r w:rsidR="006930C0">
        <w:rPr>
          <w:sz w:val="26"/>
          <w:szCs w:val="26"/>
        </w:rPr>
        <w:t>штрихкод</w:t>
      </w:r>
      <w:proofErr w:type="spellEnd"/>
      <w:r w:rsidR="006930C0">
        <w:rPr>
          <w:sz w:val="26"/>
          <w:szCs w:val="26"/>
        </w:rPr>
        <w:t>, QR-код и находятся поля:</w:t>
      </w:r>
    </w:p>
    <w:p w:rsidR="009416A5" w:rsidRDefault="006930C0" w:rsidP="009416A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416A5">
        <w:rPr>
          <w:sz w:val="26"/>
          <w:szCs w:val="26"/>
        </w:rPr>
        <w:t>«Код региона»</w:t>
      </w:r>
      <w:r w:rsidR="00774200">
        <w:rPr>
          <w:sz w:val="26"/>
          <w:szCs w:val="26"/>
        </w:rPr>
        <w:t xml:space="preserve"> (заполняется автоматически); </w:t>
      </w:r>
      <w:r w:rsidR="009416A5">
        <w:rPr>
          <w:sz w:val="26"/>
          <w:szCs w:val="26"/>
        </w:rPr>
        <w:t xml:space="preserve"> </w:t>
      </w:r>
    </w:p>
    <w:p w:rsidR="006930C0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«Код предмета»</w:t>
      </w:r>
      <w:r w:rsidR="007742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74200">
        <w:rPr>
          <w:sz w:val="26"/>
          <w:szCs w:val="26"/>
        </w:rPr>
        <w:t>(заполняется автоматически);</w:t>
      </w:r>
    </w:p>
    <w:p w:rsidR="009416A5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«Название предмета»</w:t>
      </w:r>
      <w:r w:rsidR="00774200">
        <w:rPr>
          <w:sz w:val="26"/>
          <w:szCs w:val="26"/>
        </w:rPr>
        <w:t xml:space="preserve"> (заполняется автоматически)</w:t>
      </w:r>
      <w:r>
        <w:rPr>
          <w:sz w:val="26"/>
          <w:szCs w:val="26"/>
        </w:rPr>
        <w:t xml:space="preserve">. </w:t>
      </w: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Поля верхней части бланка: «Код региона», «Код предмета» и «Название предмета», должны соответствовать информации</w:t>
      </w:r>
      <w:r w:rsidR="00774200">
        <w:rPr>
          <w:sz w:val="26"/>
          <w:szCs w:val="26"/>
        </w:rPr>
        <w:t xml:space="preserve"> в </w:t>
      </w:r>
      <w:r>
        <w:rPr>
          <w:sz w:val="26"/>
          <w:szCs w:val="26"/>
        </w:rPr>
        <w:t>бланк</w:t>
      </w:r>
      <w:r w:rsidR="00774200">
        <w:rPr>
          <w:sz w:val="26"/>
          <w:szCs w:val="26"/>
        </w:rPr>
        <w:t>е</w:t>
      </w:r>
      <w:r>
        <w:rPr>
          <w:sz w:val="26"/>
          <w:szCs w:val="26"/>
        </w:rPr>
        <w:t xml:space="preserve"> ответов №1.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5.2.</w:t>
      </w:r>
      <w:r>
        <w:rPr>
          <w:sz w:val="26"/>
          <w:szCs w:val="26"/>
        </w:rPr>
        <w:t xml:space="preserve"> В нижней части дополнительного бланка ответов №2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5.3</w:t>
      </w:r>
      <w:r>
        <w:rPr>
          <w:sz w:val="26"/>
          <w:szCs w:val="26"/>
        </w:rPr>
        <w:t xml:space="preserve">. При недостатке места для ответов на основном бланке ответов № 2 (лист 1 и лист 2) участник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(лист 1 и лист 2) не осталось места. В случае заполнения дополнительного бланка ответов № 2 </w:t>
      </w:r>
      <w:r w:rsidRPr="00DB1EA6">
        <w:rPr>
          <w:color w:val="auto"/>
          <w:sz w:val="26"/>
          <w:szCs w:val="26"/>
        </w:rPr>
        <w:t xml:space="preserve">при незаполненном основном бланке ответов № </w:t>
      </w:r>
      <w:r w:rsidRPr="00DB1EA6">
        <w:rPr>
          <w:color w:val="auto"/>
          <w:sz w:val="26"/>
          <w:szCs w:val="26"/>
        </w:rPr>
        <w:lastRenderedPageBreak/>
        <w:t>2 (лист 1 и(или) лист 2) ответы,</w:t>
      </w:r>
      <w:r w:rsidRPr="00DB1EA6">
        <w:rPr>
          <w:sz w:val="26"/>
          <w:szCs w:val="26"/>
        </w:rPr>
        <w:t xml:space="preserve"> вн</w:t>
      </w:r>
      <w:r>
        <w:rPr>
          <w:sz w:val="26"/>
          <w:szCs w:val="26"/>
        </w:rPr>
        <w:t xml:space="preserve">есенные в дополнительный бланк ответов № 2, оцениваться не будут.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5.4</w:t>
      </w:r>
      <w:r>
        <w:rPr>
          <w:sz w:val="26"/>
          <w:szCs w:val="26"/>
        </w:rPr>
        <w:t xml:space="preserve">.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 проверяются.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5.5.</w:t>
      </w:r>
      <w:r>
        <w:rPr>
          <w:sz w:val="26"/>
          <w:szCs w:val="26"/>
        </w:rPr>
        <w:t xml:space="preserve"> Поле «Дополнительный бланк ответов № 2» заполняется организатором в аудитории только при выдаче следующего дополнительного бланка ответов № 2, если участнику экзамена не хватило места на ранее выданных дополнительных бланках ответов № 2. Если дополнительный бланк ответов № 2 не выдавался, то поле «Дополнительный бланк ответов № 2» остается пустым. </w:t>
      </w:r>
    </w:p>
    <w:p w:rsidR="005775DA" w:rsidRDefault="005775DA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5.6.</w:t>
      </w:r>
      <w:r>
        <w:rPr>
          <w:sz w:val="26"/>
          <w:szCs w:val="26"/>
        </w:rPr>
        <w:t xml:space="preserve"> В поле «Лист» организатор в аудитории при выдаче дополнительного бланка ответов №2 вносит порядковый номер листа работы участника экзамена, начиная с цифры 3. </w:t>
      </w:r>
    </w:p>
    <w:p w:rsidR="005775DA" w:rsidRDefault="005775DA" w:rsidP="00BC74FE">
      <w:pPr>
        <w:pStyle w:val="Default"/>
        <w:rPr>
          <w:sz w:val="26"/>
          <w:szCs w:val="26"/>
        </w:rPr>
      </w:pPr>
    </w:p>
    <w:p w:rsidR="004F7390" w:rsidRDefault="009416A5" w:rsidP="00BC74FE">
      <w:pPr>
        <w:pStyle w:val="Default"/>
        <w:rPr>
          <w:sz w:val="26"/>
          <w:szCs w:val="26"/>
        </w:rPr>
      </w:pPr>
      <w:r w:rsidRPr="00D404F6">
        <w:rPr>
          <w:b/>
          <w:sz w:val="26"/>
          <w:szCs w:val="26"/>
        </w:rPr>
        <w:t>5.7.</w:t>
      </w:r>
      <w:r>
        <w:rPr>
          <w:sz w:val="26"/>
          <w:szCs w:val="26"/>
        </w:rPr>
        <w:t xml:space="preserve"> Поле «Резерв-6» не заполняется. </w:t>
      </w:r>
    </w:p>
    <w:p w:rsidR="005775DA" w:rsidRPr="005775DA" w:rsidRDefault="005775DA" w:rsidP="00BC74F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36C" w:rsidRPr="005775DA" w:rsidRDefault="009416A5" w:rsidP="005775D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04F6">
        <w:rPr>
          <w:rFonts w:ascii="Times New Roman" w:hAnsi="Times New Roman" w:cs="Times New Roman"/>
          <w:b/>
          <w:sz w:val="26"/>
          <w:szCs w:val="26"/>
        </w:rPr>
        <w:t>5.8.</w:t>
      </w:r>
      <w:r w:rsidRPr="005775DA">
        <w:rPr>
          <w:rFonts w:ascii="Times New Roman" w:hAnsi="Times New Roman" w:cs="Times New Roman"/>
          <w:sz w:val="26"/>
          <w:szCs w:val="26"/>
        </w:rPr>
        <w:t xml:space="preserve"> Ответы, внесенные в каждый следующий дополнительный бланк ответов №2, оцениваются только в случае заполненного предыдущего дополнительного бланка ответов №2, листа 1 и листа 2 бланка ответов №2</w:t>
      </w:r>
    </w:p>
    <w:sectPr w:rsidR="00CD636C" w:rsidRPr="005775DA" w:rsidSect="00073F9F">
      <w:headerReference w:type="default" r:id="rId11"/>
      <w:pgSz w:w="11906" w:h="16838"/>
      <w:pgMar w:top="964" w:right="567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D1" w:rsidRDefault="009330D1" w:rsidP="00D41203">
      <w:pPr>
        <w:spacing w:after="0" w:line="240" w:lineRule="auto"/>
      </w:pPr>
      <w:r>
        <w:separator/>
      </w:r>
    </w:p>
  </w:endnote>
  <w:endnote w:type="continuationSeparator" w:id="0">
    <w:p w:rsidR="009330D1" w:rsidRDefault="009330D1" w:rsidP="00D4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D1" w:rsidRDefault="009330D1" w:rsidP="00D41203">
      <w:pPr>
        <w:spacing w:after="0" w:line="240" w:lineRule="auto"/>
      </w:pPr>
      <w:r>
        <w:separator/>
      </w:r>
    </w:p>
  </w:footnote>
  <w:footnote w:type="continuationSeparator" w:id="0">
    <w:p w:rsidR="009330D1" w:rsidRDefault="009330D1" w:rsidP="00D4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879001"/>
      <w:docPartObj>
        <w:docPartGallery w:val="Page Numbers (Top of Page)"/>
        <w:docPartUnique/>
      </w:docPartObj>
    </w:sdtPr>
    <w:sdtEndPr/>
    <w:sdtContent>
      <w:p w:rsidR="00D41203" w:rsidRDefault="00D41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06">
          <w:rPr>
            <w:noProof/>
          </w:rPr>
          <w:t>5</w:t>
        </w:r>
        <w:r>
          <w:fldChar w:fldCharType="end"/>
        </w:r>
      </w:p>
    </w:sdtContent>
  </w:sdt>
  <w:p w:rsidR="00D41203" w:rsidRDefault="00D41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BCBEE0"/>
    <w:multiLevelType w:val="hybridMultilevel"/>
    <w:tmpl w:val="AC6862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F03F81"/>
    <w:multiLevelType w:val="hybridMultilevel"/>
    <w:tmpl w:val="41802E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CA7361A"/>
    <w:multiLevelType w:val="hybridMultilevel"/>
    <w:tmpl w:val="FDCDE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8C3A0F"/>
    <w:multiLevelType w:val="hybridMultilevel"/>
    <w:tmpl w:val="7E3657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7C12"/>
    <w:multiLevelType w:val="hybridMultilevel"/>
    <w:tmpl w:val="238A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83B65"/>
    <w:multiLevelType w:val="hybridMultilevel"/>
    <w:tmpl w:val="2C9A671C"/>
    <w:lvl w:ilvl="0" w:tplc="2DF0CF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0981"/>
    <w:multiLevelType w:val="hybridMultilevel"/>
    <w:tmpl w:val="A4D2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7C32"/>
    <w:multiLevelType w:val="hybridMultilevel"/>
    <w:tmpl w:val="A80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F68AE"/>
    <w:multiLevelType w:val="hybridMultilevel"/>
    <w:tmpl w:val="50B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54214"/>
    <w:multiLevelType w:val="hybridMultilevel"/>
    <w:tmpl w:val="59F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D055A"/>
    <w:multiLevelType w:val="multilevel"/>
    <w:tmpl w:val="15B8A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50C7609"/>
    <w:multiLevelType w:val="hybridMultilevel"/>
    <w:tmpl w:val="1BCE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528E"/>
    <w:multiLevelType w:val="hybridMultilevel"/>
    <w:tmpl w:val="A1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3755D"/>
    <w:multiLevelType w:val="hybridMultilevel"/>
    <w:tmpl w:val="967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107C0"/>
    <w:multiLevelType w:val="hybridMultilevel"/>
    <w:tmpl w:val="E27C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751D9"/>
    <w:multiLevelType w:val="hybridMultilevel"/>
    <w:tmpl w:val="5A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12A44"/>
    <w:multiLevelType w:val="hybridMultilevel"/>
    <w:tmpl w:val="6B4C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00BAA"/>
    <w:multiLevelType w:val="hybridMultilevel"/>
    <w:tmpl w:val="60A6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5961E"/>
    <w:multiLevelType w:val="hybridMultilevel"/>
    <w:tmpl w:val="52FFE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6C"/>
    <w:rsid w:val="00006325"/>
    <w:rsid w:val="00026124"/>
    <w:rsid w:val="00073F9F"/>
    <w:rsid w:val="000847C0"/>
    <w:rsid w:val="000C1CF4"/>
    <w:rsid w:val="00123C24"/>
    <w:rsid w:val="001A3706"/>
    <w:rsid w:val="001F61F9"/>
    <w:rsid w:val="0021444B"/>
    <w:rsid w:val="00237E8D"/>
    <w:rsid w:val="002E5AC3"/>
    <w:rsid w:val="00306EFC"/>
    <w:rsid w:val="0033371E"/>
    <w:rsid w:val="00352CD5"/>
    <w:rsid w:val="00354747"/>
    <w:rsid w:val="003A64A0"/>
    <w:rsid w:val="003C668F"/>
    <w:rsid w:val="00471C51"/>
    <w:rsid w:val="004A2506"/>
    <w:rsid w:val="004F7390"/>
    <w:rsid w:val="00506B01"/>
    <w:rsid w:val="005775DA"/>
    <w:rsid w:val="005D0D04"/>
    <w:rsid w:val="0061186B"/>
    <w:rsid w:val="00625CEC"/>
    <w:rsid w:val="006930C0"/>
    <w:rsid w:val="0071712A"/>
    <w:rsid w:val="007411F4"/>
    <w:rsid w:val="00774200"/>
    <w:rsid w:val="007E08E1"/>
    <w:rsid w:val="00801805"/>
    <w:rsid w:val="008654E8"/>
    <w:rsid w:val="008842EC"/>
    <w:rsid w:val="008A28E2"/>
    <w:rsid w:val="008C2A21"/>
    <w:rsid w:val="008F1E1A"/>
    <w:rsid w:val="009330D1"/>
    <w:rsid w:val="009416A5"/>
    <w:rsid w:val="00982535"/>
    <w:rsid w:val="009873D7"/>
    <w:rsid w:val="009A671B"/>
    <w:rsid w:val="009B1D65"/>
    <w:rsid w:val="009E0653"/>
    <w:rsid w:val="00A0212D"/>
    <w:rsid w:val="00A15967"/>
    <w:rsid w:val="00A50815"/>
    <w:rsid w:val="00A768AE"/>
    <w:rsid w:val="00BB6A33"/>
    <w:rsid w:val="00BC74FE"/>
    <w:rsid w:val="00C041BC"/>
    <w:rsid w:val="00C91295"/>
    <w:rsid w:val="00C972DB"/>
    <w:rsid w:val="00CD636C"/>
    <w:rsid w:val="00D404F6"/>
    <w:rsid w:val="00D41203"/>
    <w:rsid w:val="00D82782"/>
    <w:rsid w:val="00DB1EA6"/>
    <w:rsid w:val="00E30D5F"/>
    <w:rsid w:val="00E32AF0"/>
    <w:rsid w:val="00E4421F"/>
    <w:rsid w:val="00E46CB9"/>
    <w:rsid w:val="00E62812"/>
    <w:rsid w:val="00E826ED"/>
    <w:rsid w:val="00E94603"/>
    <w:rsid w:val="00EF0F0D"/>
    <w:rsid w:val="00F25E0A"/>
    <w:rsid w:val="00F746F5"/>
    <w:rsid w:val="00FC1C4D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D4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4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D4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Ляхова</dc:creator>
  <cp:keywords/>
  <dc:description/>
  <cp:lastModifiedBy>Acer1</cp:lastModifiedBy>
  <cp:revision>6</cp:revision>
  <cp:lastPrinted>2022-11-10T14:07:00Z</cp:lastPrinted>
  <dcterms:created xsi:type="dcterms:W3CDTF">2022-11-10T13:02:00Z</dcterms:created>
  <dcterms:modified xsi:type="dcterms:W3CDTF">2023-12-23T06:42:00Z</dcterms:modified>
</cp:coreProperties>
</file>