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8" w:rsidRPr="008F3F95" w:rsidRDefault="00911AE8" w:rsidP="00916AB8">
      <w:pPr>
        <w:jc w:val="right"/>
        <w:rPr>
          <w:sz w:val="36"/>
        </w:rPr>
      </w:pPr>
      <w:r w:rsidRPr="008F3F95">
        <w:rPr>
          <w:sz w:val="28"/>
        </w:rPr>
        <w:t>Утверждаю</w:t>
      </w:r>
    </w:p>
    <w:p w:rsidR="00916AB8" w:rsidRDefault="00911AE8" w:rsidP="00916AB8">
      <w:pPr>
        <w:jc w:val="right"/>
        <w:rPr>
          <w:sz w:val="28"/>
        </w:rPr>
      </w:pPr>
      <w:r w:rsidRPr="008F3F95">
        <w:rPr>
          <w:sz w:val="28"/>
        </w:rPr>
        <w:t>Директор МБОУ СОШ№8</w:t>
      </w:r>
      <w:r w:rsidR="002A7913" w:rsidRPr="002A7913">
        <w:rPr>
          <w:sz w:val="28"/>
        </w:rPr>
        <w:t xml:space="preserve"> </w:t>
      </w:r>
      <w:r w:rsidR="002A7913">
        <w:rPr>
          <w:sz w:val="28"/>
        </w:rPr>
        <w:t xml:space="preserve">                 </w:t>
      </w:r>
    </w:p>
    <w:p w:rsidR="0070075D" w:rsidRDefault="0070075D" w:rsidP="00916AB8">
      <w:pPr>
        <w:jc w:val="right"/>
        <w:rPr>
          <w:sz w:val="28"/>
        </w:rPr>
      </w:pPr>
      <w:r>
        <w:rPr>
          <w:sz w:val="28"/>
        </w:rPr>
        <w:t>им. П.Н. Стратиенко</w:t>
      </w:r>
      <w:r w:rsidR="002A7913">
        <w:rPr>
          <w:sz w:val="28"/>
        </w:rPr>
        <w:t xml:space="preserve">   </w:t>
      </w:r>
      <w:r>
        <w:rPr>
          <w:sz w:val="28"/>
        </w:rPr>
        <w:t xml:space="preserve"> </w:t>
      </w:r>
    </w:p>
    <w:p w:rsidR="00911AE8" w:rsidRPr="008F3F95" w:rsidRDefault="002A7913" w:rsidP="00916AB8">
      <w:pPr>
        <w:jc w:val="right"/>
        <w:rPr>
          <w:b/>
          <w:sz w:val="36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</w:t>
      </w:r>
      <w:r w:rsidR="0070075D">
        <w:rPr>
          <w:sz w:val="28"/>
        </w:rPr>
        <w:t>ст. Новопластуновской</w:t>
      </w:r>
    </w:p>
    <w:p w:rsidR="00911AE8" w:rsidRDefault="00916AB8" w:rsidP="00916AB8">
      <w:pPr>
        <w:jc w:val="right"/>
        <w:rPr>
          <w:sz w:val="28"/>
        </w:rPr>
      </w:pPr>
      <w:r>
        <w:rPr>
          <w:b/>
          <w:sz w:val="28"/>
        </w:rPr>
        <w:t xml:space="preserve">            </w:t>
      </w:r>
      <w:r w:rsidR="00314947">
        <w:rPr>
          <w:b/>
          <w:sz w:val="28"/>
        </w:rPr>
        <w:t xml:space="preserve">  </w:t>
      </w:r>
      <w:r w:rsidR="00911AE8">
        <w:rPr>
          <w:b/>
          <w:sz w:val="28"/>
        </w:rPr>
        <w:t xml:space="preserve">                                                         </w:t>
      </w:r>
      <w:r w:rsidR="002A7913">
        <w:rPr>
          <w:b/>
          <w:sz w:val="28"/>
        </w:rPr>
        <w:t xml:space="preserve">                       </w:t>
      </w:r>
      <w:r w:rsidR="00911AE8">
        <w:rPr>
          <w:b/>
          <w:sz w:val="28"/>
        </w:rPr>
        <w:t xml:space="preserve"> </w:t>
      </w:r>
      <w:r w:rsidR="00653981">
        <w:rPr>
          <w:sz w:val="28"/>
        </w:rPr>
        <w:t>___</w:t>
      </w:r>
      <w:r w:rsidR="00C570A8">
        <w:rPr>
          <w:sz w:val="28"/>
        </w:rPr>
        <w:t>____</w:t>
      </w:r>
      <w:r>
        <w:rPr>
          <w:sz w:val="28"/>
        </w:rPr>
        <w:t>___</w:t>
      </w:r>
      <w:proofErr w:type="spellStart"/>
      <w:r w:rsidR="00653981">
        <w:rPr>
          <w:sz w:val="28"/>
        </w:rPr>
        <w:t>Т.Ю.Наумова</w:t>
      </w:r>
      <w:proofErr w:type="spellEnd"/>
    </w:p>
    <w:p w:rsidR="00916AB8" w:rsidRDefault="00916AB8" w:rsidP="00916AB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E2190">
        <w:rPr>
          <w:b/>
          <w:sz w:val="36"/>
          <w:szCs w:val="36"/>
        </w:rPr>
        <w:t xml:space="preserve">Расписание  внеурочной занятости </w:t>
      </w:r>
      <w:r w:rsidR="00B71A8D">
        <w:rPr>
          <w:b/>
          <w:sz w:val="36"/>
          <w:szCs w:val="36"/>
        </w:rPr>
        <w:t xml:space="preserve">на </w:t>
      </w:r>
    </w:p>
    <w:p w:rsidR="00B71A8D" w:rsidRPr="00CE2190" w:rsidRDefault="00B71A8D" w:rsidP="00916A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дистанционном </w:t>
      </w:r>
      <w:proofErr w:type="gramStart"/>
      <w:r>
        <w:rPr>
          <w:b/>
          <w:sz w:val="36"/>
          <w:szCs w:val="36"/>
        </w:rPr>
        <w:t>обучении</w:t>
      </w:r>
      <w:proofErr w:type="gramEnd"/>
    </w:p>
    <w:p w:rsidR="00916AB8" w:rsidRPr="00CE2190" w:rsidRDefault="00916AB8" w:rsidP="00916AB8">
      <w:pPr>
        <w:jc w:val="center"/>
        <w:rPr>
          <w:b/>
          <w:sz w:val="36"/>
          <w:szCs w:val="36"/>
        </w:rPr>
      </w:pPr>
      <w:r w:rsidRPr="00CE2190">
        <w:rPr>
          <w:b/>
          <w:sz w:val="36"/>
          <w:szCs w:val="36"/>
        </w:rPr>
        <w:t>учащихся    5-10-х классов</w:t>
      </w:r>
    </w:p>
    <w:p w:rsidR="00916AB8" w:rsidRPr="00CE2190" w:rsidRDefault="00B71A8D" w:rsidP="00916A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 13.04.2020 года в 2019-2020 учебном</w:t>
      </w:r>
      <w:r w:rsidR="00916AB8" w:rsidRPr="00CE2190">
        <w:rPr>
          <w:b/>
          <w:sz w:val="36"/>
          <w:szCs w:val="36"/>
        </w:rPr>
        <w:t xml:space="preserve"> год</w:t>
      </w:r>
      <w:r>
        <w:rPr>
          <w:b/>
          <w:sz w:val="36"/>
          <w:szCs w:val="36"/>
        </w:rPr>
        <w:t>у</w:t>
      </w:r>
      <w:r w:rsidR="00916AB8" w:rsidRPr="00CE2190">
        <w:rPr>
          <w:b/>
          <w:sz w:val="36"/>
          <w:szCs w:val="36"/>
        </w:rPr>
        <w:t xml:space="preserve"> </w:t>
      </w:r>
    </w:p>
    <w:p w:rsidR="00916AB8" w:rsidRPr="008F3F95" w:rsidRDefault="00916AB8" w:rsidP="00555387">
      <w:pPr>
        <w:rPr>
          <w:b/>
          <w:sz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2"/>
        <w:gridCol w:w="529"/>
        <w:gridCol w:w="1379"/>
        <w:gridCol w:w="1276"/>
        <w:gridCol w:w="1418"/>
        <w:gridCol w:w="1134"/>
        <w:gridCol w:w="1417"/>
        <w:gridCol w:w="1418"/>
        <w:gridCol w:w="1417"/>
        <w:gridCol w:w="1418"/>
        <w:gridCol w:w="1417"/>
        <w:gridCol w:w="1418"/>
        <w:gridCol w:w="1417"/>
      </w:tblGrid>
      <w:tr w:rsidR="00CF41E3" w:rsidRPr="003920E1" w:rsidTr="00264CDB">
        <w:trPr>
          <w:trHeight w:val="433"/>
        </w:trPr>
        <w:tc>
          <w:tcPr>
            <w:tcW w:w="1031" w:type="dxa"/>
            <w:gridSpan w:val="2"/>
          </w:tcPr>
          <w:p w:rsidR="00CF41E3" w:rsidRPr="003920E1" w:rsidRDefault="00CF41E3" w:rsidP="00116B74">
            <w:pPr>
              <w:rPr>
                <w:lang w:eastAsia="en-US"/>
              </w:rPr>
            </w:pPr>
            <w:r>
              <w:t>направления</w:t>
            </w:r>
          </w:p>
        </w:tc>
        <w:tc>
          <w:tcPr>
            <w:tcW w:w="1379" w:type="dxa"/>
          </w:tcPr>
          <w:p w:rsidR="00CF41E3" w:rsidRPr="003920E1" w:rsidRDefault="00CF41E3" w:rsidP="003A43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</w:t>
            </w:r>
            <w:r w:rsidRPr="003920E1">
              <w:rPr>
                <w:lang w:eastAsia="en-US"/>
              </w:rPr>
              <w:t>нравственное</w:t>
            </w:r>
            <w:r w:rsidR="001C0D11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F41E3" w:rsidRPr="003A4303" w:rsidRDefault="00CF41E3" w:rsidP="003A430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</w:t>
            </w:r>
            <w:r w:rsidRPr="003A4303">
              <w:rPr>
                <w:lang w:eastAsia="en-US"/>
              </w:rPr>
              <w:t>бще</w:t>
            </w:r>
            <w:r>
              <w:rPr>
                <w:lang w:eastAsia="en-US"/>
              </w:rPr>
              <w:t>-</w:t>
            </w:r>
            <w:r w:rsidRPr="003A4303">
              <w:rPr>
                <w:lang w:eastAsia="en-US"/>
              </w:rPr>
              <w:t>культурное</w:t>
            </w:r>
            <w:proofErr w:type="gramEnd"/>
          </w:p>
        </w:tc>
        <w:tc>
          <w:tcPr>
            <w:tcW w:w="2552" w:type="dxa"/>
            <w:gridSpan w:val="2"/>
          </w:tcPr>
          <w:p w:rsidR="00CF41E3" w:rsidRDefault="00CF41E3" w:rsidP="003A4303">
            <w:pPr>
              <w:jc w:val="center"/>
              <w:rPr>
                <w:lang w:eastAsia="en-US"/>
              </w:rPr>
            </w:pPr>
            <w:r w:rsidRPr="003A4303">
              <w:rPr>
                <w:lang w:eastAsia="en-US"/>
              </w:rPr>
              <w:t>социальное</w:t>
            </w:r>
          </w:p>
        </w:tc>
        <w:tc>
          <w:tcPr>
            <w:tcW w:w="1417" w:type="dxa"/>
          </w:tcPr>
          <w:p w:rsidR="00CF41E3" w:rsidRDefault="00CF41E3" w:rsidP="007007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спортивное</w:t>
            </w:r>
          </w:p>
        </w:tc>
        <w:tc>
          <w:tcPr>
            <w:tcW w:w="8505" w:type="dxa"/>
            <w:gridSpan w:val="6"/>
          </w:tcPr>
          <w:p w:rsidR="00CF41E3" w:rsidRDefault="001C0D11" w:rsidP="003A430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</w:t>
            </w:r>
            <w:r w:rsidR="00CF41E3">
              <w:rPr>
                <w:lang w:eastAsia="en-US"/>
              </w:rPr>
              <w:t>бщеинтеллектуальное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F41E3" w:rsidRPr="003920E1" w:rsidTr="00EE5D8A">
        <w:trPr>
          <w:trHeight w:val="433"/>
        </w:trPr>
        <w:tc>
          <w:tcPr>
            <w:tcW w:w="1031" w:type="dxa"/>
            <w:gridSpan w:val="2"/>
          </w:tcPr>
          <w:p w:rsidR="001C0D11" w:rsidRDefault="00CF41E3" w:rsidP="00116B74">
            <w:pPr>
              <w:rPr>
                <w:lang w:eastAsia="en-US"/>
              </w:rPr>
            </w:pPr>
            <w:r>
              <w:rPr>
                <w:lang w:eastAsia="en-US"/>
              </w:rPr>
              <w:t>Название кружка</w:t>
            </w:r>
            <w:r w:rsidR="001C0D11">
              <w:rPr>
                <w:lang w:eastAsia="en-US"/>
              </w:rPr>
              <w:t>/класс/</w:t>
            </w:r>
          </w:p>
          <w:p w:rsidR="00CF41E3" w:rsidRPr="003920E1" w:rsidRDefault="001C0D11" w:rsidP="00116B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</w:p>
        </w:tc>
        <w:tc>
          <w:tcPr>
            <w:tcW w:w="1379" w:type="dxa"/>
          </w:tcPr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 w:rsidRPr="003A4303">
              <w:rPr>
                <w:sz w:val="24"/>
                <w:szCs w:val="24"/>
                <w:lang w:eastAsia="en-US"/>
              </w:rPr>
              <w:t>ОПК</w:t>
            </w:r>
          </w:p>
          <w:p w:rsidR="00CF41E3" w:rsidRDefault="00CF41E3" w:rsidP="00CF41E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5, 6, 7, 8 </w:t>
            </w:r>
          </w:p>
          <w:p w:rsidR="00CF41E3" w:rsidRDefault="00CF41E3" w:rsidP="00CE54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каб.№10</w:t>
            </w:r>
          </w:p>
          <w:p w:rsidR="00CF41E3" w:rsidRPr="003A4303" w:rsidRDefault="001C0D11" w:rsidP="001C0D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CF41E3">
              <w:rPr>
                <w:sz w:val="24"/>
                <w:szCs w:val="24"/>
                <w:lang w:eastAsia="en-US"/>
              </w:rPr>
              <w:t>каб.№21</w:t>
            </w:r>
          </w:p>
        </w:tc>
        <w:tc>
          <w:tcPr>
            <w:tcW w:w="1276" w:type="dxa"/>
          </w:tcPr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 w:rsidRPr="003A4303">
              <w:rPr>
                <w:sz w:val="24"/>
                <w:szCs w:val="24"/>
                <w:lang w:eastAsia="en-US"/>
              </w:rPr>
              <w:t>Шахматы</w:t>
            </w:r>
            <w:r>
              <w:rPr>
                <w:sz w:val="24"/>
                <w:szCs w:val="24"/>
                <w:lang w:eastAsia="en-US"/>
              </w:rPr>
              <w:t xml:space="preserve"> в школе</w:t>
            </w:r>
          </w:p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  <w:p w:rsidR="00CF41E3" w:rsidRPr="003A430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</w:t>
            </w:r>
          </w:p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CF41E3" w:rsidRPr="003A4303" w:rsidRDefault="00CF41E3" w:rsidP="001C0D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№27</w:t>
            </w:r>
          </w:p>
        </w:tc>
        <w:tc>
          <w:tcPr>
            <w:tcW w:w="1418" w:type="dxa"/>
          </w:tcPr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 w:rsidRPr="003A4303">
              <w:rPr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proofErr w:type="gramStart"/>
            <w:r w:rsidRPr="003A4303">
              <w:rPr>
                <w:sz w:val="24"/>
                <w:szCs w:val="24"/>
                <w:lang w:eastAsia="en-US"/>
              </w:rPr>
              <w:t>финансо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3A4303">
              <w:rPr>
                <w:sz w:val="24"/>
                <w:szCs w:val="24"/>
                <w:lang w:eastAsia="en-US"/>
              </w:rPr>
              <w:t>вой</w:t>
            </w:r>
            <w:proofErr w:type="gramEnd"/>
            <w:r w:rsidRPr="003A4303">
              <w:rPr>
                <w:sz w:val="24"/>
                <w:szCs w:val="24"/>
                <w:lang w:eastAsia="en-US"/>
              </w:rPr>
              <w:t xml:space="preserve"> грамот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3A4303">
              <w:rPr>
                <w:sz w:val="24"/>
                <w:szCs w:val="24"/>
                <w:lang w:eastAsia="en-US"/>
              </w:rPr>
              <w:t>ности</w:t>
            </w:r>
            <w:proofErr w:type="spellEnd"/>
          </w:p>
          <w:p w:rsidR="00CF41E3" w:rsidRDefault="00CF41E3" w:rsidP="00CF41E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5, 6, 7, 8</w:t>
            </w:r>
          </w:p>
          <w:p w:rsidR="00CF41E3" w:rsidRPr="003A4303" w:rsidRDefault="00CF41E3" w:rsidP="00F974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каб.№23 </w:t>
            </w:r>
          </w:p>
        </w:tc>
        <w:tc>
          <w:tcPr>
            <w:tcW w:w="1134" w:type="dxa"/>
          </w:tcPr>
          <w:p w:rsidR="00CF41E3" w:rsidRDefault="00CF41E3" w:rsidP="00823C00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 </w:t>
            </w:r>
          </w:p>
          <w:p w:rsidR="00CF41E3" w:rsidRDefault="00CF41E3" w:rsidP="00823C00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принимаю вызов</w:t>
            </w:r>
          </w:p>
          <w:p w:rsidR="00CF41E3" w:rsidRDefault="00CF41E3" w:rsidP="00823C00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CF41E3" w:rsidRDefault="00CF41E3" w:rsidP="00823C00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каб.№23</w:t>
            </w:r>
          </w:p>
        </w:tc>
        <w:tc>
          <w:tcPr>
            <w:tcW w:w="1417" w:type="dxa"/>
          </w:tcPr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Тропа здоровья</w:t>
            </w:r>
          </w:p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CF41E3" w:rsidRDefault="00CF41E3" w:rsidP="0070075D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  <w:p w:rsidR="00CF41E3" w:rsidRDefault="00CF41E3" w:rsidP="0070075D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Спортзал</w:t>
            </w:r>
          </w:p>
          <w:p w:rsidR="00CF41E3" w:rsidRDefault="00CF41E3" w:rsidP="0070075D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СОШ № 8</w:t>
            </w:r>
          </w:p>
        </w:tc>
        <w:tc>
          <w:tcPr>
            <w:tcW w:w="1418" w:type="dxa"/>
          </w:tcPr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Заниматель</w:t>
            </w:r>
            <w:proofErr w:type="spellEnd"/>
            <w:r>
              <w:rPr>
                <w:lang w:eastAsia="en-US"/>
              </w:rPr>
              <w:t>-</w:t>
            </w:r>
          </w:p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ная</w:t>
            </w:r>
            <w:proofErr w:type="spellEnd"/>
            <w:r>
              <w:rPr>
                <w:lang w:eastAsia="en-US"/>
              </w:rPr>
              <w:t xml:space="preserve"> математика</w:t>
            </w:r>
          </w:p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CF41E3" w:rsidRDefault="00CF41E3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каб.№22</w:t>
            </w:r>
          </w:p>
        </w:tc>
        <w:tc>
          <w:tcPr>
            <w:tcW w:w="1417" w:type="dxa"/>
          </w:tcPr>
          <w:p w:rsidR="00CF41E3" w:rsidRDefault="00CF41E3" w:rsidP="007B43E5">
            <w:pPr>
              <w:jc w:val="center"/>
              <w:rPr>
                <w:rFonts w:cs="Calibri"/>
                <w:sz w:val="24"/>
                <w:szCs w:val="24"/>
              </w:rPr>
            </w:pPr>
            <w:r w:rsidRPr="003A4303">
              <w:rPr>
                <w:rFonts w:cs="Calibri"/>
                <w:sz w:val="24"/>
                <w:szCs w:val="24"/>
              </w:rPr>
              <w:t>Юный математик</w:t>
            </w:r>
          </w:p>
          <w:p w:rsidR="00CF41E3" w:rsidRDefault="00CF41E3" w:rsidP="007B43E5">
            <w:pPr>
              <w:ind w:hanging="10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  <w:p w:rsidR="00CF41E3" w:rsidRDefault="00CF41E3" w:rsidP="007B43E5">
            <w:pPr>
              <w:ind w:hanging="10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  <w:p w:rsidR="00CF41E3" w:rsidRDefault="00CF41E3" w:rsidP="007B43E5">
            <w:pPr>
              <w:ind w:hanging="108"/>
              <w:jc w:val="center"/>
              <w:rPr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t>каб.№12</w:t>
            </w:r>
          </w:p>
        </w:tc>
        <w:tc>
          <w:tcPr>
            <w:tcW w:w="1418" w:type="dxa"/>
          </w:tcPr>
          <w:p w:rsidR="00CF41E3" w:rsidRDefault="00CF41E3" w:rsidP="0070075D">
            <w:pPr>
              <w:autoSpaceDE w:val="0"/>
              <w:autoSpaceDN w:val="0"/>
              <w:adjustRightInd w:val="0"/>
              <w:ind w:right="-122"/>
              <w:rPr>
                <w:color w:val="000000"/>
                <w:sz w:val="24"/>
                <w:szCs w:val="24"/>
              </w:rPr>
            </w:pPr>
            <w:proofErr w:type="spellStart"/>
            <w:r w:rsidRPr="003A4303">
              <w:rPr>
                <w:color w:val="000000"/>
                <w:sz w:val="24"/>
                <w:szCs w:val="24"/>
              </w:rPr>
              <w:t>Экспери</w:t>
            </w:r>
            <w:proofErr w:type="spellEnd"/>
          </w:p>
          <w:p w:rsidR="00CF41E3" w:rsidRPr="003D0710" w:rsidRDefault="00CF41E3" w:rsidP="0070075D">
            <w:pPr>
              <w:autoSpaceDE w:val="0"/>
              <w:autoSpaceDN w:val="0"/>
              <w:adjustRightInd w:val="0"/>
              <w:ind w:right="-122"/>
              <w:rPr>
                <w:color w:val="000000"/>
                <w:sz w:val="24"/>
                <w:szCs w:val="24"/>
              </w:rPr>
            </w:pPr>
            <w:r w:rsidRPr="003A4303">
              <w:rPr>
                <w:color w:val="000000"/>
                <w:sz w:val="24"/>
                <w:szCs w:val="24"/>
              </w:rPr>
              <w:t>менталь</w:t>
            </w:r>
            <w:r>
              <w:rPr>
                <w:rFonts w:cs="Calibri"/>
                <w:sz w:val="24"/>
                <w:szCs w:val="24"/>
              </w:rPr>
              <w:t xml:space="preserve">ное решение задач </w:t>
            </w:r>
            <w:proofErr w:type="gramStart"/>
            <w:r>
              <w:rPr>
                <w:rFonts w:cs="Calibri"/>
                <w:sz w:val="24"/>
                <w:szCs w:val="24"/>
              </w:rPr>
              <w:t>по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химия</w:t>
            </w:r>
          </w:p>
          <w:p w:rsidR="00CF41E3" w:rsidRDefault="00CF41E3" w:rsidP="0070075D">
            <w:pPr>
              <w:ind w:hanging="10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  <w:p w:rsidR="00CF41E3" w:rsidRDefault="00CF41E3" w:rsidP="0070075D">
            <w:pPr>
              <w:ind w:hanging="108"/>
              <w:jc w:val="center"/>
              <w:rPr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t>каб.№20</w:t>
            </w:r>
          </w:p>
        </w:tc>
        <w:tc>
          <w:tcPr>
            <w:tcW w:w="1417" w:type="dxa"/>
          </w:tcPr>
          <w:p w:rsidR="00CF41E3" w:rsidRDefault="00CF41E3" w:rsidP="007B43E5">
            <w:pPr>
              <w:ind w:hanging="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Математический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калейдос</w:t>
            </w:r>
            <w:proofErr w:type="spellEnd"/>
            <w:r>
              <w:rPr>
                <w:sz w:val="24"/>
                <w:szCs w:val="24"/>
                <w:lang w:eastAsia="en-US"/>
              </w:rPr>
              <w:t>-коп</w:t>
            </w:r>
            <w:proofErr w:type="gramEnd"/>
          </w:p>
          <w:p w:rsidR="00CF41E3" w:rsidRDefault="00CF41E3" w:rsidP="007B43E5">
            <w:pPr>
              <w:ind w:hanging="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CF41E3" w:rsidRPr="003A4303" w:rsidRDefault="00CF41E3" w:rsidP="007B43E5">
            <w:pPr>
              <w:ind w:hanging="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каб.№14</w:t>
            </w:r>
          </w:p>
        </w:tc>
        <w:tc>
          <w:tcPr>
            <w:tcW w:w="1418" w:type="dxa"/>
          </w:tcPr>
          <w:p w:rsidR="00CF41E3" w:rsidRDefault="00CF41E3" w:rsidP="003A43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 </w:t>
            </w:r>
            <w:proofErr w:type="spellStart"/>
            <w:r>
              <w:rPr>
                <w:sz w:val="24"/>
                <w:szCs w:val="24"/>
                <w:lang w:eastAsia="en-US"/>
              </w:rPr>
              <w:t>практи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CF41E3" w:rsidRDefault="00CF41E3" w:rsidP="003A43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ческой грамот-</w:t>
            </w:r>
          </w:p>
          <w:p w:rsidR="00CF41E3" w:rsidRDefault="00CF41E3" w:rsidP="003A430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ности</w:t>
            </w:r>
            <w:proofErr w:type="spellEnd"/>
          </w:p>
          <w:p w:rsidR="00CF41E3" w:rsidRDefault="00CF41E3" w:rsidP="003A43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CF41E3" w:rsidRPr="003A4303" w:rsidRDefault="00CF41E3" w:rsidP="003A43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каб.№21</w:t>
            </w:r>
          </w:p>
        </w:tc>
        <w:tc>
          <w:tcPr>
            <w:tcW w:w="1417" w:type="dxa"/>
          </w:tcPr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Молеку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лярная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биология</w:t>
            </w:r>
          </w:p>
          <w:p w:rsidR="00CF41E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CF41E3" w:rsidRPr="003A4303" w:rsidRDefault="00CF41E3" w:rsidP="00115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каб.№19</w:t>
            </w:r>
          </w:p>
        </w:tc>
      </w:tr>
      <w:tr w:rsidR="00CF41E3" w:rsidRPr="003920E1" w:rsidTr="00EE5D8A">
        <w:trPr>
          <w:trHeight w:val="433"/>
        </w:trPr>
        <w:tc>
          <w:tcPr>
            <w:tcW w:w="1031" w:type="dxa"/>
            <w:gridSpan w:val="2"/>
          </w:tcPr>
          <w:p w:rsidR="00CF41E3" w:rsidRDefault="00CF41E3" w:rsidP="00116B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Платформа </w:t>
            </w:r>
          </w:p>
        </w:tc>
        <w:tc>
          <w:tcPr>
            <w:tcW w:w="1379" w:type="dxa"/>
          </w:tcPr>
          <w:p w:rsidR="00EF67D6" w:rsidRDefault="00CF41E3" w:rsidP="00EF67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Сайт «Светоч»</w:t>
            </w:r>
            <w:r w:rsidR="00EF67D6">
              <w:rPr>
                <w:lang w:eastAsia="en-US"/>
              </w:rPr>
              <w:t xml:space="preserve"> (5-8 классы)</w:t>
            </w:r>
          </w:p>
          <w:p w:rsidR="00EF67D6" w:rsidRPr="003A4303" w:rsidRDefault="00EF67D6" w:rsidP="001158A5">
            <w:pPr>
              <w:jc w:val="center"/>
              <w:rPr>
                <w:lang w:eastAsia="en-US"/>
              </w:rPr>
            </w:pPr>
            <w:hyperlink r:id="rId6" w:history="1">
              <w:r w:rsidRPr="00EF67D6">
                <w:rPr>
                  <w:rStyle w:val="a6"/>
                  <w:lang w:val="en-US" w:eastAsia="en-US"/>
                </w:rPr>
                <w:t>https</w:t>
              </w:r>
              <w:r w:rsidRPr="00EF67D6">
                <w:rPr>
                  <w:rStyle w:val="a6"/>
                  <w:lang w:eastAsia="en-US"/>
                </w:rPr>
                <w:t>://</w:t>
              </w:r>
              <w:proofErr w:type="spellStart"/>
              <w:r w:rsidRPr="00EF67D6">
                <w:rPr>
                  <w:rStyle w:val="a6"/>
                  <w:lang w:eastAsia="en-US"/>
                </w:rPr>
                <w:t>ЯКласс</w:t>
              </w:r>
              <w:proofErr w:type="spellEnd"/>
            </w:hyperlink>
            <w:r>
              <w:rPr>
                <w:lang w:eastAsia="en-US"/>
              </w:rPr>
              <w:t xml:space="preserve"> (9 класс)</w:t>
            </w:r>
          </w:p>
        </w:tc>
        <w:tc>
          <w:tcPr>
            <w:tcW w:w="1276" w:type="dxa"/>
          </w:tcPr>
          <w:p w:rsidR="00CF41E3" w:rsidRPr="00CF41E3" w:rsidRDefault="00CF41E3" w:rsidP="00CF41E3">
            <w:pPr>
              <w:jc w:val="center"/>
              <w:rPr>
                <w:lang w:eastAsia="en-US"/>
              </w:rPr>
            </w:pPr>
            <w:hyperlink r:id="rId7" w:history="1">
              <w:r w:rsidRPr="00CF41E3">
                <w:rPr>
                  <w:rStyle w:val="a6"/>
                  <w:lang w:val="en-US" w:eastAsia="en-US"/>
                </w:rPr>
                <w:t>https</w:t>
              </w:r>
              <w:r w:rsidRPr="00CF41E3">
                <w:rPr>
                  <w:rStyle w:val="a6"/>
                  <w:lang w:eastAsia="en-US"/>
                </w:rPr>
                <w:t>://</w:t>
              </w:r>
              <w:proofErr w:type="spellStart"/>
              <w:r w:rsidRPr="00CF41E3">
                <w:rPr>
                  <w:rStyle w:val="a6"/>
                  <w:lang w:val="en-US" w:eastAsia="en-US"/>
                </w:rPr>
                <w:t>lichess</w:t>
              </w:r>
              <w:proofErr w:type="spellEnd"/>
              <w:r w:rsidRPr="00CF41E3">
                <w:rPr>
                  <w:rStyle w:val="a6"/>
                  <w:lang w:eastAsia="en-US"/>
                </w:rPr>
                <w:t>.</w:t>
              </w:r>
              <w:r w:rsidRPr="00CF41E3">
                <w:rPr>
                  <w:rStyle w:val="a6"/>
                  <w:lang w:val="en-US" w:eastAsia="en-US"/>
                </w:rPr>
                <w:t>org</w:t>
              </w:r>
              <w:r w:rsidRPr="00CF41E3">
                <w:rPr>
                  <w:rStyle w:val="a6"/>
                  <w:lang w:eastAsia="en-US"/>
                </w:rPr>
                <w:t>/</w:t>
              </w:r>
            </w:hyperlink>
            <w:r w:rsidRPr="00CF41E3">
              <w:rPr>
                <w:lang w:eastAsia="en-US"/>
              </w:rPr>
              <w:t xml:space="preserve">. </w:t>
            </w:r>
          </w:p>
          <w:p w:rsidR="00CF41E3" w:rsidRPr="003A4303" w:rsidRDefault="00CF41E3" w:rsidP="00CF41E3">
            <w:pPr>
              <w:jc w:val="center"/>
              <w:rPr>
                <w:lang w:eastAsia="en-US"/>
              </w:rPr>
            </w:pPr>
            <w:r w:rsidRPr="00CF41E3">
              <w:rPr>
                <w:lang w:eastAsia="en-US"/>
              </w:rPr>
              <w:t>Шахматы онлайн.</w:t>
            </w:r>
          </w:p>
        </w:tc>
        <w:tc>
          <w:tcPr>
            <w:tcW w:w="1418" w:type="dxa"/>
          </w:tcPr>
          <w:p w:rsidR="00CF41E3" w:rsidRPr="00EF67D6" w:rsidRDefault="00EF67D6" w:rsidP="001158A5">
            <w:pPr>
              <w:jc w:val="center"/>
              <w:rPr>
                <w:lang w:eastAsia="en-US"/>
              </w:rPr>
            </w:pPr>
            <w:hyperlink r:id="rId8" w:history="1">
              <w:r w:rsidRPr="005C515F">
                <w:rPr>
                  <w:rStyle w:val="a6"/>
                  <w:lang w:val="en-US" w:eastAsia="en-US"/>
                </w:rPr>
                <w:t>https</w:t>
              </w:r>
              <w:r w:rsidRPr="005C515F">
                <w:rPr>
                  <w:rStyle w:val="a6"/>
                  <w:lang w:eastAsia="en-US"/>
                </w:rPr>
                <w:t>://</w:t>
              </w:r>
              <w:proofErr w:type="spellStart"/>
              <w:r w:rsidRPr="005C515F">
                <w:rPr>
                  <w:rStyle w:val="a6"/>
                  <w:lang w:eastAsia="en-US"/>
                </w:rPr>
                <w:t>ЯКласс</w:t>
              </w:r>
              <w:proofErr w:type="spellEnd"/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CF41E3" w:rsidRPr="000236D2" w:rsidRDefault="000236D2" w:rsidP="00823C00">
            <w:pPr>
              <w:ind w:hanging="108"/>
              <w:jc w:val="center"/>
              <w:rPr>
                <w:lang w:eastAsia="en-US"/>
              </w:rPr>
            </w:pPr>
            <w:r w:rsidRPr="000236D2">
              <w:rPr>
                <w:lang w:eastAsia="en-US"/>
              </w:rPr>
              <w:t>https://</w:t>
            </w:r>
            <w:proofErr w:type="spellStart"/>
            <w:r>
              <w:rPr>
                <w:lang w:val="en-US" w:eastAsia="en-US"/>
              </w:rPr>
              <w:t>psixoxo</w:t>
            </w:r>
            <w:proofErr w:type="spellEnd"/>
            <w:r w:rsidRPr="000236D2">
              <w:rPr>
                <w:lang w:eastAsia="en-US"/>
              </w:rPr>
              <w:t>8.</w:t>
            </w:r>
            <w:proofErr w:type="spellStart"/>
            <w:r>
              <w:rPr>
                <w:lang w:val="en-US" w:eastAsia="en-US"/>
              </w:rPr>
              <w:t>wordpress</w:t>
            </w:r>
            <w:proofErr w:type="spellEnd"/>
            <w:r w:rsidRPr="000236D2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com</w:t>
            </w:r>
            <w:r>
              <w:rPr>
                <w:lang w:eastAsia="en-US"/>
              </w:rPr>
              <w:t>/я-принимаю-вызов/.</w:t>
            </w:r>
          </w:p>
        </w:tc>
        <w:tc>
          <w:tcPr>
            <w:tcW w:w="1417" w:type="dxa"/>
          </w:tcPr>
          <w:p w:rsidR="00CF41E3" w:rsidRDefault="0030555C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Телеканалы «Спорт»</w:t>
            </w:r>
          </w:p>
          <w:p w:rsidR="0030555C" w:rsidRDefault="0030555C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«Матч! Игра»</w:t>
            </w:r>
          </w:p>
          <w:p w:rsidR="0030555C" w:rsidRDefault="0030555C" w:rsidP="003A4303">
            <w:pPr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«Матч!»;</w:t>
            </w:r>
          </w:p>
          <w:p w:rsidR="0030555C" w:rsidRDefault="0030555C" w:rsidP="003A4303">
            <w:pPr>
              <w:ind w:hanging="108"/>
              <w:jc w:val="center"/>
              <w:rPr>
                <w:lang w:eastAsia="en-US"/>
              </w:rPr>
            </w:pPr>
            <w:r w:rsidRPr="0030555C">
              <w:rPr>
                <w:lang w:val="en-US" w:eastAsia="en-US"/>
              </w:rPr>
              <w:t>YouTube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видеоуроки</w:t>
            </w:r>
            <w:proofErr w:type="spellEnd"/>
          </w:p>
          <w:p w:rsidR="0030555C" w:rsidRDefault="0030555C" w:rsidP="0030555C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CF41E3" w:rsidRDefault="000236D2" w:rsidP="003A4303">
            <w:pPr>
              <w:ind w:hanging="108"/>
              <w:jc w:val="center"/>
              <w:rPr>
                <w:lang w:eastAsia="en-US"/>
              </w:rPr>
            </w:pPr>
            <w:r w:rsidRPr="000236D2">
              <w:rPr>
                <w:lang w:val="en-US" w:eastAsia="en-US"/>
              </w:rPr>
              <w:t>https</w:t>
            </w:r>
            <w:r w:rsidRPr="000236D2">
              <w:rPr>
                <w:lang w:eastAsia="en-US"/>
              </w:rPr>
              <w:t>://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</w:p>
        </w:tc>
        <w:tc>
          <w:tcPr>
            <w:tcW w:w="1417" w:type="dxa"/>
          </w:tcPr>
          <w:p w:rsidR="00CF41E3" w:rsidRPr="003A4303" w:rsidRDefault="000236D2" w:rsidP="000236D2">
            <w:pPr>
              <w:rPr>
                <w:rFonts w:cs="Calibri"/>
              </w:rPr>
            </w:pPr>
            <w:r w:rsidRPr="000236D2">
              <w:rPr>
                <w:rFonts w:cs="Calibri"/>
                <w:lang w:val="en-US"/>
              </w:rPr>
              <w:t>https</w:t>
            </w:r>
            <w:r w:rsidRPr="000236D2">
              <w:rPr>
                <w:rFonts w:cs="Calibri"/>
              </w:rPr>
              <w:t>://</w:t>
            </w:r>
            <w:proofErr w:type="spellStart"/>
            <w:r w:rsidRPr="000236D2">
              <w:rPr>
                <w:rFonts w:cs="Calibri"/>
              </w:rPr>
              <w:t>Учи.ру</w:t>
            </w:r>
            <w:proofErr w:type="spellEnd"/>
          </w:p>
        </w:tc>
        <w:tc>
          <w:tcPr>
            <w:tcW w:w="1418" w:type="dxa"/>
          </w:tcPr>
          <w:p w:rsidR="00CF41E3" w:rsidRPr="003A4303" w:rsidRDefault="000236D2" w:rsidP="0070075D">
            <w:pPr>
              <w:autoSpaceDE w:val="0"/>
              <w:autoSpaceDN w:val="0"/>
              <w:adjustRightInd w:val="0"/>
              <w:ind w:right="-122"/>
              <w:rPr>
                <w:color w:val="000000"/>
              </w:rPr>
            </w:pPr>
            <w:hyperlink r:id="rId9" w:history="1">
              <w:r w:rsidRPr="000236D2">
                <w:rPr>
                  <w:rStyle w:val="a6"/>
                  <w:lang w:val="en-US"/>
                </w:rPr>
                <w:t>https</w:t>
              </w:r>
              <w:r w:rsidRPr="000236D2">
                <w:rPr>
                  <w:rStyle w:val="a6"/>
                </w:rPr>
                <w:t>://</w:t>
              </w:r>
              <w:proofErr w:type="spellStart"/>
              <w:r w:rsidRPr="000236D2">
                <w:rPr>
                  <w:rStyle w:val="a6"/>
                </w:rPr>
                <w:t>ЯКласс</w:t>
              </w:r>
              <w:proofErr w:type="spellEnd"/>
            </w:hyperlink>
          </w:p>
        </w:tc>
        <w:tc>
          <w:tcPr>
            <w:tcW w:w="1417" w:type="dxa"/>
          </w:tcPr>
          <w:p w:rsidR="00CF41E3" w:rsidRDefault="000236D2" w:rsidP="007B43E5">
            <w:pPr>
              <w:ind w:hanging="108"/>
              <w:jc w:val="center"/>
              <w:rPr>
                <w:lang w:eastAsia="en-US"/>
              </w:rPr>
            </w:pPr>
            <w:hyperlink r:id="rId10" w:history="1">
              <w:r w:rsidRPr="000236D2">
                <w:rPr>
                  <w:rStyle w:val="a6"/>
                  <w:lang w:val="en-US" w:eastAsia="en-US"/>
                </w:rPr>
                <w:t>https</w:t>
              </w:r>
              <w:r w:rsidRPr="000236D2">
                <w:rPr>
                  <w:rStyle w:val="a6"/>
                  <w:lang w:eastAsia="en-US"/>
                </w:rPr>
                <w:t>://</w:t>
              </w:r>
              <w:proofErr w:type="spellStart"/>
              <w:r w:rsidRPr="000236D2">
                <w:rPr>
                  <w:rStyle w:val="a6"/>
                  <w:lang w:eastAsia="en-US"/>
                </w:rPr>
                <w:t>ЯКласс</w:t>
              </w:r>
              <w:proofErr w:type="spellEnd"/>
            </w:hyperlink>
          </w:p>
        </w:tc>
        <w:tc>
          <w:tcPr>
            <w:tcW w:w="1418" w:type="dxa"/>
          </w:tcPr>
          <w:p w:rsidR="00CF41E3" w:rsidRDefault="00EF67D6" w:rsidP="003A4303">
            <w:pPr>
              <w:jc w:val="center"/>
              <w:rPr>
                <w:lang w:eastAsia="en-US"/>
              </w:rPr>
            </w:pPr>
            <w:hyperlink r:id="rId11" w:history="1">
              <w:r w:rsidRPr="005C515F">
                <w:rPr>
                  <w:rStyle w:val="a6"/>
                  <w:lang w:val="en-US" w:eastAsia="en-US"/>
                </w:rPr>
                <w:t>https</w:t>
              </w:r>
              <w:r w:rsidRPr="005C515F">
                <w:rPr>
                  <w:rStyle w:val="a6"/>
                  <w:lang w:eastAsia="en-US"/>
                </w:rPr>
                <w:t>://</w:t>
              </w:r>
              <w:proofErr w:type="spellStart"/>
              <w:r w:rsidRPr="005C515F">
                <w:rPr>
                  <w:rStyle w:val="a6"/>
                  <w:lang w:eastAsia="en-US"/>
                </w:rPr>
                <w:t>ЯКласс</w:t>
              </w:r>
              <w:proofErr w:type="spellEnd"/>
            </w:hyperlink>
          </w:p>
        </w:tc>
        <w:tc>
          <w:tcPr>
            <w:tcW w:w="1417" w:type="dxa"/>
          </w:tcPr>
          <w:p w:rsidR="00CF41E3" w:rsidRDefault="000236D2" w:rsidP="001158A5">
            <w:pPr>
              <w:jc w:val="center"/>
              <w:rPr>
                <w:lang w:eastAsia="en-US"/>
              </w:rPr>
            </w:pPr>
            <w:hyperlink r:id="rId12" w:history="1">
              <w:r w:rsidRPr="000236D2">
                <w:rPr>
                  <w:rStyle w:val="a6"/>
                  <w:lang w:val="en-US" w:eastAsia="en-US"/>
                </w:rPr>
                <w:t>https</w:t>
              </w:r>
              <w:r w:rsidRPr="000236D2">
                <w:rPr>
                  <w:rStyle w:val="a6"/>
                  <w:lang w:eastAsia="en-US"/>
                </w:rPr>
                <w:t>://</w:t>
              </w:r>
              <w:proofErr w:type="spellStart"/>
              <w:r w:rsidRPr="000236D2">
                <w:rPr>
                  <w:rStyle w:val="a6"/>
                  <w:lang w:eastAsia="en-US"/>
                </w:rPr>
                <w:t>ЯКласс</w:t>
              </w:r>
              <w:proofErr w:type="spellEnd"/>
            </w:hyperlink>
          </w:p>
        </w:tc>
      </w:tr>
      <w:tr w:rsidR="0030555C" w:rsidRPr="003920E1" w:rsidTr="007F30D7">
        <w:trPr>
          <w:trHeight w:val="433"/>
        </w:trPr>
        <w:tc>
          <w:tcPr>
            <w:tcW w:w="1031" w:type="dxa"/>
            <w:gridSpan w:val="2"/>
          </w:tcPr>
          <w:p w:rsidR="0030555C" w:rsidRPr="003920E1" w:rsidRDefault="0030555C" w:rsidP="0030555C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Дни</w:t>
            </w:r>
          </w:p>
          <w:p w:rsidR="0030555C" w:rsidRPr="003920E1" w:rsidRDefault="0030555C" w:rsidP="00305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3920E1">
              <w:rPr>
                <w:lang w:eastAsia="en-US"/>
              </w:rPr>
              <w:t>едели</w:t>
            </w:r>
            <w:r>
              <w:rPr>
                <w:lang w:eastAsia="en-US"/>
              </w:rPr>
              <w:t>/</w:t>
            </w:r>
          </w:p>
          <w:p w:rsidR="0030555C" w:rsidRPr="003920E1" w:rsidRDefault="0030555C" w:rsidP="0030555C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класс</w:t>
            </w:r>
          </w:p>
        </w:tc>
        <w:tc>
          <w:tcPr>
            <w:tcW w:w="1379" w:type="dxa"/>
          </w:tcPr>
          <w:p w:rsidR="001C0D11" w:rsidRDefault="001C0D11" w:rsidP="00115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30555C" w:rsidRPr="003A4303" w:rsidRDefault="0030555C" w:rsidP="001158A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1C0D11" w:rsidRPr="001C0D11" w:rsidRDefault="001C0D11" w:rsidP="001C0D11">
            <w:pPr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Pr="003A4303" w:rsidRDefault="0030555C" w:rsidP="001C0D11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C0D11" w:rsidRPr="001C0D11" w:rsidRDefault="001C0D11" w:rsidP="001C0D11">
            <w:pPr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Pr="003A4303" w:rsidRDefault="0030555C" w:rsidP="001C0D11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C0D11" w:rsidRPr="001C0D11" w:rsidRDefault="001C0D11" w:rsidP="001C0D11">
            <w:pPr>
              <w:ind w:hanging="108"/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Default="0030555C" w:rsidP="001C0D11">
            <w:pPr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1C0D11" w:rsidRPr="001C0D11" w:rsidRDefault="001C0D11" w:rsidP="001C0D11">
            <w:pPr>
              <w:ind w:hanging="108"/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Default="0030555C" w:rsidP="001C0D11">
            <w:pPr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C0D11" w:rsidRPr="001C0D11" w:rsidRDefault="001C0D11" w:rsidP="001C0D11">
            <w:pPr>
              <w:ind w:hanging="108"/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Default="0030555C" w:rsidP="001C0D11">
            <w:pPr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1C0D11" w:rsidRPr="001C0D11" w:rsidRDefault="001C0D11" w:rsidP="001C0D11">
            <w:pPr>
              <w:jc w:val="center"/>
              <w:rPr>
                <w:rFonts w:cs="Calibri"/>
              </w:rPr>
            </w:pPr>
            <w:r w:rsidRPr="001C0D11">
              <w:rPr>
                <w:rFonts w:cs="Calibri"/>
              </w:rPr>
              <w:t>Время</w:t>
            </w:r>
          </w:p>
          <w:p w:rsidR="0030555C" w:rsidRPr="003A4303" w:rsidRDefault="0030555C" w:rsidP="001C0D11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</w:tcPr>
          <w:p w:rsidR="001C0D11" w:rsidRPr="001C0D11" w:rsidRDefault="001C0D11" w:rsidP="001C0D11">
            <w:pPr>
              <w:autoSpaceDE w:val="0"/>
              <w:autoSpaceDN w:val="0"/>
              <w:adjustRightInd w:val="0"/>
              <w:ind w:right="-122"/>
              <w:rPr>
                <w:color w:val="000000"/>
              </w:rPr>
            </w:pPr>
            <w:r w:rsidRPr="001C0D11">
              <w:rPr>
                <w:color w:val="000000"/>
              </w:rPr>
              <w:t>Время</w:t>
            </w:r>
          </w:p>
          <w:p w:rsidR="0030555C" w:rsidRPr="003A4303" w:rsidRDefault="0030555C" w:rsidP="001C0D11">
            <w:pPr>
              <w:autoSpaceDE w:val="0"/>
              <w:autoSpaceDN w:val="0"/>
              <w:adjustRightInd w:val="0"/>
              <w:ind w:right="-122"/>
              <w:rPr>
                <w:color w:val="000000"/>
              </w:rPr>
            </w:pPr>
          </w:p>
        </w:tc>
        <w:tc>
          <w:tcPr>
            <w:tcW w:w="1417" w:type="dxa"/>
          </w:tcPr>
          <w:p w:rsidR="001C0D11" w:rsidRPr="001C0D11" w:rsidRDefault="001C0D11" w:rsidP="001C0D11">
            <w:pPr>
              <w:ind w:hanging="108"/>
              <w:jc w:val="center"/>
              <w:rPr>
                <w:lang w:eastAsia="en-US"/>
              </w:rPr>
            </w:pPr>
            <w:r w:rsidRPr="001C0D11">
              <w:rPr>
                <w:lang w:eastAsia="en-US"/>
              </w:rPr>
              <w:t>Время</w:t>
            </w:r>
          </w:p>
          <w:p w:rsidR="0030555C" w:rsidRDefault="0030555C" w:rsidP="001C0D11">
            <w:pPr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30555C" w:rsidRPr="001C0D11" w:rsidRDefault="001C0D11" w:rsidP="001C0D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1417" w:type="dxa"/>
          </w:tcPr>
          <w:p w:rsidR="0030555C" w:rsidRDefault="001C0D11" w:rsidP="001C0D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</w:tr>
      <w:tr w:rsidR="00916AB8" w:rsidRPr="003920E1" w:rsidTr="00916AB8">
        <w:trPr>
          <w:trHeight w:val="254"/>
        </w:trPr>
        <w:tc>
          <w:tcPr>
            <w:tcW w:w="502" w:type="dxa"/>
            <w:vMerge w:val="restart"/>
          </w:tcPr>
          <w:p w:rsidR="007B43E5" w:rsidRDefault="007B43E5" w:rsidP="00CE54C8">
            <w:pPr>
              <w:jc w:val="center"/>
              <w:rPr>
                <w:lang w:eastAsia="en-US"/>
              </w:rPr>
            </w:pPr>
            <w:proofErr w:type="gramStart"/>
            <w:r w:rsidRPr="003920E1">
              <w:rPr>
                <w:lang w:eastAsia="en-US"/>
              </w:rPr>
              <w:t>П</w:t>
            </w:r>
            <w:proofErr w:type="gramEnd"/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о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н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е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д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е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л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lastRenderedPageBreak/>
              <w:t>ь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н</w:t>
            </w:r>
          </w:p>
          <w:p w:rsidR="007B43E5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и</w:t>
            </w:r>
          </w:p>
          <w:p w:rsidR="007B43E5" w:rsidRPr="003920E1" w:rsidRDefault="007B43E5" w:rsidP="00CE54C8">
            <w:pPr>
              <w:jc w:val="center"/>
              <w:rPr>
                <w:lang w:eastAsia="en-US"/>
              </w:rPr>
            </w:pPr>
            <w:r w:rsidRPr="003920E1">
              <w:rPr>
                <w:lang w:eastAsia="en-US"/>
              </w:rPr>
              <w:t>к</w:t>
            </w:r>
          </w:p>
        </w:tc>
        <w:tc>
          <w:tcPr>
            <w:tcW w:w="529" w:type="dxa"/>
          </w:tcPr>
          <w:p w:rsidR="007B43E5" w:rsidRPr="003920E1" w:rsidRDefault="007B43E5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Pr="003920E1">
              <w:rPr>
                <w:lang w:eastAsia="en-US"/>
              </w:rPr>
              <w:t>а</w:t>
            </w:r>
          </w:p>
        </w:tc>
        <w:tc>
          <w:tcPr>
            <w:tcW w:w="1379" w:type="dxa"/>
          </w:tcPr>
          <w:p w:rsidR="007B43E5" w:rsidRPr="00C84CDF" w:rsidRDefault="007B43E5" w:rsidP="00116B74">
            <w:pPr>
              <w:rPr>
                <w:b/>
                <w:lang w:eastAsia="en-US"/>
              </w:rPr>
            </w:pPr>
          </w:p>
        </w:tc>
        <w:tc>
          <w:tcPr>
            <w:tcW w:w="1276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7B43E5" w:rsidRPr="003920E1" w:rsidRDefault="007B43E5" w:rsidP="004B1C39">
            <w:pPr>
              <w:tabs>
                <w:tab w:val="left" w:pos="709"/>
              </w:tabs>
              <w:suppressAutoHyphens/>
              <w:ind w:right="-107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D919E0">
            <w:pPr>
              <w:tabs>
                <w:tab w:val="left" w:pos="709"/>
              </w:tabs>
              <w:suppressAutoHyphens/>
            </w:pPr>
          </w:p>
        </w:tc>
      </w:tr>
      <w:tr w:rsidR="00916AB8" w:rsidRPr="003920E1" w:rsidTr="00916AB8">
        <w:trPr>
          <w:trHeight w:val="192"/>
        </w:trPr>
        <w:tc>
          <w:tcPr>
            <w:tcW w:w="502" w:type="dxa"/>
            <w:vMerge/>
          </w:tcPr>
          <w:p w:rsidR="007B43E5" w:rsidRPr="003920E1" w:rsidRDefault="007B43E5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7B43E5" w:rsidRPr="003920E1" w:rsidRDefault="007B43E5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5б</w:t>
            </w:r>
          </w:p>
        </w:tc>
        <w:tc>
          <w:tcPr>
            <w:tcW w:w="1379" w:type="dxa"/>
          </w:tcPr>
          <w:p w:rsidR="007B43E5" w:rsidRPr="003920E1" w:rsidRDefault="007B43E5" w:rsidP="00116B7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B43E5" w:rsidRPr="00AF4C7C" w:rsidRDefault="007B43E5" w:rsidP="00116B7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7B43E5" w:rsidRPr="00AF4C7C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7B43E5" w:rsidRPr="003920E1" w:rsidRDefault="007B43E5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7B43E5" w:rsidRPr="00AF4C7C" w:rsidRDefault="007B43E5" w:rsidP="00D919E0">
            <w:pPr>
              <w:tabs>
                <w:tab w:val="left" w:pos="709"/>
              </w:tabs>
              <w:suppressAutoHyphens/>
            </w:pPr>
          </w:p>
        </w:tc>
      </w:tr>
      <w:tr w:rsidR="00916AB8" w:rsidRPr="003920E1" w:rsidTr="00916AB8">
        <w:trPr>
          <w:trHeight w:val="149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6а</w:t>
            </w:r>
          </w:p>
        </w:tc>
        <w:tc>
          <w:tcPr>
            <w:tcW w:w="1379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Pr="00AF4C7C" w:rsidRDefault="008256FC" w:rsidP="001A7D35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8256FC" w:rsidRPr="00AF4C7C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A1405D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AF4C7C" w:rsidRDefault="008256FC" w:rsidP="00D919E0">
            <w:pPr>
              <w:tabs>
                <w:tab w:val="left" w:pos="709"/>
              </w:tabs>
              <w:suppressAutoHyphens/>
              <w:jc w:val="center"/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6б</w:t>
            </w:r>
          </w:p>
        </w:tc>
        <w:tc>
          <w:tcPr>
            <w:tcW w:w="1379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Pr="00AF4C7C" w:rsidRDefault="008256FC" w:rsidP="001A7D35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8256FC" w:rsidRPr="00AF4C7C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A1405D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AF4C7C" w:rsidRDefault="008256FC" w:rsidP="00D919E0">
            <w:pPr>
              <w:tabs>
                <w:tab w:val="left" w:pos="709"/>
              </w:tabs>
              <w:suppressAutoHyphens/>
              <w:jc w:val="center"/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1379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Pr="00AF4C7C" w:rsidRDefault="008256FC" w:rsidP="001A7D35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8256FC" w:rsidRPr="00AF4C7C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CA19B7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  <w:jc w:val="center"/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379" w:type="dxa"/>
          </w:tcPr>
          <w:p w:rsidR="008256FC" w:rsidRPr="003920E1" w:rsidRDefault="008256FC" w:rsidP="00E4215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AF4C7C" w:rsidRDefault="008256FC" w:rsidP="00E4215A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CA19B7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1379" w:type="dxa"/>
          </w:tcPr>
          <w:p w:rsidR="008256FC" w:rsidRPr="003920E1" w:rsidRDefault="008256FC" w:rsidP="00E4215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AF4C7C" w:rsidRDefault="002A7913" w:rsidP="00E4215A">
            <w:pPr>
              <w:tabs>
                <w:tab w:val="left" w:pos="709"/>
              </w:tabs>
              <w:suppressAutoHyphens/>
              <w:jc w:val="center"/>
            </w:pPr>
            <w:r>
              <w:t>14.50-15.30</w:t>
            </w:r>
          </w:p>
        </w:tc>
        <w:tc>
          <w:tcPr>
            <w:tcW w:w="1134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111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1379" w:type="dxa"/>
          </w:tcPr>
          <w:p w:rsidR="008256FC" w:rsidRPr="003920E1" w:rsidRDefault="008256FC" w:rsidP="00E4215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AF4C7C" w:rsidRDefault="008256FC" w:rsidP="00E4215A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111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1379" w:type="dxa"/>
          </w:tcPr>
          <w:p w:rsidR="008256FC" w:rsidRPr="003920E1" w:rsidRDefault="00555387" w:rsidP="00E4215A">
            <w:pPr>
              <w:rPr>
                <w:lang w:eastAsia="en-US"/>
              </w:rPr>
            </w:pPr>
            <w:r>
              <w:rPr>
                <w:lang w:eastAsia="en-US"/>
              </w:rPr>
              <w:t>14.00-14.40 н/ч</w:t>
            </w:r>
          </w:p>
        </w:tc>
        <w:tc>
          <w:tcPr>
            <w:tcW w:w="1276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AF4C7C" w:rsidRDefault="008256FC" w:rsidP="00E4215A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Default="008256FC" w:rsidP="00111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1379" w:type="dxa"/>
          </w:tcPr>
          <w:p w:rsidR="008256FC" w:rsidRPr="003920E1" w:rsidRDefault="008256FC" w:rsidP="00E4215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AF4C7C" w:rsidRDefault="008256FC" w:rsidP="00E4215A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  <w:r>
              <w:rPr>
                <w:lang w:eastAsia="en-US"/>
              </w:rPr>
              <w:t>14.50-15.30</w:t>
            </w:r>
          </w:p>
        </w:tc>
        <w:tc>
          <w:tcPr>
            <w:tcW w:w="1418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Default="008256FC" w:rsidP="00E4215A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239"/>
        </w:trPr>
        <w:tc>
          <w:tcPr>
            <w:tcW w:w="502" w:type="dxa"/>
            <w:vMerge w:val="restart"/>
          </w:tcPr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  <w:p w:rsidR="008256FC" w:rsidRDefault="008256FC" w:rsidP="00CE54C8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</w:p>
          <w:p w:rsidR="008256FC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</w:tc>
        <w:tc>
          <w:tcPr>
            <w:tcW w:w="529" w:type="dxa"/>
          </w:tcPr>
          <w:p w:rsidR="008256FC" w:rsidRPr="003920E1" w:rsidRDefault="008256FC" w:rsidP="00A140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3920E1">
              <w:rPr>
                <w:lang w:eastAsia="en-US"/>
              </w:rPr>
              <w:t>а</w:t>
            </w:r>
          </w:p>
        </w:tc>
        <w:tc>
          <w:tcPr>
            <w:tcW w:w="1379" w:type="dxa"/>
          </w:tcPr>
          <w:p w:rsidR="008256FC" w:rsidRPr="003920E1" w:rsidRDefault="00D827C0" w:rsidP="00737653">
            <w:pPr>
              <w:rPr>
                <w:lang w:eastAsia="en-US"/>
              </w:rPr>
            </w:pPr>
            <w:r>
              <w:rPr>
                <w:lang w:eastAsia="en-US"/>
              </w:rPr>
              <w:t>14.00-14.4</w:t>
            </w:r>
            <w:r w:rsidR="008256FC">
              <w:rPr>
                <w:lang w:eastAsia="en-US"/>
              </w:rPr>
              <w:t>0 чет.</w:t>
            </w:r>
          </w:p>
        </w:tc>
        <w:tc>
          <w:tcPr>
            <w:tcW w:w="1276" w:type="dxa"/>
          </w:tcPr>
          <w:p w:rsidR="008256FC" w:rsidRPr="003920E1" w:rsidRDefault="008256FC" w:rsidP="00116B7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8256FC" w:rsidRPr="003920E1" w:rsidRDefault="008256FC" w:rsidP="001A7D35">
            <w:pPr>
              <w:tabs>
                <w:tab w:val="left" w:pos="709"/>
              </w:tabs>
              <w:suppressAutoHyphens/>
              <w:ind w:hanging="109"/>
            </w:pPr>
          </w:p>
        </w:tc>
        <w:tc>
          <w:tcPr>
            <w:tcW w:w="1134" w:type="dxa"/>
          </w:tcPr>
          <w:p w:rsidR="008256FC" w:rsidRPr="003920E1" w:rsidRDefault="008256FC" w:rsidP="004B1C39">
            <w:pPr>
              <w:ind w:left="-109"/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8256FC" w:rsidRPr="003920E1" w:rsidRDefault="008256FC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8256FC" w:rsidRPr="003920E1" w:rsidRDefault="008256FC" w:rsidP="00A140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5б</w:t>
            </w:r>
          </w:p>
        </w:tc>
        <w:tc>
          <w:tcPr>
            <w:tcW w:w="1379" w:type="dxa"/>
          </w:tcPr>
          <w:p w:rsidR="008256FC" w:rsidRPr="003920E1" w:rsidRDefault="00D827C0" w:rsidP="00737653">
            <w:pPr>
              <w:rPr>
                <w:lang w:eastAsia="en-US"/>
              </w:rPr>
            </w:pPr>
            <w:r>
              <w:rPr>
                <w:lang w:eastAsia="en-US"/>
              </w:rPr>
              <w:t>14.00-14.40 чет.</w:t>
            </w:r>
          </w:p>
        </w:tc>
        <w:tc>
          <w:tcPr>
            <w:tcW w:w="1276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A7D35">
            <w:pPr>
              <w:tabs>
                <w:tab w:val="left" w:pos="709"/>
              </w:tabs>
              <w:suppressAutoHyphens/>
              <w:ind w:hanging="109"/>
            </w:pPr>
          </w:p>
        </w:tc>
        <w:tc>
          <w:tcPr>
            <w:tcW w:w="1134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8256FC" w:rsidRPr="003920E1" w:rsidRDefault="008256FC" w:rsidP="00116B74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3F667D" w:rsidRPr="003920E1" w:rsidRDefault="003F667D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3F667D" w:rsidRDefault="003F667D" w:rsidP="00A140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6а</w:t>
            </w:r>
          </w:p>
        </w:tc>
        <w:tc>
          <w:tcPr>
            <w:tcW w:w="1379" w:type="dxa"/>
          </w:tcPr>
          <w:p w:rsidR="003F667D" w:rsidRPr="003920E1" w:rsidRDefault="003F667D" w:rsidP="00116B74">
            <w:pPr>
              <w:rPr>
                <w:lang w:eastAsia="en-US"/>
              </w:rPr>
            </w:pPr>
            <w:r>
              <w:t>14.00-14.40 н/ч</w:t>
            </w:r>
          </w:p>
        </w:tc>
        <w:tc>
          <w:tcPr>
            <w:tcW w:w="1276" w:type="dxa"/>
          </w:tcPr>
          <w:p w:rsidR="003F667D" w:rsidRPr="003920E1" w:rsidRDefault="003F667D" w:rsidP="00116B74">
            <w:pPr>
              <w:ind w:right="-108"/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Pr="003920E1" w:rsidRDefault="003F667D" w:rsidP="007D7F4E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</w:tr>
      <w:tr w:rsidR="00916AB8" w:rsidRPr="003920E1" w:rsidTr="00916AB8">
        <w:trPr>
          <w:trHeight w:val="140"/>
        </w:trPr>
        <w:tc>
          <w:tcPr>
            <w:tcW w:w="502" w:type="dxa"/>
            <w:vMerge/>
          </w:tcPr>
          <w:p w:rsidR="003F667D" w:rsidRPr="003920E1" w:rsidRDefault="003F667D" w:rsidP="00CE54C8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3F667D" w:rsidRDefault="003F667D" w:rsidP="00A140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6б</w:t>
            </w:r>
          </w:p>
        </w:tc>
        <w:tc>
          <w:tcPr>
            <w:tcW w:w="1379" w:type="dxa"/>
          </w:tcPr>
          <w:p w:rsidR="003F667D" w:rsidRPr="003920E1" w:rsidRDefault="003F667D" w:rsidP="00116B74">
            <w:pPr>
              <w:rPr>
                <w:lang w:eastAsia="en-US"/>
              </w:rPr>
            </w:pPr>
            <w:r>
              <w:t>14.00-14.40 н/ч</w:t>
            </w:r>
          </w:p>
        </w:tc>
        <w:tc>
          <w:tcPr>
            <w:tcW w:w="1276" w:type="dxa"/>
          </w:tcPr>
          <w:p w:rsidR="003F667D" w:rsidRPr="003920E1" w:rsidRDefault="003F667D" w:rsidP="00116B7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3F667D" w:rsidRPr="00AF4C7C" w:rsidRDefault="003F667D" w:rsidP="007D7F4E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134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3F667D" w:rsidRDefault="003F667D" w:rsidP="00116B7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t>14.00-14.40</w:t>
            </w: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t>14.00-14.40</w:t>
            </w: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  <w:r>
              <w:t>.</w:t>
            </w: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</w:t>
            </w: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254"/>
        </w:trPr>
        <w:tc>
          <w:tcPr>
            <w:tcW w:w="502" w:type="dxa"/>
            <w:vMerge w:val="restart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</w:p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3920E1">
              <w:rPr>
                <w:lang w:eastAsia="en-US"/>
              </w:rPr>
              <w:t>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t>14.00-14.40</w:t>
            </w: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t>14.00-14.40</w:t>
            </w: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6а</w:t>
            </w:r>
          </w:p>
        </w:tc>
        <w:tc>
          <w:tcPr>
            <w:tcW w:w="1379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ind w:hanging="108"/>
              <w:jc w:val="center"/>
            </w:pPr>
            <w:r>
              <w:t>14.00 -14.40</w:t>
            </w: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 н/ч</w:t>
            </w: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 н/ч</w:t>
            </w: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 чет</w:t>
            </w: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254"/>
        </w:trPr>
        <w:tc>
          <w:tcPr>
            <w:tcW w:w="502" w:type="dxa"/>
            <w:vMerge w:val="restart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</w:t>
            </w: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Pr="003920E1">
              <w:rPr>
                <w:lang w:eastAsia="en-US"/>
              </w:rPr>
              <w:t>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9913B5" w:rsidRDefault="009D4F44" w:rsidP="009D4F44">
            <w:pPr>
              <w:ind w:hanging="108"/>
              <w:rPr>
                <w:highlight w:val="yellow"/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ind w:left="-108" w:right="-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9913B5" w:rsidRDefault="009D4F44" w:rsidP="009D4F44">
            <w:pPr>
              <w:ind w:left="-108"/>
              <w:rPr>
                <w:highlight w:val="yellow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9913B5" w:rsidRDefault="009D4F44" w:rsidP="009D4F44">
            <w:pPr>
              <w:ind w:hanging="108"/>
              <w:rPr>
                <w:highlight w:val="yellow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9913B5" w:rsidRDefault="009D4F44" w:rsidP="009D4F44">
            <w:pPr>
              <w:ind w:hanging="108"/>
              <w:rPr>
                <w:highlight w:val="yellow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14.00-14.40 н/ч</w:t>
            </w:r>
          </w:p>
        </w:tc>
        <w:tc>
          <w:tcPr>
            <w:tcW w:w="1276" w:type="dxa"/>
          </w:tcPr>
          <w:p w:rsidR="009D4F44" w:rsidRPr="009913B5" w:rsidRDefault="009D4F44" w:rsidP="009D4F44">
            <w:pPr>
              <w:ind w:hanging="108"/>
              <w:rPr>
                <w:highlight w:val="yellow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14.00-14.40 н/ч</w:t>
            </w:r>
          </w:p>
        </w:tc>
        <w:tc>
          <w:tcPr>
            <w:tcW w:w="1276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9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</w:t>
            </w: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14.50-15.30</w:t>
            </w: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  <w:jc w:val="center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Default="009D4F44" w:rsidP="009D4F44">
            <w:pPr>
              <w:rPr>
                <w:lang w:eastAsia="en-US"/>
              </w:rPr>
            </w:pPr>
            <w:r>
              <w:rPr>
                <w:lang w:eastAsia="en-US"/>
              </w:rPr>
              <w:t>14.00-14.40</w:t>
            </w:r>
          </w:p>
        </w:tc>
      </w:tr>
      <w:tr w:rsidR="009D4F44" w:rsidRPr="003920E1" w:rsidTr="00916AB8">
        <w:trPr>
          <w:trHeight w:val="239"/>
        </w:trPr>
        <w:tc>
          <w:tcPr>
            <w:tcW w:w="502" w:type="dxa"/>
            <w:vMerge w:val="restart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</w:t>
            </w:r>
          </w:p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3920E1">
              <w:rPr>
                <w:lang w:eastAsia="en-US"/>
              </w:rPr>
              <w:t>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Pr="00AF4C7C" w:rsidRDefault="009D4F44" w:rsidP="009D4F44">
            <w:pPr>
              <w:tabs>
                <w:tab w:val="left" w:pos="709"/>
              </w:tabs>
              <w:suppressAutoHyphens/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left="-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134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7" w:type="dxa"/>
          </w:tcPr>
          <w:p w:rsidR="009D4F44" w:rsidRDefault="009D4F44" w:rsidP="009D4F44">
            <w:pPr>
              <w:ind w:hanging="108"/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tabs>
                <w:tab w:val="left" w:pos="709"/>
              </w:tabs>
              <w:suppressAutoHyphens/>
              <w:jc w:val="center"/>
            </w:pPr>
            <w:r>
              <w:rPr>
                <w:lang w:eastAsia="en-US"/>
              </w:rPr>
              <w:t>14.00-14.40</w:t>
            </w:r>
          </w:p>
        </w:tc>
        <w:tc>
          <w:tcPr>
            <w:tcW w:w="1418" w:type="dxa"/>
          </w:tcPr>
          <w:p w:rsidR="009D4F44" w:rsidRDefault="009D4F44" w:rsidP="009D4F44">
            <w:pPr>
              <w:ind w:hanging="108"/>
            </w:pPr>
            <w:r>
              <w:t>14.00-14.40</w:t>
            </w: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Pr="003920E1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14.50-15.30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14.50-15.30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  <w:r>
              <w:t>14.50-15.30</w:t>
            </w: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  <w:tr w:rsidR="009D4F44" w:rsidRPr="003920E1" w:rsidTr="00916AB8">
        <w:trPr>
          <w:trHeight w:val="140"/>
        </w:trPr>
        <w:tc>
          <w:tcPr>
            <w:tcW w:w="502" w:type="dxa"/>
            <w:vMerge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529" w:type="dxa"/>
          </w:tcPr>
          <w:p w:rsidR="009D4F44" w:rsidRDefault="009D4F44" w:rsidP="009D4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1379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9D4F44" w:rsidRDefault="009D4F44" w:rsidP="009D4F44">
            <w:pPr>
              <w:ind w:hanging="108"/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9D4F44" w:rsidRPr="003920E1" w:rsidRDefault="009D4F44" w:rsidP="009D4F44">
            <w:pPr>
              <w:rPr>
                <w:lang w:eastAsia="en-US"/>
              </w:rPr>
            </w:pPr>
          </w:p>
        </w:tc>
      </w:tr>
    </w:tbl>
    <w:p w:rsidR="00911AE8" w:rsidRDefault="00911AE8" w:rsidP="00911AE8">
      <w:pPr>
        <w:rPr>
          <w:b/>
        </w:rPr>
      </w:pPr>
    </w:p>
    <w:p w:rsidR="00911AE8" w:rsidRDefault="00911AE8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8F3F95">
      <w:pPr>
        <w:jc w:val="right"/>
        <w:rPr>
          <w:b/>
          <w:sz w:val="36"/>
        </w:rPr>
      </w:pPr>
    </w:p>
    <w:p w:rsidR="002C2957" w:rsidRDefault="002C2957" w:rsidP="00E41158">
      <w:pPr>
        <w:rPr>
          <w:b/>
          <w:sz w:val="36"/>
        </w:rPr>
      </w:pPr>
    </w:p>
    <w:sectPr w:rsidR="002C2957" w:rsidSect="00916AB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B68"/>
    <w:rsid w:val="000236D2"/>
    <w:rsid w:val="00047AE8"/>
    <w:rsid w:val="000A4963"/>
    <w:rsid w:val="000F2B68"/>
    <w:rsid w:val="001158A5"/>
    <w:rsid w:val="00133226"/>
    <w:rsid w:val="001A7D35"/>
    <w:rsid w:val="001C0D11"/>
    <w:rsid w:val="00215354"/>
    <w:rsid w:val="00221DDA"/>
    <w:rsid w:val="0022720B"/>
    <w:rsid w:val="002412AD"/>
    <w:rsid w:val="00256E52"/>
    <w:rsid w:val="002613BD"/>
    <w:rsid w:val="00280787"/>
    <w:rsid w:val="002A7913"/>
    <w:rsid w:val="002C2957"/>
    <w:rsid w:val="0030555C"/>
    <w:rsid w:val="00314947"/>
    <w:rsid w:val="00381149"/>
    <w:rsid w:val="00385AF7"/>
    <w:rsid w:val="003A4303"/>
    <w:rsid w:val="003D0710"/>
    <w:rsid w:val="003F667D"/>
    <w:rsid w:val="0041650E"/>
    <w:rsid w:val="0044446D"/>
    <w:rsid w:val="00461EA4"/>
    <w:rsid w:val="00495F78"/>
    <w:rsid w:val="004B1C39"/>
    <w:rsid w:val="004C3255"/>
    <w:rsid w:val="004E6906"/>
    <w:rsid w:val="00502EBD"/>
    <w:rsid w:val="00510E7F"/>
    <w:rsid w:val="00555387"/>
    <w:rsid w:val="00564A9C"/>
    <w:rsid w:val="00570C02"/>
    <w:rsid w:val="00595205"/>
    <w:rsid w:val="005A647F"/>
    <w:rsid w:val="005F30B0"/>
    <w:rsid w:val="005F579F"/>
    <w:rsid w:val="00601960"/>
    <w:rsid w:val="00606E3E"/>
    <w:rsid w:val="00652DDF"/>
    <w:rsid w:val="00653981"/>
    <w:rsid w:val="00682308"/>
    <w:rsid w:val="00694CE8"/>
    <w:rsid w:val="006D74C5"/>
    <w:rsid w:val="006E2469"/>
    <w:rsid w:val="0070075D"/>
    <w:rsid w:val="00722EA8"/>
    <w:rsid w:val="00727F75"/>
    <w:rsid w:val="007A4AC9"/>
    <w:rsid w:val="007A64F2"/>
    <w:rsid w:val="007B43E5"/>
    <w:rsid w:val="007C4E19"/>
    <w:rsid w:val="007F3375"/>
    <w:rsid w:val="00812E3D"/>
    <w:rsid w:val="00823C00"/>
    <w:rsid w:val="008256FC"/>
    <w:rsid w:val="00867FA2"/>
    <w:rsid w:val="00897779"/>
    <w:rsid w:val="008C0A2E"/>
    <w:rsid w:val="008E4081"/>
    <w:rsid w:val="008E6AE5"/>
    <w:rsid w:val="008F3F95"/>
    <w:rsid w:val="00911AE8"/>
    <w:rsid w:val="00916AB8"/>
    <w:rsid w:val="00923287"/>
    <w:rsid w:val="00963535"/>
    <w:rsid w:val="0097777D"/>
    <w:rsid w:val="009913B5"/>
    <w:rsid w:val="009A26A9"/>
    <w:rsid w:val="009C04B3"/>
    <w:rsid w:val="009D4F44"/>
    <w:rsid w:val="00A012D1"/>
    <w:rsid w:val="00AA3BF9"/>
    <w:rsid w:val="00AD0FBB"/>
    <w:rsid w:val="00B12D44"/>
    <w:rsid w:val="00B209E9"/>
    <w:rsid w:val="00B20EE7"/>
    <w:rsid w:val="00B3628F"/>
    <w:rsid w:val="00B71A8D"/>
    <w:rsid w:val="00BA2D00"/>
    <w:rsid w:val="00C03E63"/>
    <w:rsid w:val="00C570A8"/>
    <w:rsid w:val="00C71646"/>
    <w:rsid w:val="00C84CDF"/>
    <w:rsid w:val="00C85741"/>
    <w:rsid w:val="00C92C9B"/>
    <w:rsid w:val="00CE2190"/>
    <w:rsid w:val="00CE257D"/>
    <w:rsid w:val="00CE54C8"/>
    <w:rsid w:val="00CF41E3"/>
    <w:rsid w:val="00CF668F"/>
    <w:rsid w:val="00D11EF7"/>
    <w:rsid w:val="00D40A10"/>
    <w:rsid w:val="00D827C0"/>
    <w:rsid w:val="00D8714B"/>
    <w:rsid w:val="00DD1934"/>
    <w:rsid w:val="00DD7F45"/>
    <w:rsid w:val="00DF551F"/>
    <w:rsid w:val="00E009FB"/>
    <w:rsid w:val="00E370A9"/>
    <w:rsid w:val="00E41158"/>
    <w:rsid w:val="00E44DC9"/>
    <w:rsid w:val="00E6255C"/>
    <w:rsid w:val="00ED4C8D"/>
    <w:rsid w:val="00EF67D6"/>
    <w:rsid w:val="00F07A94"/>
    <w:rsid w:val="00F22878"/>
    <w:rsid w:val="00F252EE"/>
    <w:rsid w:val="00F5787C"/>
    <w:rsid w:val="00F7318A"/>
    <w:rsid w:val="00F9744C"/>
    <w:rsid w:val="00FA2DA6"/>
    <w:rsid w:val="00FC3C86"/>
    <w:rsid w:val="00FD24EF"/>
    <w:rsid w:val="00FE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D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DC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F4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1;&#1050;&#1083;&#1072;&#1089;&#1089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chess.org/" TargetMode="External"/><Relationship Id="rId12" Type="http://schemas.openxmlformats.org/officeDocument/2006/relationships/hyperlink" Target="https://&#1071;&#1050;&#1083;&#1072;&#1089;&#108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1;&#1050;&#1083;&#1072;&#1089;&#1089;" TargetMode="External"/><Relationship Id="rId11" Type="http://schemas.openxmlformats.org/officeDocument/2006/relationships/hyperlink" Target="https://&#1071;&#1050;&#1083;&#1072;&#1089;&#1089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71;&#1050;&#1083;&#1072;&#1089;&#1089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1;&#1050;&#1083;&#1072;&#1089;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F228-496E-49DC-8733-E7EFD3C4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2020-03-03T13:01:00Z</cp:lastPrinted>
  <dcterms:created xsi:type="dcterms:W3CDTF">2014-10-08T16:20:00Z</dcterms:created>
  <dcterms:modified xsi:type="dcterms:W3CDTF">2020-04-19T10:22:00Z</dcterms:modified>
</cp:coreProperties>
</file>