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D" w:rsidRPr="0031056D" w:rsidRDefault="00BD2D74" w:rsidP="0031056D">
      <w:pPr>
        <w:pStyle w:val="a5"/>
        <w:shd w:val="clear" w:color="auto" w:fill="FAFCFF"/>
        <w:spacing w:before="0" w:before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D2D74">
        <w:rPr>
          <w:rFonts w:ascii="Arial" w:hAnsi="Arial" w:cs="Arial"/>
          <w:b/>
          <w:color w:val="000000"/>
          <w:sz w:val="32"/>
          <w:szCs w:val="32"/>
        </w:rPr>
        <w:t>ФОРМИРОВАНИ</w:t>
      </w:r>
      <w:r w:rsidR="0031056D" w:rsidRPr="0031056D">
        <w:rPr>
          <w:rFonts w:ascii="Arial" w:hAnsi="Arial" w:cs="Arial"/>
          <w:b/>
          <w:color w:val="000000"/>
          <w:sz w:val="32"/>
          <w:szCs w:val="32"/>
        </w:rPr>
        <w:t>Е</w:t>
      </w:r>
      <w:r w:rsidRPr="00BD2D74">
        <w:rPr>
          <w:rFonts w:ascii="Arial" w:hAnsi="Arial" w:cs="Arial"/>
          <w:b/>
          <w:color w:val="000000"/>
          <w:sz w:val="32"/>
          <w:szCs w:val="32"/>
        </w:rPr>
        <w:t xml:space="preserve"> ФОНЕМАТИЧЕСКОГО СЛУХА</w:t>
      </w:r>
    </w:p>
    <w:p w:rsidR="00BD2D74" w:rsidRPr="0031056D" w:rsidRDefault="00BD2D74" w:rsidP="0031056D">
      <w:pPr>
        <w:pStyle w:val="a5"/>
        <w:shd w:val="clear" w:color="auto" w:fill="FAFCFF"/>
        <w:spacing w:before="0" w:beforeAutospacing="0"/>
        <w:jc w:val="both"/>
        <w:rPr>
          <w:sz w:val="28"/>
          <w:szCs w:val="28"/>
        </w:rPr>
      </w:pPr>
      <w:r w:rsidRPr="00BD2D74">
        <w:rPr>
          <w:rFonts w:ascii="Arial" w:hAnsi="Arial" w:cs="Arial"/>
          <w:b/>
          <w:color w:val="000000"/>
          <w:sz w:val="20"/>
          <w:szCs w:val="20"/>
        </w:rPr>
        <w:br/>
      </w:r>
      <w:r w:rsidRPr="00BD2D74">
        <w:rPr>
          <w:rFonts w:ascii="Arial" w:hAnsi="Arial" w:cs="Arial"/>
          <w:color w:val="000000"/>
          <w:sz w:val="20"/>
          <w:szCs w:val="20"/>
        </w:rPr>
        <w:br/>
      </w:r>
      <w:r w:rsidR="0031056D" w:rsidRPr="0031056D">
        <w:rPr>
          <w:rStyle w:val="a6"/>
          <w:i/>
          <w:iCs/>
          <w:sz w:val="28"/>
          <w:szCs w:val="28"/>
        </w:rPr>
        <w:t>Ф</w:t>
      </w:r>
      <w:r w:rsidRPr="0031056D">
        <w:rPr>
          <w:rStyle w:val="a6"/>
          <w:i/>
          <w:iCs/>
          <w:sz w:val="28"/>
          <w:szCs w:val="28"/>
        </w:rPr>
        <w:t>онематический слух</w:t>
      </w:r>
      <w:r w:rsidRPr="0031056D">
        <w:rPr>
          <w:sz w:val="28"/>
          <w:szCs w:val="28"/>
        </w:rPr>
        <w:t> - это тонкий систематизированный слух, позволяющий различать и узнавать фонемы родного языка, составляющие звуковую оболочку слова. Фонематический слух, являясь частью физиологического слуха, развивается от рождения до 5 лет и является основой для понимания речи другого человека, контроля над собственной речью, грамотного письма в дальнейшем.</w:t>
      </w:r>
    </w:p>
    <w:p w:rsidR="00BD2D74" w:rsidRPr="0031056D" w:rsidRDefault="00BD2D74" w:rsidP="0031056D">
      <w:pPr>
        <w:pStyle w:val="a5"/>
        <w:shd w:val="clear" w:color="auto" w:fill="FAFCFF"/>
        <w:spacing w:before="0" w:beforeAutospacing="0"/>
        <w:jc w:val="both"/>
        <w:rPr>
          <w:sz w:val="28"/>
          <w:szCs w:val="28"/>
        </w:rPr>
      </w:pPr>
      <w:proofErr w:type="spellStart"/>
      <w:r w:rsidRPr="0031056D">
        <w:rPr>
          <w:sz w:val="28"/>
          <w:szCs w:val="28"/>
        </w:rPr>
        <w:t>Л.С</w:t>
      </w:r>
      <w:proofErr w:type="spellEnd"/>
      <w:r w:rsidRPr="0031056D">
        <w:rPr>
          <w:sz w:val="28"/>
          <w:szCs w:val="28"/>
        </w:rPr>
        <w:t>. Выготский ввел термин </w:t>
      </w:r>
      <w:r w:rsidRPr="0031056D">
        <w:rPr>
          <w:rStyle w:val="a6"/>
          <w:i/>
          <w:iCs/>
          <w:sz w:val="28"/>
          <w:szCs w:val="28"/>
        </w:rPr>
        <w:t>«фонематический слух»</w:t>
      </w:r>
      <w:r w:rsidRPr="0031056D">
        <w:rPr>
          <w:sz w:val="28"/>
          <w:szCs w:val="28"/>
        </w:rPr>
        <w:t>, в который включил 3 речевые операции:</w:t>
      </w:r>
    </w:p>
    <w:p w:rsidR="00BD2D74" w:rsidRPr="0031056D" w:rsidRDefault="00BD2D74" w:rsidP="0031056D">
      <w:pPr>
        <w:pStyle w:val="a5"/>
        <w:numPr>
          <w:ilvl w:val="0"/>
          <w:numId w:val="1"/>
        </w:numPr>
        <w:shd w:val="clear" w:color="auto" w:fill="FAFCFF"/>
        <w:spacing w:before="0" w:beforeAutospacing="0"/>
        <w:jc w:val="both"/>
        <w:rPr>
          <w:sz w:val="28"/>
          <w:szCs w:val="28"/>
        </w:rPr>
      </w:pPr>
      <w:r w:rsidRPr="0031056D">
        <w:rPr>
          <w:sz w:val="28"/>
          <w:szCs w:val="28"/>
        </w:rPr>
        <w:t>способность слышать есть ли данный звук в слове или нет;</w:t>
      </w:r>
    </w:p>
    <w:p w:rsidR="00BD2D74" w:rsidRPr="0031056D" w:rsidRDefault="00BD2D74" w:rsidP="0031056D">
      <w:pPr>
        <w:pStyle w:val="a5"/>
        <w:numPr>
          <w:ilvl w:val="0"/>
          <w:numId w:val="1"/>
        </w:numPr>
        <w:shd w:val="clear" w:color="auto" w:fill="FAFCFF"/>
        <w:spacing w:before="0" w:beforeAutospacing="0"/>
        <w:jc w:val="both"/>
        <w:rPr>
          <w:sz w:val="28"/>
          <w:szCs w:val="28"/>
        </w:rPr>
      </w:pPr>
      <w:r w:rsidRPr="0031056D">
        <w:rPr>
          <w:sz w:val="28"/>
          <w:szCs w:val="28"/>
        </w:rPr>
        <w:t>способность различать слова, в которые входят одни и те же фонемы, расположенные в разной последовательности;</w:t>
      </w:r>
    </w:p>
    <w:p w:rsidR="00BD2D74" w:rsidRPr="0031056D" w:rsidRDefault="00BD2D74" w:rsidP="0031056D">
      <w:pPr>
        <w:pStyle w:val="a5"/>
        <w:numPr>
          <w:ilvl w:val="0"/>
          <w:numId w:val="1"/>
        </w:numPr>
        <w:shd w:val="clear" w:color="auto" w:fill="FAFCFF"/>
        <w:spacing w:before="0" w:beforeAutospacing="0"/>
        <w:jc w:val="both"/>
        <w:rPr>
          <w:sz w:val="28"/>
          <w:szCs w:val="28"/>
        </w:rPr>
      </w:pPr>
      <w:r w:rsidRPr="0031056D">
        <w:rPr>
          <w:sz w:val="28"/>
          <w:szCs w:val="28"/>
        </w:rPr>
        <w:t>способность различать близко звучащие, но разные по значению слова.</w:t>
      </w:r>
    </w:p>
    <w:p w:rsidR="00BD2D74" w:rsidRDefault="0031056D" w:rsidP="00310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 по формированию фонематического слуха</w:t>
      </w:r>
    </w:p>
    <w:p w:rsidR="0092319E" w:rsidRPr="0031056D" w:rsidRDefault="0092319E" w:rsidP="00310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D74" w:rsidRPr="00BD2D74" w:rsidRDefault="00BD2D74" w:rsidP="00BD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D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266922" wp14:editId="2C9BFA45">
            <wp:extent cx="150495" cy="150495"/>
            <wp:effectExtent l="0" t="0" r="1905" b="1905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работы: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узнавание и различение неречевых звуков: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звучащие игрушки;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предметы-заместители;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голоса животных;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бытовые шумы,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звуки природы;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определение направления звука;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работа над ритмом;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узнавание и различение простых гласных: [у], [а], [и], [о]; понятие о гласных звуках;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синтез слияний простых гласных звуков: [ау],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уаи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т.п.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выделение начальных ударных гласных звуков из слов типа: аист, утка, искры, осень;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выделение конечных согласных звуков из слов типа: дом, сон, суп, сок и т.п.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о согласных звуках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и синтез закрытых слогов типа: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[он],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т. 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выделение начальных согласных звуков в словах типа: мак, нос и т.п.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навыков анализа и синтеза открытых слогов типа: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[но], [</w:t>
      </w:r>
      <w:proofErr w:type="spell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</w:t>
      </w:r>
      <w:proofErr w:type="spell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т.п.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звуковой анализ и синтез слов типа кот, дом, уха и т.п.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звуковой анализ и синтез слов типа мама, вата, дубы и т.п.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DCF664" wp14:editId="15E5458E">
            <wp:extent cx="150495" cy="150495"/>
            <wp:effectExtent l="0" t="0" r="1905" b="1905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Второй этап работы: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различение звуков по силе и высоте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различение длинных и коротких слов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различение правильно и неправильно звучащих слов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выделение ударного согласного [ы] в словах типа: сын, коты, дубы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ыделение безударных гласных первого ряда (кроме звуков [о], [э]) из начала слова: арбуз, улитка, иголка;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понятия о твердости и мягкости согласных звуков, различение твердых и мягких согласных в начале слова: кот-кит, каска-киска, мышка-мишка;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представлений о глухости и звонкости гласных звуков, различение глухих и звонких звуков в словах: банка-палка, дом-том, кот-год;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навыка определения места звука в слове;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звукового анализа и синтеза слов, состоящих из трех-шести звуков типа: рот, осы, рис, лапа, лиса, бант, бинт, круг, блин, мышка, киска, вагоны.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AA095E" wp14:editId="71361823">
            <wp:extent cx="150495" cy="150495"/>
            <wp:effectExtent l="0" t="0" r="1905" b="1905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Третий этап работы: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различение слогов (по количеству, со сменой ударения, со сменой гласного, согласного, с добавлением звука);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повторение и закрепление пройденного. Составление слов из начальных звуков названий картинок, конечных звуков названий картинок, игры типа «Составь пары» (мак-кот, су</w:t>
      </w:r>
      <w:proofErr w:type="gramStart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пол), «Замкни цепочку» (кран-нос-стол- лук).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D2D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48F15F" wp14:editId="6060B0B0">
            <wp:extent cx="150495" cy="150495"/>
            <wp:effectExtent l="0" t="0" r="1905" b="1905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этап работы.</w:t>
      </w:r>
      <w:r w:rsidRPr="00BD2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фонематических процессов и навыков звукового анализа и синтеза как основа обучения грамоте детей с речевыми нарушениями.</w:t>
      </w:r>
    </w:p>
    <w:p w:rsidR="00BD2D74" w:rsidRPr="00BD2D74" w:rsidRDefault="00BD2D74" w:rsidP="00BD2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924" w:rsidRDefault="00061924" w:rsidP="000619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38A" w:rsidRPr="0031056D" w:rsidRDefault="00061924" w:rsidP="0006192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Учитель –логопед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B038A" w:rsidRPr="0031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3407"/>
    <w:multiLevelType w:val="multilevel"/>
    <w:tmpl w:val="4AF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8B"/>
    <w:rsid w:val="00061924"/>
    <w:rsid w:val="0031056D"/>
    <w:rsid w:val="0092319E"/>
    <w:rsid w:val="00A86C41"/>
    <w:rsid w:val="00AB038A"/>
    <w:rsid w:val="00AD738B"/>
    <w:rsid w:val="00B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2024-03-19T07:17:00Z</dcterms:created>
  <dcterms:modified xsi:type="dcterms:W3CDTF">2024-03-25T16:46:00Z</dcterms:modified>
</cp:coreProperties>
</file>