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8C6" w:rsidRPr="00A57B57" w:rsidRDefault="00783026" w:rsidP="00A57B5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830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-348615</wp:posOffset>
            </wp:positionV>
            <wp:extent cx="1028700" cy="1459865"/>
            <wp:effectExtent l="0" t="0" r="0" b="6985"/>
            <wp:wrapNone/>
            <wp:docPr id="1" name="Рисунок 1" descr="C:\Users\User\Desktop\hello_html_mea3f6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mea3f63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57B57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E478C6" w:rsidRPr="00A57B57">
        <w:rPr>
          <w:rFonts w:ascii="Times New Roman" w:hAnsi="Times New Roman" w:cs="Times New Roman"/>
          <w:b/>
          <w:sz w:val="36"/>
          <w:szCs w:val="36"/>
        </w:rPr>
        <w:t>Интерактивные музыкально-дидактические игры</w:t>
      </w:r>
      <w:r w:rsidR="00A57B5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C0B59" w:rsidRPr="00A57B57">
        <w:rPr>
          <w:rFonts w:ascii="Times New Roman" w:hAnsi="Times New Roman" w:cs="Times New Roman"/>
          <w:b/>
          <w:sz w:val="36"/>
          <w:szCs w:val="36"/>
        </w:rPr>
        <w:t xml:space="preserve"> «Помож</w:t>
      </w:r>
      <w:bookmarkStart w:id="0" w:name="_GoBack"/>
      <w:bookmarkEnd w:id="0"/>
      <w:r w:rsidR="008C0B59" w:rsidRPr="00A57B57">
        <w:rPr>
          <w:rFonts w:ascii="Times New Roman" w:hAnsi="Times New Roman" w:cs="Times New Roman"/>
          <w:b/>
          <w:sz w:val="36"/>
          <w:szCs w:val="36"/>
        </w:rPr>
        <w:t>ем Незнайке»</w:t>
      </w:r>
    </w:p>
    <w:p w:rsidR="00A57B57" w:rsidRDefault="00A57B57" w:rsidP="00B0759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57B5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 w:rsidRPr="00A57B57">
        <w:rPr>
          <w:rFonts w:ascii="Times New Roman" w:hAnsi="Times New Roman" w:cs="Times New Roman"/>
          <w:i/>
          <w:sz w:val="28"/>
          <w:szCs w:val="28"/>
        </w:rPr>
        <w:t xml:space="preserve">   Музыкальный руководитель</w:t>
      </w:r>
    </w:p>
    <w:p w:rsidR="00B0759C" w:rsidRDefault="00B0759C" w:rsidP="00B0759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МБДОУ №34 г. Новороссийск</w:t>
      </w:r>
      <w:r w:rsidR="00A57B57" w:rsidRPr="00A57B5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E3A97" w:rsidRPr="00A57B57" w:rsidRDefault="00B0759C" w:rsidP="00B0759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Иванова Мари</w:t>
      </w:r>
      <w:r w:rsidR="00A57B57" w:rsidRPr="00A57B57">
        <w:rPr>
          <w:rFonts w:ascii="Times New Roman" w:hAnsi="Times New Roman" w:cs="Times New Roman"/>
          <w:i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A57B57" w:rsidRPr="00A57B57">
        <w:rPr>
          <w:rFonts w:ascii="Times New Roman" w:hAnsi="Times New Roman" w:cs="Times New Roman"/>
          <w:i/>
          <w:sz w:val="28"/>
          <w:szCs w:val="28"/>
        </w:rPr>
        <w:t xml:space="preserve"> Николаевна</w:t>
      </w:r>
    </w:p>
    <w:p w:rsidR="00783026" w:rsidRDefault="00A57B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</w:p>
    <w:tbl>
      <w:tblPr>
        <w:tblStyle w:val="a4"/>
        <w:tblW w:w="0" w:type="auto"/>
        <w:tblInd w:w="-431" w:type="dxa"/>
        <w:tblLook w:val="04A0"/>
      </w:tblPr>
      <w:tblGrid>
        <w:gridCol w:w="5030"/>
        <w:gridCol w:w="4746"/>
      </w:tblGrid>
      <w:tr w:rsidR="00913344" w:rsidTr="00B0759C">
        <w:tc>
          <w:tcPr>
            <w:tcW w:w="9776" w:type="dxa"/>
            <w:gridSpan w:val="2"/>
          </w:tcPr>
          <w:p w:rsidR="00913344" w:rsidRPr="00913344" w:rsidRDefault="00913344" w:rsidP="009133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Игра </w:t>
            </w:r>
            <w:r w:rsidRPr="00913344">
              <w:rPr>
                <w:rFonts w:ascii="Times New Roman" w:hAnsi="Times New Roman" w:cs="Times New Roman"/>
                <w:b/>
                <w:sz w:val="28"/>
                <w:szCs w:val="28"/>
              </w:rPr>
              <w:t>«Кто едет в поезде?»</w:t>
            </w:r>
          </w:p>
          <w:p w:rsidR="00913344" w:rsidRDefault="00913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3344" w:rsidTr="00B0759C">
        <w:tc>
          <w:tcPr>
            <w:tcW w:w="9776" w:type="dxa"/>
            <w:gridSpan w:val="2"/>
          </w:tcPr>
          <w:p w:rsidR="00913344" w:rsidRPr="00783026" w:rsidRDefault="00913344" w:rsidP="00913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026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 5-7 лет старший дошкольный возраст</w:t>
            </w:r>
          </w:p>
          <w:p w:rsidR="00913344" w:rsidRPr="00783026" w:rsidRDefault="00913344" w:rsidP="0091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3344" w:rsidTr="00B0759C">
        <w:tc>
          <w:tcPr>
            <w:tcW w:w="9776" w:type="dxa"/>
            <w:gridSpan w:val="2"/>
          </w:tcPr>
          <w:p w:rsidR="00913344" w:rsidRPr="00783026" w:rsidRDefault="00913344" w:rsidP="00913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026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  <w:r w:rsidRPr="00783026">
              <w:rPr>
                <w:rFonts w:ascii="Times New Roman" w:hAnsi="Times New Roman" w:cs="Times New Roman"/>
                <w:sz w:val="28"/>
                <w:szCs w:val="28"/>
              </w:rPr>
              <w:t>: развивать музыкальную память, умение различать настроение музыкальных произведений.</w:t>
            </w:r>
          </w:p>
          <w:p w:rsidR="00913344" w:rsidRPr="00783026" w:rsidRDefault="00913344" w:rsidP="00913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7391" w:rsidTr="00B0759C">
        <w:tc>
          <w:tcPr>
            <w:tcW w:w="5030" w:type="dxa"/>
          </w:tcPr>
          <w:p w:rsidR="00913344" w:rsidRPr="00783026" w:rsidRDefault="00913344" w:rsidP="0091334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3026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</w:t>
            </w:r>
            <w:r w:rsidRPr="0078302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783026">
              <w:rPr>
                <w:rFonts w:ascii="Times New Roman" w:hAnsi="Times New Roman" w:cs="Times New Roman"/>
                <w:i/>
                <w:sz w:val="28"/>
                <w:szCs w:val="28"/>
              </w:rPr>
              <w:t>Незнайка отправляется в путешествие с друзьями. А вот кто едет на поезде нужно отгадать.</w:t>
            </w:r>
          </w:p>
          <w:p w:rsidR="00913344" w:rsidRPr="00783026" w:rsidRDefault="00913344" w:rsidP="00913344">
            <w:pPr>
              <w:pStyle w:val="a3"/>
              <w:spacing w:before="200" w:beforeAutospacing="0" w:after="0" w:afterAutospacing="0" w:line="216" w:lineRule="auto"/>
              <w:rPr>
                <w:i/>
                <w:sz w:val="28"/>
                <w:szCs w:val="28"/>
              </w:rPr>
            </w:pPr>
            <w:r w:rsidRPr="00783026">
              <w:rPr>
                <w:rFonts w:eastAsiaTheme="minorEastAsia"/>
                <w:i/>
                <w:color w:val="000000" w:themeColor="text1"/>
                <w:kern w:val="24"/>
                <w:sz w:val="28"/>
                <w:szCs w:val="28"/>
              </w:rPr>
              <w:t xml:space="preserve">         Вот веселый паровоз,</w:t>
            </w:r>
          </w:p>
          <w:p w:rsidR="00913344" w:rsidRPr="00783026" w:rsidRDefault="00913344" w:rsidP="00913344">
            <w:pPr>
              <w:pStyle w:val="a3"/>
              <w:spacing w:before="200" w:beforeAutospacing="0" w:after="0" w:afterAutospacing="0" w:line="216" w:lineRule="auto"/>
              <w:rPr>
                <w:i/>
                <w:sz w:val="28"/>
                <w:szCs w:val="28"/>
              </w:rPr>
            </w:pPr>
            <w:r w:rsidRPr="00783026">
              <w:rPr>
                <w:rFonts w:eastAsiaTheme="minorEastAsia"/>
                <w:i/>
                <w:color w:val="000000" w:themeColor="text1"/>
                <w:kern w:val="24"/>
                <w:sz w:val="28"/>
                <w:szCs w:val="28"/>
              </w:rPr>
              <w:t xml:space="preserve">         Он вагончики повез.</w:t>
            </w:r>
          </w:p>
          <w:p w:rsidR="00913344" w:rsidRPr="00783026" w:rsidRDefault="00913344" w:rsidP="00913344">
            <w:pPr>
              <w:pStyle w:val="a3"/>
              <w:spacing w:before="200" w:beforeAutospacing="0" w:after="0" w:afterAutospacing="0" w:line="216" w:lineRule="auto"/>
              <w:rPr>
                <w:i/>
                <w:sz w:val="28"/>
                <w:szCs w:val="28"/>
              </w:rPr>
            </w:pPr>
            <w:r w:rsidRPr="00783026">
              <w:rPr>
                <w:rFonts w:eastAsiaTheme="minorEastAsia"/>
                <w:i/>
                <w:color w:val="000000" w:themeColor="text1"/>
                <w:kern w:val="24"/>
                <w:sz w:val="28"/>
                <w:szCs w:val="28"/>
              </w:rPr>
              <w:t xml:space="preserve">         С нами вместе поиграй,</w:t>
            </w:r>
          </w:p>
          <w:p w:rsidR="00913344" w:rsidRPr="00783026" w:rsidRDefault="00913344" w:rsidP="00913344">
            <w:pPr>
              <w:pStyle w:val="a3"/>
              <w:spacing w:before="200" w:beforeAutospacing="0" w:after="0" w:afterAutospacing="0" w:line="216" w:lineRule="auto"/>
              <w:rPr>
                <w:i/>
                <w:sz w:val="28"/>
                <w:szCs w:val="28"/>
              </w:rPr>
            </w:pPr>
            <w:r w:rsidRPr="00783026">
              <w:rPr>
                <w:rFonts w:eastAsiaTheme="minorEastAsia"/>
                <w:i/>
                <w:color w:val="000000" w:themeColor="text1"/>
                <w:kern w:val="24"/>
                <w:sz w:val="28"/>
                <w:szCs w:val="28"/>
              </w:rPr>
              <w:t xml:space="preserve">         Всех героев отгадай!</w:t>
            </w:r>
          </w:p>
          <w:p w:rsidR="00913344" w:rsidRPr="00783026" w:rsidRDefault="00913344" w:rsidP="00913344">
            <w:pPr>
              <w:pStyle w:val="a3"/>
              <w:spacing w:before="200" w:beforeAutospacing="0" w:after="0" w:afterAutospacing="0" w:line="216" w:lineRule="auto"/>
              <w:rPr>
                <w:rFonts w:eastAsiaTheme="minorEastAsia"/>
                <w:i/>
                <w:color w:val="000000" w:themeColor="text1"/>
                <w:kern w:val="24"/>
                <w:sz w:val="28"/>
                <w:szCs w:val="28"/>
              </w:rPr>
            </w:pPr>
            <w:r w:rsidRPr="00783026">
              <w:rPr>
                <w:rFonts w:eastAsiaTheme="minorEastAsia"/>
                <w:i/>
                <w:color w:val="000000" w:themeColor="text1"/>
                <w:kern w:val="24"/>
                <w:sz w:val="28"/>
                <w:szCs w:val="28"/>
              </w:rPr>
              <w:t>Дети слушают знакомые песни из мультфильмов. Желающий ребенок называет персонажа, который поет.  Если правильно отгадал, в вагончике появляется герой мультфильма, и все дети поют песенку.</w:t>
            </w:r>
          </w:p>
          <w:p w:rsidR="00913344" w:rsidRPr="00783026" w:rsidRDefault="00913344" w:rsidP="00913344">
            <w:pPr>
              <w:pStyle w:val="a3"/>
              <w:spacing w:before="200" w:beforeAutospacing="0" w:after="0" w:afterAutospacing="0" w:line="216" w:lineRule="auto"/>
              <w:rPr>
                <w:rFonts w:eastAsiaTheme="minorEastAsia"/>
                <w:i/>
                <w:color w:val="000000" w:themeColor="text1"/>
                <w:kern w:val="24"/>
                <w:sz w:val="28"/>
                <w:szCs w:val="28"/>
              </w:rPr>
            </w:pPr>
            <w:r w:rsidRPr="00783026">
              <w:rPr>
                <w:rFonts w:eastAsiaTheme="minorEastAsia"/>
                <w:b/>
                <w:i/>
                <w:color w:val="000000" w:themeColor="text1"/>
                <w:kern w:val="24"/>
                <w:sz w:val="28"/>
                <w:szCs w:val="28"/>
              </w:rPr>
              <w:t>Песни:</w:t>
            </w:r>
            <w:r w:rsidRPr="00783026">
              <w:rPr>
                <w:rFonts w:eastAsiaTheme="minorEastAsia"/>
                <w:i/>
                <w:color w:val="000000" w:themeColor="text1"/>
                <w:kern w:val="24"/>
                <w:sz w:val="28"/>
                <w:szCs w:val="28"/>
              </w:rPr>
              <w:t xml:space="preserve"> «В траве сидел кузнечик», «Умка», «Чебурашка», «Голубой вагон», «Я на солнышке лежу», песенка «Кота Леопольда», «Крошка Енот»</w:t>
            </w:r>
          </w:p>
          <w:p w:rsidR="00913344" w:rsidRDefault="00913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46" w:type="dxa"/>
          </w:tcPr>
          <w:p w:rsidR="00913344" w:rsidRDefault="00913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3344" w:rsidRDefault="00913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3344" w:rsidRDefault="00913344" w:rsidP="0091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34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6861" cy="1331313"/>
                  <wp:effectExtent l="76200" t="76200" r="128905" b="135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3470" cy="13406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344" w:rsidTr="00B0759C">
        <w:tc>
          <w:tcPr>
            <w:tcW w:w="9776" w:type="dxa"/>
            <w:gridSpan w:val="2"/>
          </w:tcPr>
          <w:p w:rsidR="00913344" w:rsidRDefault="00913344" w:rsidP="0068739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344">
              <w:rPr>
                <w:rFonts w:ascii="Times New Roman" w:hAnsi="Times New Roman" w:cs="Times New Roman"/>
                <w:b/>
                <w:sz w:val="28"/>
                <w:szCs w:val="28"/>
              </w:rPr>
              <w:t>Игра «Назови композитора»</w:t>
            </w:r>
          </w:p>
          <w:p w:rsidR="00687391" w:rsidRPr="00687391" w:rsidRDefault="00687391" w:rsidP="0068739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7391" w:rsidTr="00B0759C">
        <w:tc>
          <w:tcPr>
            <w:tcW w:w="9776" w:type="dxa"/>
            <w:gridSpan w:val="2"/>
          </w:tcPr>
          <w:p w:rsidR="00687391" w:rsidRDefault="00687391" w:rsidP="0068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7391">
              <w:rPr>
                <w:rFonts w:ascii="Times New Roman" w:hAnsi="Times New Roman" w:cs="Times New Roman"/>
                <w:b/>
                <w:sz w:val="28"/>
                <w:szCs w:val="28"/>
              </w:rPr>
              <w:t>Возраст:</w:t>
            </w:r>
            <w:r w:rsidRPr="006873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5-7 лет старший дошкольный возраст</w:t>
            </w:r>
          </w:p>
          <w:p w:rsidR="00687391" w:rsidRPr="00687391" w:rsidRDefault="00687391" w:rsidP="006873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3344" w:rsidTr="00B0759C">
        <w:tc>
          <w:tcPr>
            <w:tcW w:w="9776" w:type="dxa"/>
            <w:gridSpan w:val="2"/>
          </w:tcPr>
          <w:p w:rsidR="00913344" w:rsidRPr="00783026" w:rsidRDefault="00913344" w:rsidP="00913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026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  <w:r w:rsidRPr="00783026">
              <w:rPr>
                <w:rFonts w:ascii="Times New Roman" w:hAnsi="Times New Roman" w:cs="Times New Roman"/>
                <w:sz w:val="28"/>
                <w:szCs w:val="28"/>
              </w:rPr>
              <w:t>: прививать интерес и любовь к классической музыке</w:t>
            </w:r>
          </w:p>
          <w:p w:rsidR="00913344" w:rsidRDefault="00913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7391" w:rsidTr="00B0759C">
        <w:tc>
          <w:tcPr>
            <w:tcW w:w="5030" w:type="dxa"/>
          </w:tcPr>
          <w:p w:rsidR="00913344" w:rsidRPr="00783026" w:rsidRDefault="00913344" w:rsidP="0091334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302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Ход игры:</w:t>
            </w:r>
            <w:r w:rsidRPr="007830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3026">
              <w:rPr>
                <w:rFonts w:ascii="Times New Roman" w:hAnsi="Times New Roman" w:cs="Times New Roman"/>
                <w:i/>
                <w:sz w:val="28"/>
                <w:szCs w:val="28"/>
              </w:rPr>
              <w:t>Незнайка постоянно путает музыкальные</w:t>
            </w:r>
            <w:r w:rsidR="0004508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произведения П.Чайковского и Д. </w:t>
            </w:r>
            <w:proofErr w:type="spellStart"/>
            <w:r w:rsidRPr="00783026">
              <w:rPr>
                <w:rFonts w:ascii="Times New Roman" w:hAnsi="Times New Roman" w:cs="Times New Roman"/>
                <w:i/>
                <w:sz w:val="28"/>
                <w:szCs w:val="28"/>
              </w:rPr>
              <w:t>Кабалевского</w:t>
            </w:r>
            <w:proofErr w:type="spellEnd"/>
            <w:r w:rsidRPr="00783026">
              <w:rPr>
                <w:rFonts w:ascii="Times New Roman" w:hAnsi="Times New Roman" w:cs="Times New Roman"/>
                <w:i/>
                <w:sz w:val="28"/>
                <w:szCs w:val="28"/>
              </w:rPr>
              <w:t>. Нужно прослушать музыку, узнать музыкальное произведение, рассказать о нем, назвать композитора. На слайде остается правильный ответ.</w:t>
            </w:r>
          </w:p>
          <w:p w:rsidR="00913344" w:rsidRDefault="00913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46" w:type="dxa"/>
          </w:tcPr>
          <w:p w:rsidR="00913344" w:rsidRDefault="00913344" w:rsidP="0091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34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190500</wp:posOffset>
                  </wp:positionV>
                  <wp:extent cx="2638307" cy="1483995"/>
                  <wp:effectExtent l="76200" t="76200" r="124460" b="135255"/>
                  <wp:wrapThrough wrapText="bothSides">
                    <wp:wrapPolygon edited="0">
                      <wp:start x="-312" y="-1109"/>
                      <wp:lineTo x="-624" y="-832"/>
                      <wp:lineTo x="-624" y="22182"/>
                      <wp:lineTo x="-312" y="23291"/>
                      <wp:lineTo x="22151" y="23291"/>
                      <wp:lineTo x="22463" y="21628"/>
                      <wp:lineTo x="22463" y="3605"/>
                      <wp:lineTo x="22151" y="-555"/>
                      <wp:lineTo x="22151" y="-1109"/>
                      <wp:lineTo x="-312" y="-1109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307" cy="14839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7391" w:rsidTr="00B0759C">
        <w:tc>
          <w:tcPr>
            <w:tcW w:w="9776" w:type="dxa"/>
            <w:gridSpan w:val="2"/>
          </w:tcPr>
          <w:p w:rsidR="00687391" w:rsidRDefault="00687391" w:rsidP="0068739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7391">
              <w:rPr>
                <w:rFonts w:ascii="Times New Roman" w:hAnsi="Times New Roman" w:cs="Times New Roman"/>
                <w:b/>
                <w:sz w:val="28"/>
                <w:szCs w:val="28"/>
              </w:rPr>
              <w:t>Игра «Поможем Незнайке найти лишний инструмент»</w:t>
            </w:r>
          </w:p>
          <w:p w:rsidR="00687391" w:rsidRPr="00687391" w:rsidRDefault="00687391" w:rsidP="0068739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7391" w:rsidTr="00B0759C">
        <w:tc>
          <w:tcPr>
            <w:tcW w:w="9776" w:type="dxa"/>
            <w:gridSpan w:val="2"/>
          </w:tcPr>
          <w:p w:rsidR="00687391" w:rsidRDefault="0068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7391">
              <w:rPr>
                <w:rFonts w:ascii="Times New Roman" w:hAnsi="Times New Roman" w:cs="Times New Roman"/>
                <w:b/>
                <w:sz w:val="28"/>
                <w:szCs w:val="28"/>
              </w:rPr>
              <w:t>Возраст:</w:t>
            </w:r>
            <w:r w:rsidRPr="006873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5-7 лет старший дошкольный возраст</w:t>
            </w:r>
          </w:p>
          <w:p w:rsidR="00687391" w:rsidRDefault="006873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7391" w:rsidTr="00B0759C">
        <w:tc>
          <w:tcPr>
            <w:tcW w:w="9776" w:type="dxa"/>
            <w:gridSpan w:val="2"/>
          </w:tcPr>
          <w:p w:rsidR="00687391" w:rsidRPr="00783026" w:rsidRDefault="00687391" w:rsidP="0068739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30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783026">
              <w:rPr>
                <w:rFonts w:ascii="Times New Roman" w:hAnsi="Times New Roman" w:cs="Times New Roman"/>
                <w:i/>
                <w:sz w:val="28"/>
                <w:szCs w:val="28"/>
              </w:rPr>
              <w:t>закреплять знания о музыкальных инструментах</w:t>
            </w:r>
          </w:p>
          <w:p w:rsidR="00687391" w:rsidRDefault="006873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7391" w:rsidTr="00B0759C">
        <w:tc>
          <w:tcPr>
            <w:tcW w:w="5030" w:type="dxa"/>
          </w:tcPr>
          <w:p w:rsidR="00687391" w:rsidRPr="00783026" w:rsidRDefault="00687391" w:rsidP="0068739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30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Ход игры: </w:t>
            </w:r>
            <w:r w:rsidRPr="00783026">
              <w:rPr>
                <w:rFonts w:ascii="Times New Roman" w:hAnsi="Times New Roman" w:cs="Times New Roman"/>
                <w:i/>
                <w:sz w:val="28"/>
                <w:szCs w:val="28"/>
              </w:rPr>
              <w:t>на слайдах изображены группы клавишных, ударных, струнно-щипковых, струнно-смычковых, духовых музыкальных инструментов. Нужно правильно назвать инструменты и найти лишний в каждой определенной группе.</w:t>
            </w:r>
          </w:p>
          <w:p w:rsidR="00687391" w:rsidRPr="00783026" w:rsidRDefault="00687391" w:rsidP="006873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344" w:rsidRDefault="00913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46" w:type="dxa"/>
          </w:tcPr>
          <w:p w:rsidR="00913344" w:rsidRDefault="006873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739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285115</wp:posOffset>
                  </wp:positionV>
                  <wp:extent cx="2534285" cy="1425575"/>
                  <wp:effectExtent l="76200" t="76200" r="132715" b="136525"/>
                  <wp:wrapThrough wrapText="bothSides">
                    <wp:wrapPolygon edited="0">
                      <wp:start x="-325" y="-1155"/>
                      <wp:lineTo x="-649" y="-866"/>
                      <wp:lineTo x="-649" y="22225"/>
                      <wp:lineTo x="-325" y="23380"/>
                      <wp:lineTo x="22244" y="23380"/>
                      <wp:lineTo x="22569" y="22225"/>
                      <wp:lineTo x="22569" y="3752"/>
                      <wp:lineTo x="22244" y="-577"/>
                      <wp:lineTo x="22244" y="-1155"/>
                      <wp:lineTo x="-325" y="-1155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285" cy="1425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7391" w:rsidTr="00B0759C">
        <w:tc>
          <w:tcPr>
            <w:tcW w:w="9776" w:type="dxa"/>
            <w:gridSpan w:val="2"/>
          </w:tcPr>
          <w:p w:rsidR="00687391" w:rsidRPr="00687391" w:rsidRDefault="00687391" w:rsidP="0068739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«Сказка в музыке»</w:t>
            </w:r>
          </w:p>
          <w:p w:rsidR="00687391" w:rsidRDefault="006873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7391" w:rsidTr="00B0759C">
        <w:tc>
          <w:tcPr>
            <w:tcW w:w="9776" w:type="dxa"/>
            <w:gridSpan w:val="2"/>
          </w:tcPr>
          <w:p w:rsidR="00687391" w:rsidRDefault="00687391" w:rsidP="00687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7391">
              <w:rPr>
                <w:rFonts w:ascii="Times New Roman" w:hAnsi="Times New Roman" w:cs="Times New Roman"/>
                <w:b/>
                <w:sz w:val="28"/>
                <w:szCs w:val="28"/>
              </w:rPr>
              <w:t>Возраст:</w:t>
            </w:r>
            <w:r w:rsidRPr="006873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5-7 лет старший дошкольный возраст</w:t>
            </w:r>
          </w:p>
          <w:p w:rsidR="00687391" w:rsidRDefault="006873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7391" w:rsidTr="00B0759C">
        <w:tc>
          <w:tcPr>
            <w:tcW w:w="9776" w:type="dxa"/>
            <w:gridSpan w:val="2"/>
          </w:tcPr>
          <w:p w:rsidR="00687391" w:rsidRPr="00783026" w:rsidRDefault="00687391" w:rsidP="006873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0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783026">
              <w:rPr>
                <w:rFonts w:ascii="Times New Roman" w:hAnsi="Times New Roman" w:cs="Times New Roman"/>
                <w:sz w:val="28"/>
                <w:szCs w:val="28"/>
              </w:rPr>
              <w:t>прививать интерес и любовь к классической музыке</w:t>
            </w:r>
          </w:p>
          <w:p w:rsidR="00687391" w:rsidRDefault="006873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7391" w:rsidTr="00B0759C">
        <w:tc>
          <w:tcPr>
            <w:tcW w:w="5030" w:type="dxa"/>
          </w:tcPr>
          <w:p w:rsidR="00687391" w:rsidRPr="00783026" w:rsidRDefault="00687391" w:rsidP="0068739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3026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</w:t>
            </w:r>
            <w:r w:rsidRPr="007830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: </w:t>
            </w:r>
            <w:r w:rsidRPr="0078302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ребятам предлагается спасти Незнайку и назвать сказочных персонажей, которые заколдовали и превратили его в камень. Предложить ребятам прислушаться к музыке, а затем изобразить этих персонажей. Назвать композиторов. </w:t>
            </w:r>
          </w:p>
          <w:p w:rsidR="00687391" w:rsidRPr="00783026" w:rsidRDefault="00687391" w:rsidP="0068739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30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Музыкальные произведения</w:t>
            </w:r>
            <w:r w:rsidRPr="00783026">
              <w:rPr>
                <w:rFonts w:ascii="Times New Roman" w:hAnsi="Times New Roman" w:cs="Times New Roman"/>
                <w:i/>
                <w:sz w:val="28"/>
                <w:szCs w:val="28"/>
              </w:rPr>
              <w:t>: «Баба- Яга» П. Чайковский, «Колдун» Г. Свиридова, «Марш Черномора» М. Глинка, «В пещере Горного короля» Э. Григ</w:t>
            </w:r>
          </w:p>
          <w:p w:rsidR="00687391" w:rsidRDefault="006873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46" w:type="dxa"/>
          </w:tcPr>
          <w:p w:rsidR="00687391" w:rsidRDefault="006873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739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328930</wp:posOffset>
                  </wp:positionV>
                  <wp:extent cx="2672175" cy="1503045"/>
                  <wp:effectExtent l="76200" t="76200" r="128270" b="135255"/>
                  <wp:wrapThrough wrapText="bothSides">
                    <wp:wrapPolygon edited="0">
                      <wp:start x="-308" y="-1095"/>
                      <wp:lineTo x="-616" y="-821"/>
                      <wp:lineTo x="-616" y="22175"/>
                      <wp:lineTo x="-308" y="23270"/>
                      <wp:lineTo x="22175" y="23270"/>
                      <wp:lineTo x="22483" y="21354"/>
                      <wp:lineTo x="22483" y="3559"/>
                      <wp:lineTo x="22175" y="-548"/>
                      <wp:lineTo x="22175" y="-1095"/>
                      <wp:lineTo x="-308" y="-1095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175" cy="15030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2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87391" w:rsidRDefault="006873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7B57" w:rsidTr="00B0759C">
        <w:tc>
          <w:tcPr>
            <w:tcW w:w="9776" w:type="dxa"/>
            <w:gridSpan w:val="2"/>
          </w:tcPr>
          <w:p w:rsidR="00A57B57" w:rsidRPr="00783026" w:rsidRDefault="00A57B57" w:rsidP="00A57B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5. Игра </w:t>
            </w:r>
            <w:r w:rsidRPr="00783026">
              <w:rPr>
                <w:rFonts w:ascii="Times New Roman" w:hAnsi="Times New Roman" w:cs="Times New Roman"/>
                <w:b/>
                <w:sz w:val="28"/>
                <w:szCs w:val="28"/>
              </w:rPr>
              <w:t>«Слушаем внимательно»</w:t>
            </w:r>
          </w:p>
          <w:p w:rsidR="00A57B57" w:rsidRDefault="00A57B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7B57" w:rsidTr="00B0759C">
        <w:tc>
          <w:tcPr>
            <w:tcW w:w="9776" w:type="dxa"/>
            <w:gridSpan w:val="2"/>
          </w:tcPr>
          <w:p w:rsidR="00A57B57" w:rsidRDefault="00A57B57" w:rsidP="00A57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7391">
              <w:rPr>
                <w:rFonts w:ascii="Times New Roman" w:hAnsi="Times New Roman" w:cs="Times New Roman"/>
                <w:b/>
                <w:sz w:val="28"/>
                <w:szCs w:val="28"/>
              </w:rPr>
              <w:t>Возраст:</w:t>
            </w:r>
            <w:r w:rsidRPr="006873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5-7 лет старший дошкольный возраст</w:t>
            </w:r>
          </w:p>
          <w:p w:rsidR="00A57B57" w:rsidRDefault="00A57B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7B57" w:rsidTr="00B0759C">
        <w:tc>
          <w:tcPr>
            <w:tcW w:w="9776" w:type="dxa"/>
            <w:gridSpan w:val="2"/>
          </w:tcPr>
          <w:p w:rsidR="00A57B57" w:rsidRPr="00783026" w:rsidRDefault="00A57B57" w:rsidP="00A57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0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  <w:r w:rsidRPr="00783026">
              <w:rPr>
                <w:rFonts w:ascii="Times New Roman" w:hAnsi="Times New Roman" w:cs="Times New Roman"/>
                <w:sz w:val="28"/>
                <w:szCs w:val="28"/>
              </w:rPr>
              <w:t>развивать тембровый слух</w:t>
            </w:r>
          </w:p>
          <w:p w:rsidR="00A57B57" w:rsidRDefault="00A57B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7391" w:rsidTr="00B0759C">
        <w:tc>
          <w:tcPr>
            <w:tcW w:w="5030" w:type="dxa"/>
          </w:tcPr>
          <w:p w:rsidR="00A57B57" w:rsidRPr="00783026" w:rsidRDefault="00A57B57" w:rsidP="00A57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30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Ход игры: </w:t>
            </w:r>
            <w:r w:rsidRPr="0078302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перед детьми знакомые музыкальные инструменты и звучащая пластинка. Детям предлагается прослушать музыку и определить, на каком музыкальном инструменте играет </w:t>
            </w:r>
            <w:proofErr w:type="spellStart"/>
            <w:r w:rsidRPr="00783026">
              <w:rPr>
                <w:rFonts w:ascii="Times New Roman" w:hAnsi="Times New Roman" w:cs="Times New Roman"/>
                <w:i/>
                <w:sz w:val="28"/>
                <w:szCs w:val="28"/>
              </w:rPr>
              <w:t>Гусля</w:t>
            </w:r>
            <w:proofErr w:type="spellEnd"/>
            <w:r w:rsidRPr="00783026">
              <w:rPr>
                <w:rFonts w:ascii="Times New Roman" w:hAnsi="Times New Roman" w:cs="Times New Roman"/>
                <w:i/>
                <w:sz w:val="28"/>
                <w:szCs w:val="28"/>
              </w:rPr>
              <w:t>. Рассказать какие по окраске эти звуки (звенящие, гремящие, нежные и т.д.), представить на что они похожи</w:t>
            </w:r>
            <w:r w:rsidRPr="0078302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87391" w:rsidRDefault="006873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46" w:type="dxa"/>
          </w:tcPr>
          <w:p w:rsidR="00687391" w:rsidRDefault="00A57B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B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361315</wp:posOffset>
                  </wp:positionV>
                  <wp:extent cx="2130289" cy="1198245"/>
                  <wp:effectExtent l="76200" t="76200" r="137160" b="135255"/>
                  <wp:wrapThrough wrapText="bothSides">
                    <wp:wrapPolygon edited="0">
                      <wp:start x="-386" y="-1374"/>
                      <wp:lineTo x="-773" y="-1030"/>
                      <wp:lineTo x="-773" y="22321"/>
                      <wp:lineTo x="-386" y="23695"/>
                      <wp:lineTo x="22411" y="23695"/>
                      <wp:lineTo x="22798" y="21291"/>
                      <wp:lineTo x="22798" y="4464"/>
                      <wp:lineTo x="22411" y="-687"/>
                      <wp:lineTo x="22411" y="-1374"/>
                      <wp:lineTo x="-386" y="-1374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289" cy="11982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7B57" w:rsidTr="00B0759C">
        <w:tc>
          <w:tcPr>
            <w:tcW w:w="9776" w:type="dxa"/>
            <w:gridSpan w:val="2"/>
          </w:tcPr>
          <w:p w:rsidR="00A57B57" w:rsidRPr="00A57B57" w:rsidRDefault="00A57B57" w:rsidP="00A57B57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B57">
              <w:rPr>
                <w:rFonts w:ascii="Times New Roman" w:hAnsi="Times New Roman" w:cs="Times New Roman"/>
                <w:b/>
                <w:sz w:val="28"/>
                <w:szCs w:val="28"/>
              </w:rPr>
              <w:t>Игра «Три кита»</w:t>
            </w:r>
          </w:p>
          <w:p w:rsidR="00A57B57" w:rsidRPr="00A57B57" w:rsidRDefault="00A57B57" w:rsidP="00A57B57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7B57" w:rsidTr="00B0759C">
        <w:tc>
          <w:tcPr>
            <w:tcW w:w="9776" w:type="dxa"/>
            <w:gridSpan w:val="2"/>
          </w:tcPr>
          <w:p w:rsidR="00A57B57" w:rsidRDefault="00A57B57" w:rsidP="00A57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7391">
              <w:rPr>
                <w:rFonts w:ascii="Times New Roman" w:hAnsi="Times New Roman" w:cs="Times New Roman"/>
                <w:b/>
                <w:sz w:val="28"/>
                <w:szCs w:val="28"/>
              </w:rPr>
              <w:t>Возраст:</w:t>
            </w:r>
            <w:r w:rsidRPr="006873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3-5 лет младший дошкольный возраст</w:t>
            </w:r>
          </w:p>
          <w:p w:rsidR="00A57B57" w:rsidRDefault="00A57B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7B57" w:rsidTr="00B0759C">
        <w:tc>
          <w:tcPr>
            <w:tcW w:w="9776" w:type="dxa"/>
            <w:gridSpan w:val="2"/>
          </w:tcPr>
          <w:p w:rsidR="00A57B57" w:rsidRPr="00783026" w:rsidRDefault="00A57B57" w:rsidP="00A57B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3026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  <w:r w:rsidRPr="00783026">
              <w:rPr>
                <w:rFonts w:ascii="Times New Roman" w:hAnsi="Times New Roman" w:cs="Times New Roman"/>
                <w:sz w:val="28"/>
                <w:szCs w:val="28"/>
              </w:rPr>
              <w:t>: закреплять представления о жанрах музыки</w:t>
            </w:r>
          </w:p>
          <w:p w:rsidR="00A57B57" w:rsidRDefault="00A57B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57B57" w:rsidTr="00B0759C">
        <w:tc>
          <w:tcPr>
            <w:tcW w:w="5030" w:type="dxa"/>
          </w:tcPr>
          <w:p w:rsidR="00A57B57" w:rsidRPr="00783026" w:rsidRDefault="00A57B57" w:rsidP="00A57B5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83026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</w:t>
            </w:r>
            <w:r w:rsidRPr="007830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: </w:t>
            </w:r>
            <w:r w:rsidRPr="00783026">
              <w:rPr>
                <w:rFonts w:ascii="Times New Roman" w:hAnsi="Times New Roman" w:cs="Times New Roman"/>
                <w:i/>
                <w:sz w:val="28"/>
                <w:szCs w:val="28"/>
              </w:rPr>
              <w:t>ребята отправляются в морское царство к трем китам, чтобы разобраться в музыкальных жанрах. У каждого кита своя музыка. Желающий ребенок определяет характер музыки и называет жанр.</w:t>
            </w:r>
          </w:p>
          <w:p w:rsidR="00A57B57" w:rsidRDefault="00A57B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46" w:type="dxa"/>
          </w:tcPr>
          <w:p w:rsidR="00A57B57" w:rsidRDefault="00A57B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B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254635</wp:posOffset>
                  </wp:positionH>
                  <wp:positionV relativeFrom="paragraph">
                    <wp:posOffset>189230</wp:posOffset>
                  </wp:positionV>
                  <wp:extent cx="2316480" cy="1303020"/>
                  <wp:effectExtent l="76200" t="76200" r="140970" b="125730"/>
                  <wp:wrapThrough wrapText="bothSides">
                    <wp:wrapPolygon edited="0">
                      <wp:start x="-355" y="-1263"/>
                      <wp:lineTo x="-711" y="-947"/>
                      <wp:lineTo x="-711" y="22105"/>
                      <wp:lineTo x="-355" y="23368"/>
                      <wp:lineTo x="22382" y="23368"/>
                      <wp:lineTo x="22737" y="19579"/>
                      <wp:lineTo x="22737" y="4105"/>
                      <wp:lineTo x="22382" y="-632"/>
                      <wp:lineTo x="22382" y="-1263"/>
                      <wp:lineTo x="-355" y="-1263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3030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57B57" w:rsidRDefault="00A57B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164EB" w:rsidRPr="00783026" w:rsidRDefault="005164EB">
      <w:pPr>
        <w:rPr>
          <w:rFonts w:ascii="Times New Roman" w:hAnsi="Times New Roman" w:cs="Times New Roman"/>
          <w:sz w:val="28"/>
          <w:szCs w:val="28"/>
        </w:rPr>
      </w:pPr>
    </w:p>
    <w:p w:rsidR="002E3A97" w:rsidRDefault="002E3A97">
      <w:pPr>
        <w:rPr>
          <w:rFonts w:ascii="Times New Roman" w:hAnsi="Times New Roman" w:cs="Times New Roman"/>
          <w:sz w:val="28"/>
          <w:szCs w:val="28"/>
        </w:rPr>
      </w:pPr>
    </w:p>
    <w:p w:rsidR="00A57B57" w:rsidRDefault="00A57B57">
      <w:pPr>
        <w:rPr>
          <w:rFonts w:ascii="Times New Roman" w:hAnsi="Times New Roman" w:cs="Times New Roman"/>
          <w:sz w:val="28"/>
          <w:szCs w:val="28"/>
        </w:rPr>
      </w:pPr>
    </w:p>
    <w:p w:rsidR="00A57B57" w:rsidRDefault="00A57B57">
      <w:pPr>
        <w:rPr>
          <w:rFonts w:ascii="Times New Roman" w:hAnsi="Times New Roman" w:cs="Times New Roman"/>
          <w:sz w:val="28"/>
          <w:szCs w:val="28"/>
        </w:rPr>
      </w:pPr>
    </w:p>
    <w:p w:rsidR="00A57B57" w:rsidRDefault="00A57B57">
      <w:pPr>
        <w:rPr>
          <w:rFonts w:ascii="Times New Roman" w:hAnsi="Times New Roman" w:cs="Times New Roman"/>
          <w:sz w:val="28"/>
          <w:szCs w:val="28"/>
        </w:rPr>
      </w:pPr>
    </w:p>
    <w:p w:rsidR="00A57B57" w:rsidRDefault="00A57B57">
      <w:pPr>
        <w:rPr>
          <w:rFonts w:ascii="Times New Roman" w:hAnsi="Times New Roman" w:cs="Times New Roman"/>
          <w:sz w:val="28"/>
          <w:szCs w:val="28"/>
        </w:rPr>
      </w:pPr>
    </w:p>
    <w:p w:rsidR="00A57B57" w:rsidRDefault="00A57B57">
      <w:pPr>
        <w:rPr>
          <w:rFonts w:ascii="Times New Roman" w:hAnsi="Times New Roman" w:cs="Times New Roman"/>
          <w:sz w:val="28"/>
          <w:szCs w:val="28"/>
        </w:rPr>
      </w:pPr>
    </w:p>
    <w:p w:rsidR="00A57B57" w:rsidRPr="00783026" w:rsidRDefault="00A57B57">
      <w:pPr>
        <w:rPr>
          <w:rFonts w:ascii="Times New Roman" w:hAnsi="Times New Roman" w:cs="Times New Roman"/>
          <w:sz w:val="28"/>
          <w:szCs w:val="28"/>
        </w:rPr>
      </w:pPr>
    </w:p>
    <w:p w:rsidR="006F22DF" w:rsidRPr="00783026" w:rsidRDefault="006F22DF">
      <w:pPr>
        <w:rPr>
          <w:rFonts w:ascii="Times New Roman" w:hAnsi="Times New Roman" w:cs="Times New Roman"/>
          <w:sz w:val="28"/>
          <w:szCs w:val="28"/>
        </w:rPr>
      </w:pPr>
    </w:p>
    <w:p w:rsidR="00E478C6" w:rsidRPr="00783026" w:rsidRDefault="00E478C6">
      <w:pPr>
        <w:rPr>
          <w:rFonts w:ascii="Times New Roman" w:hAnsi="Times New Roman" w:cs="Times New Roman"/>
          <w:sz w:val="28"/>
          <w:szCs w:val="28"/>
        </w:rPr>
      </w:pPr>
    </w:p>
    <w:sectPr w:rsidR="00E478C6" w:rsidRPr="00783026" w:rsidSect="00154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5BF0"/>
    <w:multiLevelType w:val="hybridMultilevel"/>
    <w:tmpl w:val="354E6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1B04EC"/>
    <w:multiLevelType w:val="hybridMultilevel"/>
    <w:tmpl w:val="FCF4E65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78C6"/>
    <w:rsid w:val="0003629A"/>
    <w:rsid w:val="0004508B"/>
    <w:rsid w:val="00067A4F"/>
    <w:rsid w:val="00154C7E"/>
    <w:rsid w:val="00282B7D"/>
    <w:rsid w:val="002E3A97"/>
    <w:rsid w:val="0049202F"/>
    <w:rsid w:val="005164EB"/>
    <w:rsid w:val="00622D84"/>
    <w:rsid w:val="00687391"/>
    <w:rsid w:val="006D66CA"/>
    <w:rsid w:val="006F22DF"/>
    <w:rsid w:val="007568A2"/>
    <w:rsid w:val="00783026"/>
    <w:rsid w:val="008606DF"/>
    <w:rsid w:val="00875D3C"/>
    <w:rsid w:val="00885156"/>
    <w:rsid w:val="008C0B59"/>
    <w:rsid w:val="00913344"/>
    <w:rsid w:val="00A57B57"/>
    <w:rsid w:val="00B0759C"/>
    <w:rsid w:val="00CA2A1C"/>
    <w:rsid w:val="00CD4324"/>
    <w:rsid w:val="00E478C6"/>
    <w:rsid w:val="00F11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6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13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1334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4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6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SADIK-36</cp:lastModifiedBy>
  <cp:revision>4</cp:revision>
  <dcterms:created xsi:type="dcterms:W3CDTF">2017-09-20T11:19:00Z</dcterms:created>
  <dcterms:modified xsi:type="dcterms:W3CDTF">2017-11-14T06:52:00Z</dcterms:modified>
</cp:coreProperties>
</file>