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jc w:val="center"/>
        <w:rPr>
          <w:b/>
          <w:sz w:val="28"/>
          <w:szCs w:val="28"/>
        </w:rPr>
      </w:pPr>
      <w:r w:rsidRPr="00DA110B">
        <w:rPr>
          <w:sz w:val="28"/>
          <w:szCs w:val="28"/>
        </w:rPr>
        <w:t xml:space="preserve"> </w:t>
      </w:r>
      <w:r w:rsidRPr="00DA110B">
        <w:rPr>
          <w:b/>
          <w:sz w:val="28"/>
          <w:szCs w:val="28"/>
        </w:rPr>
        <w:t>СОВЕТЫ ВЫПУСКНИКАМ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9"/>
        <w:rPr>
          <w:sz w:val="28"/>
          <w:szCs w:val="28"/>
        </w:rPr>
      </w:pPr>
      <w:r w:rsidRPr="00DA110B">
        <w:rPr>
          <w:rStyle w:val="a4"/>
          <w:sz w:val="28"/>
          <w:szCs w:val="28"/>
        </w:rPr>
        <w:t>Некоторые полезные приемы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 xml:space="preserve">Заблаговременное ознакомление </w:t>
      </w:r>
      <w:hyperlink r:id="rId4" w:tgtFrame="_self" w:history="1">
        <w:r w:rsidRPr="00DA110B">
          <w:rPr>
            <w:rStyle w:val="a5"/>
            <w:sz w:val="28"/>
            <w:szCs w:val="28"/>
          </w:rPr>
          <w:t>с правилами и процедурой экзамена</w:t>
        </w:r>
      </w:hyperlink>
      <w:r w:rsidRPr="00DA110B">
        <w:rPr>
          <w:sz w:val="28"/>
          <w:szCs w:val="28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5" w:history="1">
        <w:r w:rsidRPr="00DA110B">
          <w:rPr>
            <w:rStyle w:val="a5"/>
            <w:sz w:val="28"/>
            <w:szCs w:val="28"/>
          </w:rPr>
          <w:t>правилами заполнения бланков</w:t>
        </w:r>
      </w:hyperlink>
      <w:r w:rsidRPr="00DA110B">
        <w:rPr>
          <w:sz w:val="28"/>
          <w:szCs w:val="28"/>
        </w:rPr>
        <w:t xml:space="preserve"> тоже можно ознакомиться заранее.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DA110B">
        <w:rPr>
          <w:sz w:val="28"/>
          <w:szCs w:val="28"/>
        </w:rPr>
        <w:t>на</w:t>
      </w:r>
      <w:proofErr w:type="gramEnd"/>
      <w:r w:rsidRPr="00DA110B">
        <w:rPr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DA110B">
        <w:rPr>
          <w:sz w:val="28"/>
          <w:szCs w:val="28"/>
        </w:rPr>
        <w:t>см</w:t>
      </w:r>
      <w:proofErr w:type="gramEnd"/>
      <w:r w:rsidRPr="00DA110B">
        <w:rPr>
          <w:sz w:val="28"/>
          <w:szCs w:val="28"/>
        </w:rPr>
        <w:t>. ниже).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9"/>
        <w:rPr>
          <w:rStyle w:val="a4"/>
          <w:sz w:val="28"/>
          <w:szCs w:val="28"/>
        </w:rPr>
      </w:pP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9"/>
        <w:rPr>
          <w:sz w:val="28"/>
          <w:szCs w:val="28"/>
        </w:rPr>
      </w:pPr>
      <w:r w:rsidRPr="00DA110B">
        <w:rPr>
          <w:rStyle w:val="a4"/>
          <w:sz w:val="28"/>
          <w:szCs w:val="28"/>
        </w:rPr>
        <w:t>Рекомендации по заучиванию материала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Главное - распределение повторений во времени.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lastRenderedPageBreak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DA110B" w:rsidRPr="00DA110B" w:rsidRDefault="00DA110B" w:rsidP="00DA110B">
      <w:pPr>
        <w:pStyle w:val="a3"/>
        <w:spacing w:before="0" w:beforeAutospacing="0" w:after="0" w:afterAutospacing="0"/>
        <w:ind w:firstLineChars="302" w:firstLine="846"/>
        <w:rPr>
          <w:sz w:val="28"/>
          <w:szCs w:val="28"/>
        </w:rPr>
      </w:pPr>
      <w:r w:rsidRPr="00DA110B">
        <w:rPr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2A346F" w:rsidRPr="00DA110B" w:rsidRDefault="00DA110B" w:rsidP="00DA110B">
      <w:pPr>
        <w:ind w:firstLineChars="302" w:firstLine="849"/>
        <w:jc w:val="center"/>
        <w:rPr>
          <w:rFonts w:cs="Times New Roman"/>
          <w:b/>
          <w:szCs w:val="28"/>
        </w:rPr>
      </w:pPr>
      <w:r w:rsidRPr="00DA110B">
        <w:rPr>
          <w:rFonts w:cs="Times New Roman"/>
          <w:b/>
          <w:szCs w:val="28"/>
        </w:rPr>
        <w:t>СОВЕТЫ ПСИХОЛОГА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Как подготовиться к сдаче экзаменов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Подготовка к экзамену</w:t>
      </w:r>
    </w:p>
    <w:p w:rsidR="00DA110B" w:rsidRPr="00DA110B" w:rsidRDefault="00DA110B" w:rsidP="00DA110B">
      <w:pPr>
        <w:ind w:firstLineChars="302" w:firstLine="846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color w:val="000000"/>
          <w:szCs w:val="28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DA110B" w:rsidRPr="00DA110B" w:rsidRDefault="00DA110B" w:rsidP="00DA110B">
      <w:pPr>
        <w:ind w:firstLineChars="302" w:firstLine="846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color w:val="000000"/>
          <w:szCs w:val="28"/>
          <w:lang w:eastAsia="ru-RU"/>
        </w:rPr>
        <w:t>Чередуй занятия и отдых, скажем, 40 минут занятий, затем 10 минут - перерыв.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· Выполняй как можно больше различных опубликованных тестов по этому предмету. Эти тренировки ознакомят тебя с конструкциями тестовых заданий. · Тренируйся с секундомером в руках, засекай время выполнения тестов (на заданиях в части</w:t>
      </w:r>
      <w:proofErr w:type="gramStart"/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А</w:t>
      </w:r>
      <w:proofErr w:type="gramEnd"/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в среднем уходит по 2 минуты на задание). Готовясь к экзаменам, никогда не думай о том, что не справишься с заданием, а напротив, мысленно рисуй себе картину триумфа.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Накануне экзамена</w:t>
      </w:r>
    </w:p>
    <w:p w:rsidR="00DA110B" w:rsidRPr="00DA110B" w:rsidRDefault="00DA110B" w:rsidP="00DA110B">
      <w:pPr>
        <w:ind w:firstLineChars="302" w:firstLine="846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В пункт сдачи экзамена ты должен явиться, не опаздывая. При себе нужно </w:t>
      </w:r>
      <w:r w:rsidRPr="00DA110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иметь пропуск, паспорт и несколько (про запас) </w:t>
      </w:r>
      <w:proofErr w:type="spellStart"/>
      <w:r w:rsidRPr="00DA110B">
        <w:rPr>
          <w:rFonts w:eastAsia="Times New Roman" w:cs="Times New Roman"/>
          <w:b/>
          <w:bCs/>
          <w:color w:val="000000"/>
          <w:szCs w:val="28"/>
          <w:lang w:eastAsia="ru-RU"/>
        </w:rPr>
        <w:t>гелевых</w:t>
      </w:r>
      <w:proofErr w:type="spellEnd"/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A110B">
        <w:rPr>
          <w:rFonts w:eastAsia="Times New Roman" w:cs="Times New Roman"/>
          <w:b/>
          <w:bCs/>
          <w:color w:val="000000"/>
          <w:szCs w:val="28"/>
          <w:lang w:eastAsia="ru-RU"/>
        </w:rPr>
        <w:t>ручек с черными чернилами. 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Несколько универсальных рецептов для более успешной тактики выполнения тестирования.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Сосредоточься!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</w:t>
      </w: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Начни с легкого!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Начни отвечать </w:t>
      </w:r>
      <w:proofErr w:type="gramStart"/>
      <w:r w:rsidRPr="00DA110B">
        <w:rPr>
          <w:rFonts w:eastAsia="Times New Roman" w:cs="Times New Roman"/>
          <w:color w:val="000000"/>
          <w:szCs w:val="28"/>
          <w:lang w:eastAsia="ru-RU"/>
        </w:rPr>
        <w:t>на те</w:t>
      </w:r>
      <w:proofErr w:type="gramEnd"/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</w:t>
      </w:r>
      <w:r w:rsidRPr="00DA110B">
        <w:rPr>
          <w:rFonts w:eastAsia="Times New Roman" w:cs="Times New Roman"/>
          <w:color w:val="000000"/>
          <w:szCs w:val="28"/>
          <w:lang w:eastAsia="ru-RU"/>
        </w:rPr>
        <w:lastRenderedPageBreak/>
        <w:t>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Пропускай!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Читай задание до конца!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Думай только о текущем задании!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· </w:t>
      </w: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Исключай!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 (что гораздо труднее). · </w:t>
      </w: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Запланируй два круга!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DA110B">
        <w:rPr>
          <w:rFonts w:eastAsia="Times New Roman" w:cs="Times New Roman"/>
          <w:color w:val="000000"/>
          <w:szCs w:val="28"/>
          <w:lang w:eastAsia="ru-RU"/>
        </w:rPr>
        <w:t>трудными</w:t>
      </w:r>
      <w:proofErr w:type="gramEnd"/>
      <w:r w:rsidRPr="00DA110B">
        <w:rPr>
          <w:rFonts w:eastAsia="Times New Roman" w:cs="Times New Roman"/>
          <w:color w:val="000000"/>
          <w:szCs w:val="28"/>
          <w:lang w:eastAsia="ru-RU"/>
        </w:rPr>
        <w:t>, которые тебе вначале пришлось пропустить ("второй круг").</w:t>
      </w:r>
    </w:p>
    <w:p w:rsidR="00DA110B" w:rsidRPr="00DA110B" w:rsidRDefault="00DA110B" w:rsidP="00DA110B">
      <w:pPr>
        <w:ind w:firstLineChars="302" w:firstLine="849"/>
        <w:jc w:val="both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Проверь!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Оставь время для проверки своей работы, хотя бы, чтобы успеть пробежать глазами и заметить явные ошибки. </w:t>
      </w: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Угадывай!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  <w:r w:rsidRPr="00DA110B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Не огорчайся!</w:t>
      </w:r>
      <w:r w:rsidRPr="00DA110B">
        <w:rPr>
          <w:rFonts w:eastAsia="Times New Roman" w:cs="Times New Roman"/>
          <w:color w:val="000000"/>
          <w:szCs w:val="28"/>
          <w:lang w:eastAsia="ru-RU"/>
        </w:rPr>
        <w:t xml:space="preserve"> Стремись выполнить все задания, но помни, что на практике это нереально.</w:t>
      </w:r>
    </w:p>
    <w:p w:rsidR="00DA110B" w:rsidRDefault="00DA110B" w:rsidP="00DA110B">
      <w:pPr>
        <w:ind w:firstLineChars="302" w:firstLine="84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DA110B" w:rsidRPr="00DA110B" w:rsidRDefault="00DA110B" w:rsidP="00DA110B">
      <w:pPr>
        <w:ind w:firstLineChars="302" w:firstLine="849"/>
        <w:jc w:val="center"/>
        <w:rPr>
          <w:rFonts w:eastAsia="Times New Roman" w:cs="Times New Roman"/>
          <w:szCs w:val="28"/>
          <w:lang w:eastAsia="ru-RU"/>
        </w:rPr>
      </w:pPr>
      <w:r w:rsidRPr="00DA110B">
        <w:rPr>
          <w:rFonts w:eastAsia="Times New Roman" w:cs="Times New Roman"/>
          <w:b/>
          <w:bCs/>
          <w:color w:val="000000"/>
          <w:szCs w:val="28"/>
          <w:lang w:eastAsia="ru-RU"/>
        </w:rPr>
        <w:t>УДАЧИ ВАМ</w:t>
      </w:r>
      <w:proofErr w:type="gramStart"/>
      <w:r w:rsidRPr="00DA110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!</w:t>
      </w:r>
      <w:proofErr w:type="gramEnd"/>
      <w:r w:rsidRPr="00DA110B">
        <w:rPr>
          <w:rFonts w:eastAsia="Times New Roman" w:cs="Times New Roman"/>
          <w:b/>
          <w:bCs/>
          <w:color w:val="000000"/>
          <w:szCs w:val="28"/>
          <w:lang w:eastAsia="ru-RU"/>
        </w:rPr>
        <w:t>!!</w:t>
      </w:r>
    </w:p>
    <w:p w:rsidR="00DA110B" w:rsidRPr="00DA110B" w:rsidRDefault="00DA110B" w:rsidP="00DA110B">
      <w:pPr>
        <w:ind w:firstLineChars="302" w:firstLine="846"/>
        <w:rPr>
          <w:rFonts w:cs="Times New Roman"/>
          <w:szCs w:val="28"/>
        </w:rPr>
      </w:pPr>
    </w:p>
    <w:sectPr w:rsidR="00DA110B" w:rsidRPr="00DA110B" w:rsidSect="00F82D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110B"/>
    <w:rsid w:val="002A346F"/>
    <w:rsid w:val="005C7779"/>
    <w:rsid w:val="00702DBA"/>
    <w:rsid w:val="009C1E04"/>
    <w:rsid w:val="00DA110B"/>
    <w:rsid w:val="00F8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10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10B"/>
    <w:rPr>
      <w:b/>
      <w:bCs/>
    </w:rPr>
  </w:style>
  <w:style w:type="character" w:styleId="a5">
    <w:name w:val="Hyperlink"/>
    <w:basedOn w:val="a0"/>
    <w:uiPriority w:val="99"/>
    <w:semiHidden/>
    <w:unhideWhenUsed/>
    <w:rsid w:val="00DA1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blanks/" TargetMode="External"/><Relationship Id="rId4" Type="http://schemas.openxmlformats.org/officeDocument/2006/relationships/hyperlink" Target="http://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6333</Characters>
  <Application>Microsoft Office Word</Application>
  <DocSecurity>0</DocSecurity>
  <Lines>52</Lines>
  <Paragraphs>14</Paragraphs>
  <ScaleCrop>false</ScaleCrop>
  <Company>CtrlSoft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Пользователь Windows</cp:lastModifiedBy>
  <cp:revision>2</cp:revision>
  <cp:lastPrinted>2018-11-09T20:09:00Z</cp:lastPrinted>
  <dcterms:created xsi:type="dcterms:W3CDTF">2018-11-09T20:09:00Z</dcterms:created>
  <dcterms:modified xsi:type="dcterms:W3CDTF">2018-11-09T20:09:00Z</dcterms:modified>
</cp:coreProperties>
</file>