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C9118" w14:textId="77777777" w:rsidR="00421085" w:rsidRPr="00421085" w:rsidRDefault="00421085" w:rsidP="00421085">
      <w:pPr>
        <w:jc w:val="center"/>
        <w:rPr>
          <w:rFonts w:ascii="Times New Roman" w:hAnsi="Times New Roman" w:cs="Times New Roman"/>
          <w:sz w:val="28"/>
          <w:szCs w:val="28"/>
        </w:rPr>
      </w:pPr>
      <w:r w:rsidRPr="00421085">
        <w:rPr>
          <w:rFonts w:ascii="Times New Roman" w:hAnsi="Times New Roman" w:cs="Times New Roman"/>
          <w:b/>
          <w:bCs/>
          <w:sz w:val="28"/>
          <w:szCs w:val="28"/>
        </w:rPr>
        <w:t>«СКАЗЫ П.П. БАЖОВА»</w:t>
      </w:r>
    </w:p>
    <w:p w14:paraId="0C2445A3" w14:textId="305172B0" w:rsidR="00421085" w:rsidRDefault="00421085" w:rsidP="00421085">
      <w:pPr>
        <w:jc w:val="both"/>
        <w:rPr>
          <w:rFonts w:ascii="Times New Roman" w:hAnsi="Times New Roman" w:cs="Times New Roman"/>
          <w:sz w:val="28"/>
          <w:szCs w:val="28"/>
        </w:rPr>
      </w:pPr>
      <w:r w:rsidRPr="00421085">
        <w:rPr>
          <w:rFonts w:ascii="Times New Roman" w:hAnsi="Times New Roman" w:cs="Times New Roman"/>
          <w:sz w:val="28"/>
          <w:szCs w:val="28"/>
        </w:rPr>
        <w:t>Воспитание патриотических чувств - задача каждого родителя, воспитателя, педагога. Начинать нужно с малого-с любви к родному городу, краю.     Уральский край – богат он своей историей, своими тайнами, своими мастерами да умельцами.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085">
        <w:rPr>
          <w:rFonts w:ascii="Times New Roman" w:hAnsi="Times New Roman" w:cs="Times New Roman"/>
          <w:sz w:val="28"/>
          <w:szCs w:val="28"/>
        </w:rPr>
        <w:t>Урал - «редчайшее место и по мастерам, и по красоте». Невозможно познать красоту Урала, если не побывать на удивительных, чарующих тишиной и покоем уральских прудах и озерах, в сосновых борах, на легендарных горах. Здесь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085">
        <w:rPr>
          <w:rFonts w:ascii="Times New Roman" w:hAnsi="Times New Roman" w:cs="Times New Roman"/>
          <w:sz w:val="28"/>
          <w:szCs w:val="28"/>
        </w:rPr>
        <w:t xml:space="preserve">на Урале, веками жили и трудились талантливые мастера, только здесь мог изваять свой каменный цветок Данила-мастер, и где-то здесь уральские мастера видели Хозяйку медной горы. </w:t>
      </w:r>
    </w:p>
    <w:p w14:paraId="4967221B" w14:textId="4810A7BD" w:rsidR="00421085" w:rsidRDefault="00421085" w:rsidP="00421085">
      <w:pPr>
        <w:rPr>
          <w:rFonts w:ascii="Times New Roman" w:hAnsi="Times New Roman" w:cs="Times New Roman"/>
          <w:sz w:val="28"/>
          <w:szCs w:val="28"/>
        </w:rPr>
      </w:pPr>
      <w:r w:rsidRPr="00421085">
        <w:rPr>
          <w:rFonts w:ascii="Times New Roman" w:hAnsi="Times New Roman" w:cs="Times New Roman"/>
          <w:sz w:val="28"/>
          <w:szCs w:val="28"/>
        </w:rPr>
        <w:t>Бажов - по теперешним меркам, самый настоящий культовый писатель, создавший новую уральскую мифологию на основе легенд и преданий». Павел Бажов много лет собирал и изучал устное народное творчество древних Уральских гор. На основе преданий, легенд и поверий Павел Бажов писал свои оригинальные произведения, в которых вымысел тесно переплетается с реальной жизнью. Рядом с мифическими существами живут обычные люди, среди которых мастера умельцы и просто добрые люди, занимают особое место.</w:t>
      </w:r>
    </w:p>
    <w:p w14:paraId="41B2B9B5" w14:textId="77777777" w:rsidR="003E4B4D" w:rsidRPr="00421085" w:rsidRDefault="003E4B4D" w:rsidP="00421085">
      <w:pPr>
        <w:rPr>
          <w:rFonts w:ascii="Times New Roman" w:hAnsi="Times New Roman" w:cs="Times New Roman"/>
          <w:sz w:val="28"/>
          <w:szCs w:val="28"/>
        </w:rPr>
      </w:pPr>
    </w:p>
    <w:p w14:paraId="14943E3A" w14:textId="5734A9C7" w:rsidR="00421085" w:rsidRPr="00421085" w:rsidRDefault="00421085" w:rsidP="00421085">
      <w:pPr>
        <w:jc w:val="center"/>
        <w:rPr>
          <w:rFonts w:ascii="Times New Roman" w:hAnsi="Times New Roman" w:cs="Times New Roman"/>
          <w:sz w:val="28"/>
          <w:szCs w:val="28"/>
        </w:rPr>
      </w:pPr>
      <w:r w:rsidRPr="00421085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4D31C862" wp14:editId="303EC2A9">
            <wp:extent cx="2886075" cy="2771775"/>
            <wp:effectExtent l="0" t="0" r="9525" b="9525"/>
            <wp:docPr id="1236587249" name="Рисунок 6" descr="«Серебряное копытце».   Сказ о доброте к детям сиротам, о любви к животным, о прекрасных качествах шестилетнего ребенка: смелость, трудолюбие, рассудительность, неуемное любопытство. Начинаю знакомить с минералами, которые летят из-под копытца волшебного козлика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Серебряное копытце».   Сказ о доброте к детям сиротам, о любви к животным, о прекрасных качествах шестилетнего ребенка: смелость, трудолюбие, рассудительность, неуемное любопытство. Начинаю знакомить с минералами, которые летят из-под копытца волшебного козлика. 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87" t="24567" r="33062" b="3568"/>
                    <a:stretch/>
                  </pic:blipFill>
                  <pic:spPr bwMode="auto">
                    <a:xfrm>
                      <a:off x="0" y="0"/>
                      <a:ext cx="2897262" cy="2782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23F770" w14:textId="77777777" w:rsidR="00421085" w:rsidRPr="00421085" w:rsidRDefault="00421085" w:rsidP="00421085">
      <w:pPr>
        <w:jc w:val="center"/>
        <w:rPr>
          <w:rFonts w:ascii="Times New Roman" w:hAnsi="Times New Roman" w:cs="Times New Roman"/>
          <w:sz w:val="28"/>
          <w:szCs w:val="28"/>
        </w:rPr>
      </w:pPr>
      <w:r w:rsidRPr="00421085">
        <w:rPr>
          <w:rFonts w:ascii="Times New Roman" w:hAnsi="Times New Roman" w:cs="Times New Roman"/>
          <w:b/>
          <w:bCs/>
          <w:sz w:val="28"/>
          <w:szCs w:val="28"/>
        </w:rPr>
        <w:t>«Серебряное копытце».</w:t>
      </w:r>
      <w:r w:rsidRPr="00421085">
        <w:rPr>
          <w:rFonts w:ascii="Times New Roman" w:hAnsi="Times New Roman" w:cs="Times New Roman"/>
          <w:sz w:val="28"/>
          <w:szCs w:val="28"/>
        </w:rPr>
        <w:t>  Сказ о доброте к детям сиротам, о любви к животным, о прекрасных качествах шестилетнего ребенка: смелость, трудолюбие, рассудительность, неуемное любопытство. Начинаю знакомить с минералами, которые летят из-под копытца волшебного козлика.</w:t>
      </w:r>
    </w:p>
    <w:p w14:paraId="7CD83849" w14:textId="314D6C1C" w:rsidR="00421085" w:rsidRPr="00421085" w:rsidRDefault="00421085" w:rsidP="00421085">
      <w:pPr>
        <w:jc w:val="center"/>
        <w:rPr>
          <w:rFonts w:ascii="Times New Roman" w:hAnsi="Times New Roman" w:cs="Times New Roman"/>
          <w:sz w:val="28"/>
          <w:szCs w:val="28"/>
        </w:rPr>
      </w:pPr>
      <w:r w:rsidRPr="00421085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09E133D8" wp14:editId="2C61E589">
            <wp:extent cx="2209800" cy="2628900"/>
            <wp:effectExtent l="0" t="0" r="0" b="0"/>
            <wp:docPr id="615391912" name="Рисунок 5" descr="2. «Огневушка – Поскакушка».  Впервые акцентирую внимание на уральском говоре. Беседуем о бескорыстие и оптимизме героя, о необычном знаке на золото - огненной девочки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. «Огневушка – Поскакушка».  Впервые акцентирую внимание на уральском говоре. Беседуем о бескорыстие и оптимизме героя, о необычном знаке на золото - огненной девочки. 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39" t="23055" r="37811" b="278"/>
                    <a:stretch/>
                  </pic:blipFill>
                  <pic:spPr bwMode="auto">
                    <a:xfrm>
                      <a:off x="0" y="0"/>
                      <a:ext cx="22098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F435FE" w14:textId="77777777" w:rsidR="00421085" w:rsidRPr="00421085" w:rsidRDefault="00421085" w:rsidP="00421085">
      <w:pPr>
        <w:jc w:val="center"/>
        <w:rPr>
          <w:rFonts w:ascii="Times New Roman" w:hAnsi="Times New Roman" w:cs="Times New Roman"/>
          <w:sz w:val="28"/>
          <w:szCs w:val="28"/>
        </w:rPr>
      </w:pPr>
      <w:r w:rsidRPr="00421085">
        <w:rPr>
          <w:rFonts w:ascii="Times New Roman" w:hAnsi="Times New Roman" w:cs="Times New Roman"/>
          <w:b/>
          <w:bCs/>
          <w:sz w:val="28"/>
          <w:szCs w:val="28"/>
        </w:rPr>
        <w:t>2. «</w:t>
      </w:r>
      <w:proofErr w:type="spellStart"/>
      <w:r w:rsidRPr="00421085">
        <w:rPr>
          <w:rFonts w:ascii="Times New Roman" w:hAnsi="Times New Roman" w:cs="Times New Roman"/>
          <w:b/>
          <w:bCs/>
          <w:sz w:val="28"/>
          <w:szCs w:val="28"/>
        </w:rPr>
        <w:t>Огневушка</w:t>
      </w:r>
      <w:proofErr w:type="spellEnd"/>
      <w:r w:rsidRPr="00421085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421085">
        <w:rPr>
          <w:rFonts w:ascii="Times New Roman" w:hAnsi="Times New Roman" w:cs="Times New Roman"/>
          <w:b/>
          <w:bCs/>
          <w:sz w:val="28"/>
          <w:szCs w:val="28"/>
        </w:rPr>
        <w:t>Поскакушка</w:t>
      </w:r>
      <w:proofErr w:type="spellEnd"/>
      <w:r w:rsidRPr="00421085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14:paraId="6CC81348" w14:textId="77777777" w:rsidR="00421085" w:rsidRPr="00421085" w:rsidRDefault="00421085" w:rsidP="00421085">
      <w:pPr>
        <w:jc w:val="center"/>
        <w:rPr>
          <w:rFonts w:ascii="Times New Roman" w:hAnsi="Times New Roman" w:cs="Times New Roman"/>
          <w:sz w:val="28"/>
          <w:szCs w:val="28"/>
        </w:rPr>
      </w:pPr>
      <w:r w:rsidRPr="00421085">
        <w:rPr>
          <w:rFonts w:ascii="Times New Roman" w:hAnsi="Times New Roman" w:cs="Times New Roman"/>
          <w:sz w:val="28"/>
          <w:szCs w:val="28"/>
        </w:rPr>
        <w:t>Впервые акцентирую внимание на уральском говоре. Беседуем о бескорыстие и оптимизме героя, о необычном знаке на золото - огненной девочки.</w:t>
      </w:r>
    </w:p>
    <w:p w14:paraId="5298B255" w14:textId="60138301" w:rsidR="00421085" w:rsidRPr="00421085" w:rsidRDefault="00421085" w:rsidP="00421085">
      <w:pPr>
        <w:jc w:val="center"/>
        <w:rPr>
          <w:rFonts w:ascii="Times New Roman" w:hAnsi="Times New Roman" w:cs="Times New Roman"/>
          <w:sz w:val="28"/>
          <w:szCs w:val="28"/>
        </w:rPr>
      </w:pPr>
      <w:r w:rsidRPr="00421085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1F8E8996" wp14:editId="6524E6A3">
            <wp:extent cx="4648200" cy="2838450"/>
            <wp:effectExtent l="0" t="0" r="0" b="0"/>
            <wp:docPr id="854536393" name="Рисунок 4" descr=" «Голубая змейка». Адресую сказ мальчикам. Главный акцент на крепкой дружбе мальчишек, которые даже дерутся оберегая друг друга от беды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«Голубая змейка». Адресую сказ мальчикам. Главный акцент на крепкой дружбе мальчишек, которые даже дерутся оберегая друг друга от беды. 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75" t="17222" r="16874"/>
                    <a:stretch/>
                  </pic:blipFill>
                  <pic:spPr bwMode="auto">
                    <a:xfrm>
                      <a:off x="0" y="0"/>
                      <a:ext cx="464820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FE466A" w14:textId="77777777" w:rsidR="00421085" w:rsidRPr="00421085" w:rsidRDefault="00421085" w:rsidP="00421085">
      <w:pPr>
        <w:jc w:val="center"/>
        <w:rPr>
          <w:rFonts w:ascii="Times New Roman" w:hAnsi="Times New Roman" w:cs="Times New Roman"/>
          <w:sz w:val="28"/>
          <w:szCs w:val="28"/>
        </w:rPr>
      </w:pPr>
      <w:r w:rsidRPr="00421085">
        <w:rPr>
          <w:rFonts w:ascii="Times New Roman" w:hAnsi="Times New Roman" w:cs="Times New Roman"/>
          <w:b/>
          <w:bCs/>
          <w:sz w:val="28"/>
          <w:szCs w:val="28"/>
        </w:rPr>
        <w:t>«Голубая змейка».</w:t>
      </w:r>
    </w:p>
    <w:p w14:paraId="23E01AB0" w14:textId="77777777" w:rsidR="00421085" w:rsidRPr="00421085" w:rsidRDefault="00421085" w:rsidP="00421085">
      <w:pPr>
        <w:jc w:val="center"/>
        <w:rPr>
          <w:rFonts w:ascii="Times New Roman" w:hAnsi="Times New Roman" w:cs="Times New Roman"/>
          <w:sz w:val="28"/>
          <w:szCs w:val="28"/>
        </w:rPr>
      </w:pPr>
      <w:r w:rsidRPr="00421085">
        <w:rPr>
          <w:rFonts w:ascii="Times New Roman" w:hAnsi="Times New Roman" w:cs="Times New Roman"/>
          <w:sz w:val="28"/>
          <w:szCs w:val="28"/>
        </w:rPr>
        <w:t xml:space="preserve">Адресую сказ мальчикам. Главный акцент на крепкой дружбе мальчишек, которые </w:t>
      </w:r>
      <w:proofErr w:type="gramStart"/>
      <w:r w:rsidRPr="00421085">
        <w:rPr>
          <w:rFonts w:ascii="Times New Roman" w:hAnsi="Times New Roman" w:cs="Times New Roman"/>
          <w:sz w:val="28"/>
          <w:szCs w:val="28"/>
        </w:rPr>
        <w:t>даже дерутся</w:t>
      </w:r>
      <w:proofErr w:type="gramEnd"/>
      <w:r w:rsidRPr="00421085">
        <w:rPr>
          <w:rFonts w:ascii="Times New Roman" w:hAnsi="Times New Roman" w:cs="Times New Roman"/>
          <w:sz w:val="28"/>
          <w:szCs w:val="28"/>
        </w:rPr>
        <w:t xml:space="preserve"> оберегая друг друга от беды.</w:t>
      </w:r>
    </w:p>
    <w:p w14:paraId="676CA508" w14:textId="25918638" w:rsidR="00421085" w:rsidRPr="00421085" w:rsidRDefault="00421085" w:rsidP="00421085">
      <w:pPr>
        <w:jc w:val="center"/>
        <w:rPr>
          <w:rFonts w:ascii="Times New Roman" w:hAnsi="Times New Roman" w:cs="Times New Roman"/>
          <w:sz w:val="28"/>
          <w:szCs w:val="28"/>
        </w:rPr>
      </w:pPr>
      <w:r w:rsidRPr="00421085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3A410819" wp14:editId="69D028E8">
            <wp:extent cx="5086350" cy="2152650"/>
            <wp:effectExtent l="0" t="0" r="0" b="0"/>
            <wp:docPr id="306087828" name="Рисунок 3" descr=" «Таюткино зеркальце».  Бедность и горе, тяжелая работа не озлобляют человека, а усиливают любовь Гаврилы к своей бойкой, озорной выдумщице, веселой любопытной Таютке, которой не зря уделяет внимание сама Малахитница.  Все дети в сказах Бажова добры, веселы, трудолюбивы, не жадничают, ужасно любопытны и любознательны. Провожу аналогию – и мы такие же, не смотря на разделяющие нас века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«Таюткино зеркальце».  Бедность и горе, тяжелая работа не озлобляют человека, а усиливают любовь Гаврилы к своей бойкой, озорной выдумщице, веселой любопытной Таютке, которой не зря уделяет внимание сама Малахитница.  Все дети в сказах Бажова добры, веселы, трудолюбивы, не жадничают, ужасно любопытны и любознательны. Провожу аналогию – и мы такие же, не смотря на разделяющие нас века. 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3" t="33611" r="12500" b="3611"/>
                    <a:stretch/>
                  </pic:blipFill>
                  <pic:spPr bwMode="auto">
                    <a:xfrm>
                      <a:off x="0" y="0"/>
                      <a:ext cx="50863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040E9B" w14:textId="77777777" w:rsidR="00421085" w:rsidRPr="00421085" w:rsidRDefault="00421085" w:rsidP="00421085">
      <w:pPr>
        <w:jc w:val="center"/>
        <w:rPr>
          <w:rFonts w:ascii="Times New Roman" w:hAnsi="Times New Roman" w:cs="Times New Roman"/>
          <w:sz w:val="28"/>
          <w:szCs w:val="28"/>
        </w:rPr>
      </w:pPr>
      <w:r w:rsidRPr="00421085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421085">
        <w:rPr>
          <w:rFonts w:ascii="Times New Roman" w:hAnsi="Times New Roman" w:cs="Times New Roman"/>
          <w:b/>
          <w:bCs/>
          <w:sz w:val="28"/>
          <w:szCs w:val="28"/>
        </w:rPr>
        <w:t>Таюткино</w:t>
      </w:r>
      <w:proofErr w:type="spellEnd"/>
      <w:r w:rsidRPr="00421085">
        <w:rPr>
          <w:rFonts w:ascii="Times New Roman" w:hAnsi="Times New Roman" w:cs="Times New Roman"/>
          <w:b/>
          <w:bCs/>
          <w:sz w:val="28"/>
          <w:szCs w:val="28"/>
        </w:rPr>
        <w:t xml:space="preserve"> зеркальце».</w:t>
      </w:r>
      <w:r w:rsidRPr="00421085">
        <w:rPr>
          <w:rFonts w:ascii="Times New Roman" w:hAnsi="Times New Roman" w:cs="Times New Roman"/>
          <w:sz w:val="28"/>
          <w:szCs w:val="28"/>
        </w:rPr>
        <w:t xml:space="preserve"> Бедность и горе, тяжелая работа не озлобляют человека, а усиливают любовь Гаврилы к своей бойкой, озорной выдумщице, веселой любопытной </w:t>
      </w:r>
      <w:proofErr w:type="spellStart"/>
      <w:r w:rsidRPr="00421085">
        <w:rPr>
          <w:rFonts w:ascii="Times New Roman" w:hAnsi="Times New Roman" w:cs="Times New Roman"/>
          <w:sz w:val="28"/>
          <w:szCs w:val="28"/>
        </w:rPr>
        <w:t>Таютке</w:t>
      </w:r>
      <w:proofErr w:type="spellEnd"/>
      <w:r w:rsidRPr="00421085">
        <w:rPr>
          <w:rFonts w:ascii="Times New Roman" w:hAnsi="Times New Roman" w:cs="Times New Roman"/>
          <w:sz w:val="28"/>
          <w:szCs w:val="28"/>
        </w:rPr>
        <w:t xml:space="preserve">, которой не зря уделяет внимание сама </w:t>
      </w:r>
      <w:proofErr w:type="spellStart"/>
      <w:r w:rsidRPr="00421085">
        <w:rPr>
          <w:rFonts w:ascii="Times New Roman" w:hAnsi="Times New Roman" w:cs="Times New Roman"/>
          <w:sz w:val="28"/>
          <w:szCs w:val="28"/>
        </w:rPr>
        <w:t>Малахитница</w:t>
      </w:r>
      <w:proofErr w:type="spellEnd"/>
      <w:r w:rsidRPr="00421085">
        <w:rPr>
          <w:rFonts w:ascii="Times New Roman" w:hAnsi="Times New Roman" w:cs="Times New Roman"/>
          <w:sz w:val="28"/>
          <w:szCs w:val="28"/>
        </w:rPr>
        <w:t>. Все дети в сказах Бажова добры, веселы, трудолюбивы, не жадничают, ужасно любопытны и любознательны. Провожу аналогию – и мы такие же, не смотря на разделяющие нас века.</w:t>
      </w:r>
    </w:p>
    <w:p w14:paraId="0CB11CF7" w14:textId="1EC92E6F" w:rsidR="00421085" w:rsidRPr="00421085" w:rsidRDefault="00421085" w:rsidP="00421085">
      <w:pPr>
        <w:jc w:val="center"/>
        <w:rPr>
          <w:rFonts w:ascii="Times New Roman" w:hAnsi="Times New Roman" w:cs="Times New Roman"/>
          <w:sz w:val="28"/>
          <w:szCs w:val="28"/>
        </w:rPr>
      </w:pPr>
      <w:r w:rsidRPr="00421085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BE0814B" wp14:editId="69F6BC12">
            <wp:extent cx="2143125" cy="2628900"/>
            <wp:effectExtent l="0" t="0" r="9525" b="0"/>
            <wp:docPr id="2066872887" name="Рисунок 2" descr="«Медной горы хозяйка»  Знакомимся с главной героиней сказов – хозяйкой огромных, подземных богатств Урала. Это опасная, могучая сила «худому с ней встретиться горе и доброму радости мало», - говорит о ней писатель. Здесь впервые говорим о великой силе любви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«Медной горы хозяйка»  Знакомимся с главной героиней сказов – хозяйкой огромных, подземных богатств Урала. Это опасная, могучая сила «худому с ней встретиться горе и доброму радости мало», - говорит о ней писатель. Здесь впервые говорим о великой силе любви. 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57" t="26596" r="37187"/>
                    <a:stretch/>
                  </pic:blipFill>
                  <pic:spPr bwMode="auto">
                    <a:xfrm>
                      <a:off x="0" y="0"/>
                      <a:ext cx="214312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B0DC3E" w14:textId="77777777" w:rsidR="00421085" w:rsidRPr="00421085" w:rsidRDefault="00421085" w:rsidP="00421085">
      <w:pPr>
        <w:jc w:val="center"/>
        <w:rPr>
          <w:rFonts w:ascii="Times New Roman" w:hAnsi="Times New Roman" w:cs="Times New Roman"/>
          <w:sz w:val="28"/>
          <w:szCs w:val="28"/>
        </w:rPr>
      </w:pPr>
      <w:r w:rsidRPr="00421085">
        <w:rPr>
          <w:rFonts w:ascii="Times New Roman" w:hAnsi="Times New Roman" w:cs="Times New Roman"/>
          <w:b/>
          <w:bCs/>
          <w:sz w:val="28"/>
          <w:szCs w:val="28"/>
        </w:rPr>
        <w:lastRenderedPageBreak/>
        <w:t>«Медной горы хозяйка»</w:t>
      </w:r>
    </w:p>
    <w:p w14:paraId="78FDE5F3" w14:textId="77777777" w:rsidR="00421085" w:rsidRPr="00421085" w:rsidRDefault="00421085" w:rsidP="00421085">
      <w:pPr>
        <w:jc w:val="center"/>
        <w:rPr>
          <w:rFonts w:ascii="Times New Roman" w:hAnsi="Times New Roman" w:cs="Times New Roman"/>
          <w:sz w:val="28"/>
          <w:szCs w:val="28"/>
        </w:rPr>
      </w:pPr>
      <w:r w:rsidRPr="00421085">
        <w:rPr>
          <w:rFonts w:ascii="Times New Roman" w:hAnsi="Times New Roman" w:cs="Times New Roman"/>
          <w:sz w:val="28"/>
          <w:szCs w:val="28"/>
        </w:rPr>
        <w:t>Знакомимся с главной героиней сказов – хозяйкой огромных, подземных богатств Урала. Это опасная, могучая сила «худому с ней встретиться горе и доброму радости мало», - говорит о ней писатель. Здесь впервые говорим о великой силе любви.</w:t>
      </w:r>
    </w:p>
    <w:p w14:paraId="3F6B9AA8" w14:textId="05A6F8A2" w:rsidR="00421085" w:rsidRPr="00421085" w:rsidRDefault="00421085" w:rsidP="00421085">
      <w:pPr>
        <w:jc w:val="center"/>
        <w:rPr>
          <w:rFonts w:ascii="Times New Roman" w:hAnsi="Times New Roman" w:cs="Times New Roman"/>
          <w:sz w:val="28"/>
          <w:szCs w:val="28"/>
        </w:rPr>
      </w:pPr>
      <w:r w:rsidRPr="00421085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ECD0EC3" wp14:editId="177733A0">
            <wp:extent cx="2733675" cy="2247900"/>
            <wp:effectExtent l="0" t="0" r="9525" b="0"/>
            <wp:docPr id="55025733" name="Рисунок 1" descr="«Малахитовая шкатулка» Это продолжение первого сказа. Главное произведение Бажова, которое стало символом Урала. Танюшка необычайно красивая, строгая девушка, мастерица – вышивальщица, отмечена знаком Малахитница. Драгоценности, таинственные события завораживают воображение детей, будят фантазию. Знакомство с коллекцией украшений из уральских самоцветов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«Малахитовая шкатулка» Это продолжение первого сказа. Главное произведение Бажова, которое стало символом Урала. Танюшка необычайно красивая, строгая девушка, мастерица – вышивальщица, отмечена знаком Малахитница. Драгоценности, таинственные события завораживают воображение детей, будят фантазию. Знакомство с коллекцией украшений из уральских самоцветов. 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05" t="31667" r="33750" b="2778"/>
                    <a:stretch/>
                  </pic:blipFill>
                  <pic:spPr bwMode="auto">
                    <a:xfrm>
                      <a:off x="0" y="0"/>
                      <a:ext cx="273367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1907DC" w14:textId="77777777" w:rsidR="00421085" w:rsidRPr="00421085" w:rsidRDefault="00421085" w:rsidP="00421085">
      <w:pPr>
        <w:jc w:val="center"/>
        <w:rPr>
          <w:rFonts w:ascii="Times New Roman" w:hAnsi="Times New Roman" w:cs="Times New Roman"/>
          <w:sz w:val="28"/>
          <w:szCs w:val="28"/>
        </w:rPr>
      </w:pPr>
      <w:r w:rsidRPr="00421085">
        <w:rPr>
          <w:rFonts w:ascii="Times New Roman" w:hAnsi="Times New Roman" w:cs="Times New Roman"/>
          <w:b/>
          <w:bCs/>
          <w:sz w:val="28"/>
          <w:szCs w:val="28"/>
        </w:rPr>
        <w:t>«Малахитовая шкатулка»</w:t>
      </w:r>
    </w:p>
    <w:p w14:paraId="414F3AD2" w14:textId="77777777" w:rsidR="00421085" w:rsidRPr="00421085" w:rsidRDefault="00421085" w:rsidP="00421085">
      <w:pPr>
        <w:jc w:val="center"/>
        <w:rPr>
          <w:rFonts w:ascii="Times New Roman" w:hAnsi="Times New Roman" w:cs="Times New Roman"/>
          <w:sz w:val="28"/>
          <w:szCs w:val="28"/>
        </w:rPr>
      </w:pPr>
      <w:r w:rsidRPr="00421085">
        <w:rPr>
          <w:rFonts w:ascii="Times New Roman" w:hAnsi="Times New Roman" w:cs="Times New Roman"/>
          <w:sz w:val="28"/>
          <w:szCs w:val="28"/>
        </w:rPr>
        <w:t xml:space="preserve">Это продолжение первого сказа. Главное произведение Бажова, которое стало символом Урала. Танюшка необычайно красивая, строгая девушка, мастерица – вышивальщица, отмечена знаком </w:t>
      </w:r>
      <w:proofErr w:type="spellStart"/>
      <w:r w:rsidRPr="00421085">
        <w:rPr>
          <w:rFonts w:ascii="Times New Roman" w:hAnsi="Times New Roman" w:cs="Times New Roman"/>
          <w:sz w:val="28"/>
          <w:szCs w:val="28"/>
        </w:rPr>
        <w:t>Малахитница</w:t>
      </w:r>
      <w:proofErr w:type="spellEnd"/>
      <w:r w:rsidRPr="00421085">
        <w:rPr>
          <w:rFonts w:ascii="Times New Roman" w:hAnsi="Times New Roman" w:cs="Times New Roman"/>
          <w:sz w:val="28"/>
          <w:szCs w:val="28"/>
        </w:rPr>
        <w:t>. Драгоценности, таинственные события завораживают воображение детей, будят фантазию. Знакомство с коллекцией украшений из уральских самоцветов.</w:t>
      </w:r>
    </w:p>
    <w:p w14:paraId="7C1501C3" w14:textId="77777777" w:rsidR="003E4B4D" w:rsidRDefault="003E4B4D" w:rsidP="0042108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94700D" w14:textId="77777777" w:rsidR="003E4B4D" w:rsidRDefault="003E4B4D" w:rsidP="0042108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92F4C7" w14:textId="77777777" w:rsidR="003E4B4D" w:rsidRDefault="003E4B4D" w:rsidP="0042108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905119" w14:textId="389B8D92" w:rsidR="00421085" w:rsidRPr="00421085" w:rsidRDefault="00421085" w:rsidP="003E4B4D">
      <w:pPr>
        <w:jc w:val="both"/>
        <w:rPr>
          <w:rFonts w:ascii="Times New Roman" w:hAnsi="Times New Roman" w:cs="Times New Roman"/>
          <w:sz w:val="28"/>
          <w:szCs w:val="28"/>
        </w:rPr>
      </w:pPr>
      <w:r w:rsidRPr="00421085">
        <w:rPr>
          <w:rFonts w:ascii="Times New Roman" w:hAnsi="Times New Roman" w:cs="Times New Roman"/>
          <w:sz w:val="28"/>
          <w:szCs w:val="28"/>
        </w:rPr>
        <w:lastRenderedPageBreak/>
        <w:t>Эти произведения знакомят детей со сложными человеческими отношениями, талантливыми горными мастерами, славит человека труда, что является актуальнейшей задачей нашего времени.</w:t>
      </w:r>
    </w:p>
    <w:p w14:paraId="1683F883" w14:textId="77777777" w:rsidR="00421085" w:rsidRPr="00421085" w:rsidRDefault="00421085" w:rsidP="003E4B4D">
      <w:pPr>
        <w:jc w:val="both"/>
        <w:rPr>
          <w:rFonts w:ascii="Times New Roman" w:hAnsi="Times New Roman" w:cs="Times New Roman"/>
          <w:sz w:val="28"/>
          <w:szCs w:val="28"/>
        </w:rPr>
      </w:pPr>
      <w:r w:rsidRPr="00421085">
        <w:rPr>
          <w:rFonts w:ascii="Times New Roman" w:hAnsi="Times New Roman" w:cs="Times New Roman"/>
          <w:sz w:val="28"/>
          <w:szCs w:val="28"/>
        </w:rPr>
        <w:t>Сказы П.П. Бажова универсальны, они хорошо воспринимаются и взрослыми, и дошкольниками.   Через символические образы сказов дети узнают свой родной край: малахитовая шкатулка, Серебряное копытце, каменный цветок – это символы могучего Урала.</w:t>
      </w:r>
    </w:p>
    <w:p w14:paraId="5FE1778E" w14:textId="77777777" w:rsidR="00421085" w:rsidRPr="00421085" w:rsidRDefault="00421085" w:rsidP="003E4B4D">
      <w:pPr>
        <w:jc w:val="both"/>
        <w:rPr>
          <w:rFonts w:ascii="Times New Roman" w:hAnsi="Times New Roman" w:cs="Times New Roman"/>
          <w:sz w:val="28"/>
          <w:szCs w:val="28"/>
        </w:rPr>
      </w:pPr>
      <w:r w:rsidRPr="00421085">
        <w:rPr>
          <w:rFonts w:ascii="Times New Roman" w:hAnsi="Times New Roman" w:cs="Times New Roman"/>
          <w:sz w:val="28"/>
          <w:szCs w:val="28"/>
        </w:rPr>
        <w:t>Через сказы великого земляка дети увидят убедительный образ уральского мастера, изделия которого - гордость России.</w:t>
      </w:r>
    </w:p>
    <w:p w14:paraId="67B464BD" w14:textId="77777777" w:rsidR="00421085" w:rsidRPr="00421085" w:rsidRDefault="00421085" w:rsidP="003E4B4D">
      <w:pPr>
        <w:jc w:val="both"/>
        <w:rPr>
          <w:rFonts w:ascii="Times New Roman" w:hAnsi="Times New Roman" w:cs="Times New Roman"/>
          <w:sz w:val="28"/>
          <w:szCs w:val="28"/>
        </w:rPr>
      </w:pPr>
      <w:r w:rsidRPr="00421085">
        <w:rPr>
          <w:rFonts w:ascii="Times New Roman" w:hAnsi="Times New Roman" w:cs="Times New Roman"/>
          <w:sz w:val="28"/>
          <w:szCs w:val="28"/>
        </w:rPr>
        <w:t>Полюбят необычных героев сказов, «тайную силу», хранителей земельных богатств Урала.</w:t>
      </w:r>
    </w:p>
    <w:p w14:paraId="0E89A4EB" w14:textId="77777777" w:rsidR="00421085" w:rsidRPr="00421085" w:rsidRDefault="00421085" w:rsidP="003E4B4D">
      <w:pPr>
        <w:jc w:val="both"/>
        <w:rPr>
          <w:rFonts w:ascii="Times New Roman" w:hAnsi="Times New Roman" w:cs="Times New Roman"/>
          <w:sz w:val="28"/>
          <w:szCs w:val="28"/>
        </w:rPr>
      </w:pPr>
      <w:r w:rsidRPr="00421085">
        <w:rPr>
          <w:rFonts w:ascii="Times New Roman" w:hAnsi="Times New Roman" w:cs="Times New Roman"/>
          <w:sz w:val="28"/>
          <w:szCs w:val="28"/>
        </w:rPr>
        <w:t>Узнают истинные общечеловеческие ценности: трудолюбие, щедрость, любовь, любознательность, творчество.</w:t>
      </w:r>
    </w:p>
    <w:p w14:paraId="51888152" w14:textId="77777777" w:rsidR="00421085" w:rsidRPr="00421085" w:rsidRDefault="00421085" w:rsidP="003E4B4D">
      <w:pPr>
        <w:jc w:val="both"/>
        <w:rPr>
          <w:rFonts w:ascii="Times New Roman" w:hAnsi="Times New Roman" w:cs="Times New Roman"/>
          <w:sz w:val="28"/>
          <w:szCs w:val="28"/>
        </w:rPr>
      </w:pPr>
      <w:r w:rsidRPr="00421085">
        <w:rPr>
          <w:rFonts w:ascii="Times New Roman" w:hAnsi="Times New Roman" w:cs="Times New Roman"/>
          <w:sz w:val="28"/>
          <w:szCs w:val="28"/>
        </w:rPr>
        <w:t>Дети бесконечно могут рассматривать, играть самоцветами, видеть красоту и разнообразие богатств Урала.</w:t>
      </w:r>
    </w:p>
    <w:p w14:paraId="7CD5F83C" w14:textId="77777777" w:rsidR="00421085" w:rsidRPr="00421085" w:rsidRDefault="00421085" w:rsidP="003E4B4D">
      <w:pPr>
        <w:jc w:val="both"/>
        <w:rPr>
          <w:rFonts w:ascii="Times New Roman" w:hAnsi="Times New Roman" w:cs="Times New Roman"/>
          <w:sz w:val="28"/>
          <w:szCs w:val="28"/>
        </w:rPr>
      </w:pPr>
      <w:r w:rsidRPr="00421085">
        <w:rPr>
          <w:rFonts w:ascii="Times New Roman" w:hAnsi="Times New Roman" w:cs="Times New Roman"/>
          <w:sz w:val="28"/>
          <w:szCs w:val="28"/>
        </w:rPr>
        <w:t>Услышат красоту, выразительность, мелодичность, точность уральского говора.</w:t>
      </w:r>
    </w:p>
    <w:p w14:paraId="37A100A5" w14:textId="77777777" w:rsidR="00421085" w:rsidRPr="00421085" w:rsidRDefault="00421085" w:rsidP="003E4B4D">
      <w:pPr>
        <w:jc w:val="both"/>
        <w:rPr>
          <w:rFonts w:ascii="Times New Roman" w:hAnsi="Times New Roman" w:cs="Times New Roman"/>
          <w:sz w:val="28"/>
          <w:szCs w:val="28"/>
        </w:rPr>
      </w:pPr>
      <w:r w:rsidRPr="00421085">
        <w:rPr>
          <w:rFonts w:ascii="Times New Roman" w:hAnsi="Times New Roman" w:cs="Times New Roman"/>
          <w:sz w:val="28"/>
          <w:szCs w:val="28"/>
        </w:rPr>
        <w:t>Сказы П. Бажова способны донести до детских душ нашу причастность к родной уральской земле, что немаловажно для формирования патриотических чувств дошкольника.</w:t>
      </w:r>
    </w:p>
    <w:p w14:paraId="36A294AE" w14:textId="7E0B4678" w:rsidR="00421085" w:rsidRPr="00421085" w:rsidRDefault="00421085" w:rsidP="00421085">
      <w:pPr>
        <w:jc w:val="center"/>
        <w:rPr>
          <w:rFonts w:ascii="Times New Roman" w:hAnsi="Times New Roman" w:cs="Times New Roman"/>
          <w:sz w:val="28"/>
          <w:szCs w:val="28"/>
        </w:rPr>
      </w:pPr>
      <w:r w:rsidRPr="00421085">
        <w:rPr>
          <w:rFonts w:ascii="Times New Roman" w:hAnsi="Times New Roman" w:cs="Times New Roman"/>
          <w:b/>
          <w:bCs/>
          <w:sz w:val="28"/>
          <w:szCs w:val="28"/>
        </w:rPr>
        <w:t>Читайте вместе с детьми!!!</w:t>
      </w:r>
    </w:p>
    <w:p w14:paraId="162EAFC7" w14:textId="119B5259" w:rsidR="00421085" w:rsidRPr="00421085" w:rsidRDefault="00421085" w:rsidP="00421085">
      <w:pPr>
        <w:jc w:val="center"/>
        <w:rPr>
          <w:rFonts w:ascii="Times New Roman" w:hAnsi="Times New Roman" w:cs="Times New Roman"/>
          <w:sz w:val="28"/>
          <w:szCs w:val="28"/>
        </w:rPr>
      </w:pPr>
      <w:r w:rsidRPr="00421085">
        <w:rPr>
          <w:rFonts w:ascii="Times New Roman" w:hAnsi="Times New Roman" w:cs="Times New Roman"/>
          <w:b/>
          <w:bCs/>
          <w:sz w:val="28"/>
          <w:szCs w:val="28"/>
        </w:rPr>
        <w:t>Желаем удачи!!</w:t>
      </w:r>
    </w:p>
    <w:p w14:paraId="77098BD2" w14:textId="77777777" w:rsidR="00421085" w:rsidRPr="00421085" w:rsidRDefault="00421085" w:rsidP="0042108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21085" w:rsidRPr="00421085" w:rsidSect="003E4B4D">
      <w:pgSz w:w="16838" w:h="11906" w:orient="landscape"/>
      <w:pgMar w:top="1701" w:right="1134" w:bottom="850" w:left="1134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085"/>
    <w:rsid w:val="003E4B4D"/>
    <w:rsid w:val="0042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F0841"/>
  <w15:chartTrackingRefBased/>
  <w15:docId w15:val="{AC95BC28-B701-4F82-8533-28F0EC084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3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Мулюкова</dc:creator>
  <cp:keywords/>
  <dc:description/>
  <cp:lastModifiedBy>Ирина Мулюкова</cp:lastModifiedBy>
  <cp:revision>1</cp:revision>
  <dcterms:created xsi:type="dcterms:W3CDTF">2024-01-07T09:31:00Z</dcterms:created>
  <dcterms:modified xsi:type="dcterms:W3CDTF">2024-01-07T09:51:00Z</dcterms:modified>
</cp:coreProperties>
</file>