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3B4E5" w14:textId="77777777" w:rsidR="0070764D" w:rsidRDefault="0070764D" w:rsidP="0070764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Детский сад №2 города Белореченска муниципального образования Белореченский район</w:t>
      </w:r>
    </w:p>
    <w:p w14:paraId="4F7FA43C" w14:textId="00060EAE" w:rsidR="0070764D" w:rsidRPr="0070764D" w:rsidRDefault="0070764D" w:rsidP="0070764D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 «</w:t>
      </w:r>
      <w:r w:rsidRPr="0070764D">
        <w:rPr>
          <w:rFonts w:ascii="Times New Roman" w:hAnsi="Times New Roman"/>
          <w:b/>
          <w:bCs/>
          <w:sz w:val="28"/>
          <w:szCs w:val="28"/>
        </w:rPr>
        <w:t>Веселые истории Н.Н. Носова</w:t>
      </w:r>
      <w:r>
        <w:rPr>
          <w:rFonts w:ascii="Times New Roman" w:hAnsi="Times New Roman"/>
          <w:b/>
          <w:sz w:val="28"/>
          <w:szCs w:val="28"/>
        </w:rPr>
        <w:t>»</w:t>
      </w:r>
    </w:p>
    <w:p w14:paraId="6ECC72FA" w14:textId="30BFF6AA" w:rsidR="0070764D" w:rsidRDefault="0070764D" w:rsidP="0070764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детей старшей группы</w:t>
      </w:r>
    </w:p>
    <w:p w14:paraId="3463D137" w14:textId="77777777" w:rsidR="0070764D" w:rsidRDefault="0070764D" w:rsidP="0070764D">
      <w:p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 проекта: воспитатель Мулюкова Ирина Ивановна</w:t>
      </w:r>
    </w:p>
    <w:p w14:paraId="745DF023" w14:textId="09BC9E8F" w:rsidR="0070764D" w:rsidRDefault="0070764D" w:rsidP="0070764D">
      <w:p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проведения проекта: 25.09.2023 – 06.10.2023 г</w:t>
      </w:r>
    </w:p>
    <w:p w14:paraId="52D261A7" w14:textId="216B9C05" w:rsidR="0070764D" w:rsidRDefault="0070764D" w:rsidP="0070764D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Тип проекта: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информационно </w:t>
      </w:r>
      <w:r w:rsidR="00A41C4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творческий</w:t>
      </w:r>
    </w:p>
    <w:p w14:paraId="168283E0" w14:textId="68201436" w:rsidR="00A41C47" w:rsidRPr="00A41C47" w:rsidRDefault="00A41C47" w:rsidP="0070764D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1C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A41C4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A41C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Данный </w:t>
      </w:r>
      <w:r w:rsidRPr="003E41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проект</w:t>
      </w:r>
      <w:r w:rsidRPr="00A41C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имеет практическую значимость, она заключается в приобщении детей к литературе, повышении педагогической грамотности у </w:t>
      </w:r>
      <w:r w:rsidRPr="003E41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родителей.</w:t>
      </w:r>
      <w:r w:rsidRPr="00A41C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Значительное место в детском чтении занимает весёлая юмористическая книга. Она учит замечать смешное в жизни, понимать шутку, шутить самому, переживать положительные эмоции. Рассказы Н. </w:t>
      </w:r>
      <w:r w:rsidRPr="003E41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Носова</w:t>
      </w:r>
      <w:r w:rsidRPr="00A41C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для детей совмещают в себе 2 ценных качества – юмор и поучительность. В рассказах автор говорит с ребёнком – читателем о сложных вещах забавно, занимательно и понятно. У детей развивается привычка слушать книгу, формируется устойчивый интерес к художественной литературе. Читая не спеша, изо дня в день, мы доставляем детям наслаждение от предвкушения новых встреч с полюбившимися героями и их приключениями.</w:t>
      </w:r>
    </w:p>
    <w:p w14:paraId="6BF93615" w14:textId="2EB36E36" w:rsidR="0070764D" w:rsidRDefault="0070764D" w:rsidP="0070764D">
      <w:pPr>
        <w:spacing w:after="0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B48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знаком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ство</w:t>
      </w:r>
      <w:r w:rsidRPr="008B48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детей с творчеством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Н. Н. Носова</w:t>
      </w:r>
    </w:p>
    <w:p w14:paraId="529CAB7B" w14:textId="77777777" w:rsidR="0070764D" w:rsidRDefault="0070764D" w:rsidP="0070764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Задачи: </w:t>
      </w:r>
      <w:bookmarkStart w:id="0" w:name="_Hlk96537988"/>
      <w:bookmarkStart w:id="1" w:name="_Hlk91345261"/>
    </w:p>
    <w:bookmarkEnd w:id="0"/>
    <w:bookmarkEnd w:id="1"/>
    <w:p w14:paraId="5F6B5E3B" w14:textId="77777777" w:rsidR="0070764D" w:rsidRPr="008B4825" w:rsidRDefault="0070764D" w:rsidP="0070764D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8B4825">
        <w:rPr>
          <w:rFonts w:ascii="Times New Roman" w:hAnsi="Times New Roman"/>
          <w:sz w:val="28"/>
          <w:szCs w:val="28"/>
        </w:rPr>
        <w:t>продолжать углублять знания детей о творчестве советских писателей и поэтов;</w:t>
      </w:r>
    </w:p>
    <w:p w14:paraId="350AE164" w14:textId="77777777" w:rsidR="0070764D" w:rsidRPr="008B4825" w:rsidRDefault="0070764D" w:rsidP="0070764D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8B4825">
        <w:rPr>
          <w:rFonts w:ascii="Times New Roman" w:hAnsi="Times New Roman"/>
          <w:sz w:val="28"/>
          <w:szCs w:val="28"/>
        </w:rPr>
        <w:t>формировать эмоционально – образное восприятие произведений;</w:t>
      </w:r>
    </w:p>
    <w:p w14:paraId="7D7578A4" w14:textId="77777777" w:rsidR="0070764D" w:rsidRPr="008B4825" w:rsidRDefault="0070764D" w:rsidP="0070764D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8B4825">
        <w:rPr>
          <w:rFonts w:ascii="Times New Roman" w:hAnsi="Times New Roman"/>
          <w:sz w:val="28"/>
          <w:szCs w:val="28"/>
        </w:rPr>
        <w:t>приобщать родителей к семейному чтению литературы;</w:t>
      </w:r>
    </w:p>
    <w:p w14:paraId="1EA21814" w14:textId="77777777" w:rsidR="0070764D" w:rsidRPr="008B4825" w:rsidRDefault="0070764D" w:rsidP="0070764D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8B4825">
        <w:rPr>
          <w:rFonts w:ascii="Times New Roman" w:hAnsi="Times New Roman"/>
          <w:sz w:val="28"/>
          <w:szCs w:val="28"/>
        </w:rPr>
        <w:t>развивать познавательные и умственные способности, речь детей;</w:t>
      </w:r>
    </w:p>
    <w:p w14:paraId="4B826B57" w14:textId="77777777" w:rsidR="0070764D" w:rsidRPr="008B4825" w:rsidRDefault="0070764D" w:rsidP="0070764D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</w:t>
      </w:r>
      <w:r w:rsidRPr="008B4825">
        <w:rPr>
          <w:rFonts w:ascii="Times New Roman" w:hAnsi="Times New Roman"/>
          <w:sz w:val="28"/>
          <w:szCs w:val="28"/>
        </w:rPr>
        <w:t xml:space="preserve"> интерес к чтению художественной литературе.</w:t>
      </w:r>
    </w:p>
    <w:p w14:paraId="655CCBA9" w14:textId="77777777" w:rsidR="0070764D" w:rsidRDefault="0070764D" w:rsidP="0070764D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14:paraId="33FDF12E" w14:textId="77777777" w:rsidR="0070764D" w:rsidRDefault="0070764D" w:rsidP="0070764D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11"/>
        <w:tblW w:w="0" w:type="auto"/>
        <w:tblInd w:w="0" w:type="dxa"/>
        <w:tblLook w:val="04A0" w:firstRow="1" w:lastRow="0" w:firstColumn="1" w:lastColumn="0" w:noHBand="0" w:noVBand="1"/>
      </w:tblPr>
      <w:tblGrid>
        <w:gridCol w:w="4405"/>
        <w:gridCol w:w="4940"/>
      </w:tblGrid>
      <w:tr w:rsidR="0070764D" w14:paraId="19D26628" w14:textId="77777777" w:rsidTr="007212D9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A42EF" w14:textId="77777777" w:rsidR="0070764D" w:rsidRDefault="0070764D" w:rsidP="007212D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86A0C4" w14:textId="77777777" w:rsidR="0070764D" w:rsidRDefault="0070764D" w:rsidP="007212D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реализации</w:t>
            </w:r>
          </w:p>
        </w:tc>
      </w:tr>
      <w:tr w:rsidR="0070764D" w14:paraId="1A22C36D" w14:textId="77777777" w:rsidTr="007212D9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5D630" w14:textId="77777777" w:rsidR="0070764D" w:rsidRDefault="0070764D" w:rsidP="007212D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Познавательная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6B81E" w14:textId="441C709B" w:rsidR="0070764D" w:rsidRDefault="0070764D" w:rsidP="007212D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Беседы «Детский писатель Н. Носов», «Фантазеры и лгуны», «</w:t>
            </w:r>
            <w:r w:rsidRPr="0070764D">
              <w:rPr>
                <w:rFonts w:ascii="Times New Roman" w:hAnsi="Times New Roman"/>
                <w:sz w:val="28"/>
                <w:szCs w:val="28"/>
              </w:rPr>
              <w:t>«Что произойдет, если в нашем д/саду появится «Живая шляпа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144E47BC" w14:textId="0826A993" w:rsidR="0070764D" w:rsidRDefault="0070764D" w:rsidP="007212D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Просматривание мультфильм</w:t>
            </w:r>
            <w:r w:rsidR="00A41C47">
              <w:rPr>
                <w:rFonts w:ascii="Times New Roman" w:hAnsi="Times New Roman"/>
                <w:sz w:val="28"/>
                <w:szCs w:val="28"/>
              </w:rPr>
              <w:t>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«Приключения Незнайки и его друзей»</w:t>
            </w:r>
            <w:r w:rsidR="00A41C47">
              <w:rPr>
                <w:rFonts w:ascii="Times New Roman" w:hAnsi="Times New Roman"/>
                <w:sz w:val="28"/>
                <w:szCs w:val="28"/>
              </w:rPr>
              <w:t>, «Барбос в гостях у Бобика»</w:t>
            </w:r>
          </w:p>
        </w:tc>
      </w:tr>
      <w:tr w:rsidR="0070764D" w14:paraId="39CC2CD2" w14:textId="77777777" w:rsidTr="007212D9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AFF50E" w14:textId="77777777" w:rsidR="0070764D" w:rsidRDefault="0070764D" w:rsidP="007212D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Игровая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A542E" w14:textId="053B2B5B" w:rsidR="0070764D" w:rsidRPr="00A41C47" w:rsidRDefault="0070764D" w:rsidP="007212D9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Дидактические игры </w:t>
            </w:r>
            <w:r w:rsidRPr="008B4825">
              <w:rPr>
                <w:rFonts w:ascii="Times New Roman" w:hAnsi="Times New Roman"/>
                <w:sz w:val="28"/>
                <w:szCs w:val="28"/>
              </w:rPr>
              <w:t>«Расскажи до конца»</w:t>
            </w:r>
            <w:r>
              <w:rPr>
                <w:rFonts w:ascii="Times New Roman" w:hAnsi="Times New Roman"/>
                <w:sz w:val="28"/>
                <w:szCs w:val="28"/>
              </w:rPr>
              <w:t>, «Узнай героя произведения»</w:t>
            </w:r>
            <w:r w:rsidR="00A41C47">
              <w:rPr>
                <w:rFonts w:ascii="Times New Roman" w:hAnsi="Times New Roman"/>
                <w:sz w:val="28"/>
                <w:szCs w:val="28"/>
              </w:rPr>
              <w:t>, «Что кажды</w:t>
            </w:r>
            <w:r w:rsidR="003E415F">
              <w:rPr>
                <w:rFonts w:ascii="Times New Roman" w:hAnsi="Times New Roman"/>
                <w:sz w:val="28"/>
                <w:szCs w:val="28"/>
              </w:rPr>
              <w:t>й</w:t>
            </w:r>
            <w:r w:rsidR="00A41C47">
              <w:rPr>
                <w:rFonts w:ascii="Times New Roman" w:hAnsi="Times New Roman"/>
                <w:sz w:val="28"/>
                <w:szCs w:val="28"/>
              </w:rPr>
              <w:t xml:space="preserve"> герой возьмет с собой в путешествие», </w:t>
            </w:r>
            <w:r w:rsidR="00A41C47" w:rsidRPr="00A41C47">
              <w:rPr>
                <w:rFonts w:ascii="Times New Roman" w:hAnsi="Times New Roman"/>
                <w:sz w:val="28"/>
                <w:szCs w:val="28"/>
              </w:rPr>
              <w:t>«Бюро находок» ( по предметам угадать произведение)</w:t>
            </w:r>
            <w:r w:rsidR="00A41C4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A41C47">
              <w:rPr>
                <w:rFonts w:ascii="Times New Roman" w:hAnsi="Times New Roman"/>
                <w:sz w:val="28"/>
                <w:szCs w:val="28"/>
              </w:rPr>
              <w:lastRenderedPageBreak/>
              <w:t>«Заплатка» (умение следить за своим внешним видом)</w:t>
            </w:r>
          </w:p>
        </w:tc>
      </w:tr>
      <w:tr w:rsidR="0070764D" w14:paraId="44ECD58D" w14:textId="77777777" w:rsidTr="007212D9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E05266" w14:textId="77777777" w:rsidR="0070764D" w:rsidRDefault="0070764D" w:rsidP="007212D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Продуктивная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5F24B" w14:textId="2BCF0E12" w:rsidR="0070764D" w:rsidRDefault="0070764D" w:rsidP="007212D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8B4825">
              <w:rPr>
                <w:rFonts w:ascii="Times New Roman" w:hAnsi="Times New Roman"/>
                <w:sz w:val="28"/>
                <w:szCs w:val="28"/>
              </w:rPr>
              <w:t xml:space="preserve">исование </w:t>
            </w:r>
            <w:r w:rsidR="00A41C47">
              <w:rPr>
                <w:rFonts w:ascii="Times New Roman" w:hAnsi="Times New Roman"/>
                <w:sz w:val="28"/>
                <w:szCs w:val="28"/>
              </w:rPr>
              <w:t>«Незнайка и его друзья», аппликация «Портреты друзей Незнайки», лепка «Цветочный город»</w:t>
            </w:r>
          </w:p>
        </w:tc>
      </w:tr>
      <w:tr w:rsidR="0070764D" w14:paraId="4A4F376F" w14:textId="77777777" w:rsidTr="007212D9">
        <w:trPr>
          <w:trHeight w:val="441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965CE" w14:textId="77777777" w:rsidR="0070764D" w:rsidRDefault="0070764D" w:rsidP="007212D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Театрализованная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35E22" w14:textId="1A011914" w:rsidR="0070764D" w:rsidRDefault="0070764D" w:rsidP="007212D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Игры – драматизации по произведениям </w:t>
            </w:r>
            <w:r w:rsidR="00A41C47">
              <w:rPr>
                <w:rFonts w:ascii="Times New Roman" w:hAnsi="Times New Roman"/>
                <w:sz w:val="28"/>
                <w:szCs w:val="28"/>
              </w:rPr>
              <w:t>Н. Н. Носова</w:t>
            </w:r>
          </w:p>
        </w:tc>
      </w:tr>
      <w:tr w:rsidR="0070764D" w14:paraId="3050A11D" w14:textId="77777777" w:rsidTr="007212D9">
        <w:trPr>
          <w:trHeight w:val="441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E8B8B" w14:textId="77777777" w:rsidR="0070764D" w:rsidRDefault="0070764D" w:rsidP="007212D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Работа с родителями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C34C1" w14:textId="44FBEE01" w:rsidR="0070764D" w:rsidRDefault="00A41C47" w:rsidP="007212D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1C47">
              <w:rPr>
                <w:rFonts w:ascii="Times New Roman" w:hAnsi="Times New Roman"/>
                <w:sz w:val="28"/>
                <w:szCs w:val="28"/>
              </w:rPr>
              <w:t>анкетирование родителей на тему «Книга в семье»</w:t>
            </w:r>
          </w:p>
        </w:tc>
      </w:tr>
      <w:tr w:rsidR="0070764D" w14:paraId="4B763570" w14:textId="77777777" w:rsidTr="007212D9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19693" w14:textId="77777777" w:rsidR="0070764D" w:rsidRDefault="0070764D" w:rsidP="007212D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мероприятие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A525B" w14:textId="198EFDEB" w:rsidR="0070764D" w:rsidRDefault="00A41C47" w:rsidP="007212D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Викторина «Узнай персонаж»</w:t>
            </w:r>
          </w:p>
        </w:tc>
      </w:tr>
    </w:tbl>
    <w:p w14:paraId="3688CE65" w14:textId="136DA00C" w:rsidR="0070764D" w:rsidRDefault="009A0CEC">
      <w:r>
        <w:rPr>
          <w:noProof/>
        </w:rPr>
        <w:lastRenderedPageBreak/>
        <w:drawing>
          <wp:inline distT="0" distB="0" distL="0" distR="0" wp14:anchorId="3E2B07AC" wp14:editId="0E409C65">
            <wp:extent cx="5699760" cy="9251950"/>
            <wp:effectExtent l="0" t="0" r="0" b="6350"/>
            <wp:docPr id="2003627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9E8BE" w14:textId="656B2F2F" w:rsidR="009A0CEC" w:rsidRDefault="009A0CEC">
      <w:r>
        <w:rPr>
          <w:noProof/>
        </w:rPr>
        <w:lastRenderedPageBreak/>
        <w:drawing>
          <wp:inline distT="0" distB="0" distL="0" distR="0" wp14:anchorId="49A7218C" wp14:editId="11128337">
            <wp:extent cx="5940425" cy="4455160"/>
            <wp:effectExtent l="0" t="0" r="3175" b="2540"/>
            <wp:docPr id="21260526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31C88" w14:textId="77777777" w:rsidR="009A0CEC" w:rsidRDefault="009A0CEC"/>
    <w:p w14:paraId="6DD95CEF" w14:textId="77777777" w:rsidR="009A0CEC" w:rsidRDefault="009A0CEC"/>
    <w:p w14:paraId="12716067" w14:textId="7790D2C6" w:rsidR="009A0CEC" w:rsidRDefault="009A0CEC">
      <w:r>
        <w:rPr>
          <w:noProof/>
        </w:rPr>
        <w:drawing>
          <wp:inline distT="0" distB="0" distL="0" distR="0" wp14:anchorId="325727C1" wp14:editId="029108FD">
            <wp:extent cx="5940425" cy="3823970"/>
            <wp:effectExtent l="0" t="0" r="3175" b="5080"/>
            <wp:docPr id="8072117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43ACE"/>
    <w:multiLevelType w:val="multilevel"/>
    <w:tmpl w:val="73D42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3929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64D"/>
    <w:rsid w:val="003E415F"/>
    <w:rsid w:val="0070764D"/>
    <w:rsid w:val="009A0CEC"/>
    <w:rsid w:val="00A41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39E30"/>
  <w15:chartTrackingRefBased/>
  <w15:docId w15:val="{22FB507B-B10E-4EC0-8DD9-92511F907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764D"/>
    <w:pPr>
      <w:spacing w:line="256" w:lineRule="auto"/>
    </w:pPr>
    <w:rPr>
      <w:rFonts w:ascii="Calibri" w:eastAsia="Calibri" w:hAnsi="Calibri" w:cs="Times New Roman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076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uiPriority w:val="59"/>
    <w:rsid w:val="0070764D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uiPriority w:val="9"/>
    <w:rsid w:val="0070764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3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irina.muliukova@outlook.com</dc:creator>
  <cp:keywords/>
  <dc:description/>
  <cp:lastModifiedBy>irina.muliukova@outlook.com</cp:lastModifiedBy>
  <cp:revision>2</cp:revision>
  <dcterms:created xsi:type="dcterms:W3CDTF">2023-09-20T09:03:00Z</dcterms:created>
  <dcterms:modified xsi:type="dcterms:W3CDTF">2023-09-30T09:15:00Z</dcterms:modified>
</cp:coreProperties>
</file>