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C1BB2" w14:textId="22A5E8F7" w:rsidR="00D9709E" w:rsidRPr="00D9709E" w:rsidRDefault="00D9709E" w:rsidP="00D970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АППЛИКАЦИЯ «ЧЕБУРАШКА»</w:t>
      </w:r>
    </w:p>
    <w:p w14:paraId="4D5A9F1C" w14:textId="73AF77AB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Выполнить такую аппликацию Чебурашки можно с детьми дошкольного возраста, техника несложная и интересная.</w:t>
      </w:r>
    </w:p>
    <w:p w14:paraId="2896DF7F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Чтобы смастерить такого симпатичного Чебурашку из бумаги, </w:t>
      </w:r>
      <w:r w:rsidRPr="00D9709E">
        <w:rPr>
          <w:rFonts w:ascii="Times New Roman" w:hAnsi="Times New Roman" w:cs="Times New Roman"/>
          <w:sz w:val="28"/>
          <w:szCs w:val="28"/>
          <w:u w:val="single"/>
        </w:rPr>
        <w:t>понадобится</w:t>
      </w:r>
      <w:r w:rsidRPr="00D9709E">
        <w:rPr>
          <w:rFonts w:ascii="Times New Roman" w:hAnsi="Times New Roman" w:cs="Times New Roman"/>
          <w:sz w:val="28"/>
          <w:szCs w:val="28"/>
        </w:rPr>
        <w:t>:</w:t>
      </w:r>
    </w:p>
    <w:p w14:paraId="3F08DB4F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• плотный картон для основания</w:t>
      </w:r>
    </w:p>
    <w:p w14:paraId="51D24D2D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• цветная бумага коричневого, желтого, голубого цветов</w:t>
      </w:r>
    </w:p>
    <w:p w14:paraId="0BE78B45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• ножницы</w:t>
      </w:r>
    </w:p>
    <w:p w14:paraId="4CD69A53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• клей</w:t>
      </w:r>
    </w:p>
    <w:p w14:paraId="5FEB4E33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• простой карандаш</w:t>
      </w:r>
    </w:p>
    <w:p w14:paraId="6123D184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• фломастеры</w:t>
      </w:r>
    </w:p>
    <w:p w14:paraId="3629B0BC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Для Чебурашки потребуется 6 кругов, круги можно нарисовать циркулем.</w:t>
      </w:r>
    </w:p>
    <w:p w14:paraId="786DF8D5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Для туловища –большой, для головы – немного меньше. Четыре небольших круга предназначены для ушей и лапок.</w:t>
      </w:r>
    </w:p>
    <w:p w14:paraId="2DEFE9BB" w14:textId="283231E8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0E14F1" wp14:editId="15D5B72F">
            <wp:extent cx="4171950" cy="4752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957" cy="475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68991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Можно распечатать в интернете шаблон </w:t>
      </w:r>
      <w:r w:rsidRPr="00D9709E">
        <w:rPr>
          <w:rFonts w:ascii="Times New Roman" w:hAnsi="Times New Roman" w:cs="Times New Roman"/>
          <w:b/>
          <w:bCs/>
          <w:sz w:val="28"/>
          <w:szCs w:val="28"/>
        </w:rPr>
        <w:t>Чебурашки</w:t>
      </w:r>
      <w:r w:rsidRPr="00D9709E">
        <w:rPr>
          <w:rFonts w:ascii="Times New Roman" w:hAnsi="Times New Roman" w:cs="Times New Roman"/>
          <w:sz w:val="28"/>
          <w:szCs w:val="28"/>
        </w:rPr>
        <w:t>.</w:t>
      </w:r>
    </w:p>
    <w:p w14:paraId="12386954" w14:textId="6741C4CD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4643A2" wp14:editId="6A3E5C51">
            <wp:extent cx="3105150" cy="4457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D7357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Сначала приклеиваем самый большой кружок – туловище.</w:t>
      </w:r>
    </w:p>
    <w:p w14:paraId="7FAE9071" w14:textId="5157A823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9D6EDA" wp14:editId="6547E2EA">
            <wp:extent cx="3019425" cy="3771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835F6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Голову приклеим так, чтобы она немного перекрывала туловище.</w:t>
      </w:r>
    </w:p>
    <w:p w14:paraId="756B0265" w14:textId="52B3C5C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5B2623B" wp14:editId="3761CB72">
            <wp:extent cx="3333750" cy="4124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7C957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Приклеим уши.</w:t>
      </w:r>
    </w:p>
    <w:p w14:paraId="4E03D0C4" w14:textId="3928F7D3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6F64BF" wp14:editId="3C8205B1">
            <wp:extent cx="3295650" cy="4210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D7F5" w14:textId="24788DED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 xml:space="preserve">Кружки для </w:t>
      </w:r>
      <w:r>
        <w:rPr>
          <w:rFonts w:ascii="Times New Roman" w:hAnsi="Times New Roman" w:cs="Times New Roman"/>
          <w:sz w:val="28"/>
          <w:szCs w:val="28"/>
        </w:rPr>
        <w:t>лапок</w:t>
      </w:r>
      <w:r w:rsidRPr="00D9709E">
        <w:rPr>
          <w:rFonts w:ascii="Times New Roman" w:hAnsi="Times New Roman" w:cs="Times New Roman"/>
          <w:sz w:val="28"/>
          <w:szCs w:val="28"/>
        </w:rPr>
        <w:t xml:space="preserve"> предварительно согнем пополам и разрежем.</w:t>
      </w:r>
    </w:p>
    <w:p w14:paraId="01A582F0" w14:textId="3AE1E3A1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lastRenderedPageBreak/>
        <w:t xml:space="preserve">Приклеим </w:t>
      </w:r>
      <w:r>
        <w:rPr>
          <w:rFonts w:ascii="Times New Roman" w:hAnsi="Times New Roman" w:cs="Times New Roman"/>
          <w:sz w:val="28"/>
          <w:szCs w:val="28"/>
        </w:rPr>
        <w:t>лапы</w:t>
      </w:r>
    </w:p>
    <w:p w14:paraId="459CD5C1" w14:textId="09F0F871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78E234" wp14:editId="30271CAD">
            <wp:extent cx="3343275" cy="4286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192B" w14:textId="4FED0854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</w:p>
    <w:p w14:paraId="06EF5394" w14:textId="5B64BB86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38AD788" wp14:editId="0CFBD0F8">
            <wp:extent cx="3200400" cy="3629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5F6C9" w14:textId="240F5A44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 xml:space="preserve">Из бумаги желтого цвета сделаем бумажные заготовки для </w:t>
      </w:r>
      <w:r>
        <w:rPr>
          <w:rFonts w:ascii="Times New Roman" w:hAnsi="Times New Roman" w:cs="Times New Roman"/>
          <w:sz w:val="28"/>
          <w:szCs w:val="28"/>
        </w:rPr>
        <w:t>мордочки</w:t>
      </w:r>
      <w:r w:rsidRPr="00D9709E">
        <w:rPr>
          <w:rFonts w:ascii="Times New Roman" w:hAnsi="Times New Roman" w:cs="Times New Roman"/>
          <w:sz w:val="28"/>
          <w:szCs w:val="28"/>
        </w:rPr>
        <w:t>, грудки и ушек.</w:t>
      </w:r>
    </w:p>
    <w:p w14:paraId="30B94254" w14:textId="6FA8387F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07B52CD" wp14:editId="680D1A82">
            <wp:extent cx="3190875" cy="3514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26B07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Приклеим заготовки на коричневые круги.</w:t>
      </w:r>
    </w:p>
    <w:p w14:paraId="7F40D590" w14:textId="605E4CDC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6244682" wp14:editId="59DBE0C5">
            <wp:extent cx="3438525" cy="4943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F656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Круг для ушек согнем пополам, разрежем и наклеим.</w:t>
      </w:r>
    </w:p>
    <w:p w14:paraId="4AF0395A" w14:textId="0F8C1D4A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8B1C05F" wp14:editId="067988D8">
            <wp:extent cx="3362325" cy="3924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51220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Из бумаги голубого цвета вырежем маленькие кружочки и наклеим.</w:t>
      </w:r>
    </w:p>
    <w:p w14:paraId="15254D10" w14:textId="1105B140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2DB981" wp14:editId="649C37D8">
            <wp:extent cx="3419475" cy="4781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26F8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lastRenderedPageBreak/>
        <w:t>Фломастером нарисуем зрачки.</w:t>
      </w:r>
    </w:p>
    <w:p w14:paraId="4785CEDC" w14:textId="652C125E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3325E28" wp14:editId="4FC39CE9">
            <wp:extent cx="3190875" cy="3952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B4CC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t>Детям можно предложить самостоятельно нарисовать Чебурашке носик и ротик.</w:t>
      </w:r>
    </w:p>
    <w:p w14:paraId="6CEDDF02" w14:textId="7E4FA906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E530BA3" wp14:editId="63100860">
            <wp:extent cx="3219450" cy="4067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34F4" w14:textId="77777777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lastRenderedPageBreak/>
        <w:t>Сказочный персонаж готов.</w:t>
      </w:r>
    </w:p>
    <w:p w14:paraId="69A95DC3" w14:textId="33F604AD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F21D4A" wp14:editId="2FBB05D4">
            <wp:extent cx="3781425" cy="4981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EFC0D" w14:textId="227ABA75" w:rsidR="00D9709E" w:rsidRPr="00D9709E" w:rsidRDefault="00D9709E" w:rsidP="00D9709E">
      <w:pPr>
        <w:rPr>
          <w:rFonts w:ascii="Times New Roman" w:hAnsi="Times New Roman" w:cs="Times New Roman"/>
          <w:sz w:val="28"/>
          <w:szCs w:val="28"/>
        </w:rPr>
      </w:pPr>
      <w:r w:rsidRPr="00D9709E">
        <w:rPr>
          <w:rFonts w:ascii="Times New Roman" w:hAnsi="Times New Roman" w:cs="Times New Roman"/>
          <w:b/>
          <w:bCs/>
          <w:sz w:val="28"/>
          <w:szCs w:val="28"/>
        </w:rPr>
        <w:t>Дорогие друзья, благодарю за внимание</w:t>
      </w:r>
      <w:r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4D65C565" w14:textId="77777777" w:rsidR="00D9709E" w:rsidRDefault="00D9709E"/>
    <w:sectPr w:rsidR="00D97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09E"/>
    <w:rsid w:val="008D24EF"/>
    <w:rsid w:val="00D9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9D7FE"/>
  <w15:chartTrackingRefBased/>
  <w15:docId w15:val="{79F2764E-9A0C-49B9-A65B-95B59961B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4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 </cp:lastModifiedBy>
  <cp:revision>1</cp:revision>
  <dcterms:created xsi:type="dcterms:W3CDTF">2023-04-25T08:53:00Z</dcterms:created>
  <dcterms:modified xsi:type="dcterms:W3CDTF">2023-04-25T09:05:00Z</dcterms:modified>
</cp:coreProperties>
</file>