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F7" w:rsidRDefault="00F232F7" w:rsidP="00F232F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232F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Нетрадиционные техники рисования для младших дошкольников</w:t>
      </w:r>
    </w:p>
    <w:p w:rsidR="00F232F7" w:rsidRPr="00F232F7" w:rsidRDefault="00F232F7" w:rsidP="00F232F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5940425" cy="4447258"/>
            <wp:effectExtent l="0" t="0" r="3175" b="0"/>
            <wp:docPr id="1" name="Рисунок 1" descr="C:\Users\DNSuser\Desktop\detsad-840023-1619521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user\Desktop\detsad-840023-161952176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работы нам понадобится распечатанные картинки на принтере, можно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нарисовать самим</w:t>
      </w:r>
      <w:r>
        <w:rPr>
          <w:rFonts w:ascii="Arial" w:hAnsi="Arial" w:cs="Arial"/>
          <w:color w:val="111111"/>
          <w:sz w:val="27"/>
          <w:szCs w:val="27"/>
        </w:rPr>
        <w:t>. Гуашь жёлтая и красная, салфетка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Прежде всего, малышу надо показать, как эти картинки раскрашивать. Возьмите пальчик малыша, обмакните пальчик в краску и покажите, как пальчиком можно раскрашивать рисунок. Во время работы следите за тем, что бы палец малыша не загибался и оставался прямым и напряжённым, что бы ребёнок работал подушечкой пальца, и не размазывал краску по всему листу, старался не выходить за контур. Уважаемые взрослые помните, что ребёнок раннего возраста не может мысленно представить себе результат процесса, поэтому вам надо заранее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нарисовать образец</w:t>
      </w:r>
      <w:r>
        <w:rPr>
          <w:rFonts w:ascii="Arial" w:hAnsi="Arial" w:cs="Arial"/>
          <w:color w:val="111111"/>
          <w:sz w:val="27"/>
          <w:szCs w:val="27"/>
        </w:rPr>
        <w:t>, скажите ему, что его работа получится такой же красивой и даже лучше.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Прежде всего, малышу надо показать, как эти картинки раскрашивать. Возьмите пальчик малыша, обмакните пальчик в краску и покажите, как пальчиком можно раскрашивать рисунок. Во время работы следите за тем, что бы палец малыша не загибался и оставался прямым и напряжённым, что бы ребёнок работал подушечкой пальца, и не </w:t>
      </w:r>
      <w:r>
        <w:rPr>
          <w:rFonts w:ascii="Arial" w:hAnsi="Arial" w:cs="Arial"/>
          <w:color w:val="111111"/>
          <w:sz w:val="27"/>
          <w:szCs w:val="27"/>
        </w:rPr>
        <w:lastRenderedPageBreak/>
        <w:t>размазывал краску по всему листу, старался не выходить за контур. Уважаемые взрослые помните, что ребёнок раннего возраста не может мысленно представить себе результат процесса, поэтому вам надо заранее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нарисовать образец</w:t>
      </w:r>
      <w:r>
        <w:rPr>
          <w:rFonts w:ascii="Arial" w:hAnsi="Arial" w:cs="Arial"/>
          <w:color w:val="111111"/>
          <w:sz w:val="27"/>
          <w:szCs w:val="27"/>
        </w:rPr>
        <w:t>, скажите ему, что его работа получится такой же красивой и даже лучше.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Нетрадиционные техники рисования для младших дошкольников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Рисуем ватными палочками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«Птичка»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работы нам понадобится</w:t>
      </w:r>
      <w:r>
        <w:rPr>
          <w:rFonts w:ascii="Arial" w:hAnsi="Arial" w:cs="Arial"/>
          <w:color w:val="111111"/>
          <w:sz w:val="27"/>
          <w:szCs w:val="27"/>
        </w:rPr>
        <w:t>: Гуашь синяя, красная, зелёная, жёлтая. Салфетка. Ватные палочки</w:t>
      </w:r>
    </w:p>
    <w:p w:rsidR="00F232F7" w:rsidRDefault="00F232F7" w:rsidP="00F232F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> ватными палочками очень нравится малышам, это конечно больше не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рисование</w:t>
      </w:r>
      <w:r>
        <w:rPr>
          <w:rFonts w:ascii="Arial" w:hAnsi="Arial" w:cs="Arial"/>
          <w:color w:val="111111"/>
          <w:sz w:val="27"/>
          <w:szCs w:val="27"/>
        </w:rPr>
        <w:t xml:space="preserve">, а раскрашивание точками. Процесс очень простой, ребёнок макает ватную палочку в краску и наносит точки на рисунок, контур готовый, воспитатель должен напоминать, что бы малыш, не выходил за контур. Рисунок делается очень просто, а получается очень красиво и можно придумать что угодно. Например, мы с вами нарисуем точки на ёлочке, на грибочке и на птичке. Очень хорошо использовать не большие стихи,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играя мы ещё и закрепляем основные цвета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C1098C" w:rsidRDefault="00C1098C"/>
    <w:sectPr w:rsidR="00C10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DA"/>
    <w:rsid w:val="005238DA"/>
    <w:rsid w:val="00C1098C"/>
    <w:rsid w:val="00F2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2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3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32F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2021-08-23T10:59:00Z</dcterms:created>
  <dcterms:modified xsi:type="dcterms:W3CDTF">2021-08-23T11:02:00Z</dcterms:modified>
</cp:coreProperties>
</file>