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58" w:rsidRDefault="00136EE2" w:rsidP="008E327D">
      <w:pPr>
        <w:spacing w:after="0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58.4pt;height:51pt" fillcolor="red">
            <v:shadow color="#868686"/>
            <v:textpath style="font-family:&quot;Arial Black&quot;" fitshape="t" trim="t" string="В помощь педагогу &#10;МАДОУ Д/С 12"/>
          </v:shape>
        </w:pict>
      </w:r>
    </w:p>
    <w:p w:rsidR="008E327D" w:rsidRDefault="008E327D" w:rsidP="008E327D"/>
    <w:p w:rsidR="008E327D" w:rsidRDefault="00136EE2" w:rsidP="008E32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39.8pt;height:48pt" fillcolor="black">
            <v:shadow color="#868686"/>
            <v:textpath style="font-family:&quot;Times New Roman&quot;;v-text-kern:t" trim="t" fitpath="t" string="Качественно работать интересно!"/>
          </v:shape>
        </w:pict>
      </w:r>
    </w:p>
    <w:p w:rsidR="008E327D" w:rsidRDefault="008E327D" w:rsidP="008E327D">
      <w:pPr>
        <w:rPr>
          <w:rFonts w:ascii="Times New Roman" w:hAnsi="Times New Roman" w:cs="Times New Roman"/>
          <w:sz w:val="24"/>
          <w:szCs w:val="24"/>
        </w:rPr>
      </w:pPr>
    </w:p>
    <w:p w:rsidR="008E327D" w:rsidRDefault="008E327D" w:rsidP="008E327D">
      <w:pPr>
        <w:spacing w:after="0"/>
        <w:rPr>
          <w:rFonts w:ascii="Batang" w:eastAsia="Batang" w:hAnsi="Batang" w:cs="Times New Roman"/>
          <w:b/>
          <w:sz w:val="28"/>
          <w:szCs w:val="28"/>
          <w:u w:val="single"/>
        </w:rPr>
      </w:pPr>
      <w:proofErr w:type="gramStart"/>
      <w:r w:rsidRPr="008E327D">
        <w:rPr>
          <w:rFonts w:ascii="Batang" w:eastAsia="Batang" w:hAnsi="Batang" w:cs="Times New Roman"/>
          <w:b/>
          <w:sz w:val="28"/>
          <w:szCs w:val="28"/>
          <w:u w:val="single"/>
        </w:rPr>
        <w:t>То ,</w:t>
      </w:r>
      <w:proofErr w:type="gramEnd"/>
      <w:r w:rsidRPr="008E327D">
        <w:rPr>
          <w:rFonts w:ascii="Batang" w:eastAsia="Batang" w:hAnsi="Batang" w:cs="Times New Roman"/>
          <w:b/>
          <w:sz w:val="28"/>
          <w:szCs w:val="28"/>
          <w:u w:val="single"/>
        </w:rPr>
        <w:t xml:space="preserve"> что важно знать о любом занятии:</w:t>
      </w:r>
    </w:p>
    <w:p w:rsidR="008E327D" w:rsidRPr="00286CB9" w:rsidRDefault="00286CB9" w:rsidP="00286CB9">
      <w:pPr>
        <w:pStyle w:val="a5"/>
        <w:numPr>
          <w:ilvl w:val="0"/>
          <w:numId w:val="1"/>
        </w:numPr>
        <w:spacing w:after="0"/>
        <w:rPr>
          <w:rFonts w:ascii="Batang" w:eastAsia="Batang" w:hAnsi="Batang" w:cs="Times New Roman"/>
          <w:i/>
          <w:sz w:val="28"/>
          <w:szCs w:val="28"/>
        </w:rPr>
      </w:pPr>
      <w:proofErr w:type="spellStart"/>
      <w:r w:rsidRPr="00286CB9">
        <w:rPr>
          <w:rFonts w:ascii="Batang" w:eastAsia="Batang" w:hAnsi="Batang" w:cs="Times New Roman"/>
          <w:i/>
          <w:sz w:val="28"/>
          <w:szCs w:val="28"/>
        </w:rPr>
        <w:t>Деятельностный</w:t>
      </w:r>
      <w:proofErr w:type="spellEnd"/>
      <w:r w:rsidRPr="00286CB9">
        <w:rPr>
          <w:rFonts w:ascii="Batang" w:eastAsia="Batang" w:hAnsi="Batang" w:cs="Times New Roman"/>
          <w:i/>
          <w:sz w:val="28"/>
          <w:szCs w:val="28"/>
        </w:rPr>
        <w:t xml:space="preserve"> подход </w:t>
      </w:r>
      <w:proofErr w:type="gramStart"/>
      <w:r w:rsidRPr="00286CB9">
        <w:rPr>
          <w:rFonts w:ascii="Batang" w:eastAsia="Batang" w:hAnsi="Batang" w:cs="Times New Roman"/>
          <w:i/>
          <w:sz w:val="28"/>
          <w:szCs w:val="28"/>
        </w:rPr>
        <w:t>( в</w:t>
      </w:r>
      <w:proofErr w:type="gramEnd"/>
      <w:r w:rsidRPr="00286CB9">
        <w:rPr>
          <w:rFonts w:ascii="Batang" w:eastAsia="Batang" w:hAnsi="Batang" w:cs="Times New Roman"/>
          <w:i/>
          <w:sz w:val="28"/>
          <w:szCs w:val="28"/>
        </w:rPr>
        <w:t xml:space="preserve"> чём суть? )</w:t>
      </w:r>
    </w:p>
    <w:p w:rsidR="00286CB9" w:rsidRPr="00286CB9" w:rsidRDefault="00286CB9" w:rsidP="00286CB9">
      <w:pPr>
        <w:spacing w:after="0"/>
        <w:ind w:left="360"/>
        <w:rPr>
          <w:rFonts w:ascii="Batang" w:eastAsia="Batang" w:hAnsi="Batang" w:cs="Times New Roman"/>
          <w:sz w:val="24"/>
          <w:szCs w:val="24"/>
        </w:rPr>
      </w:pPr>
      <w:r w:rsidRPr="00286CB9">
        <w:rPr>
          <w:rFonts w:ascii="Batang" w:eastAsia="Batang" w:hAnsi="Batang" w:cs="Times New Roman"/>
          <w:sz w:val="24"/>
          <w:szCs w:val="24"/>
        </w:rPr>
        <w:t xml:space="preserve">       Человек, осуществляя любое дело (деятельность) в своей </w:t>
      </w:r>
      <w:proofErr w:type="gramStart"/>
      <w:r w:rsidRPr="00286CB9">
        <w:rPr>
          <w:rFonts w:ascii="Batang" w:eastAsia="Batang" w:hAnsi="Batang" w:cs="Times New Roman"/>
          <w:sz w:val="24"/>
          <w:szCs w:val="24"/>
        </w:rPr>
        <w:t>жизни ,</w:t>
      </w:r>
      <w:proofErr w:type="gramEnd"/>
      <w:r w:rsidRPr="00286CB9">
        <w:rPr>
          <w:rFonts w:ascii="Batang" w:eastAsia="Batang" w:hAnsi="Batang" w:cs="Times New Roman"/>
          <w:sz w:val="24"/>
          <w:szCs w:val="24"/>
        </w:rPr>
        <w:t xml:space="preserve"> проживает несколько этапов, которые будут всегда, в любом деле, несмотря на его длительность и серьёзность.</w:t>
      </w:r>
    </w:p>
    <w:p w:rsidR="00286CB9" w:rsidRDefault="00286CB9" w:rsidP="00286CB9">
      <w:pPr>
        <w:spacing w:after="0"/>
        <w:ind w:left="360"/>
        <w:rPr>
          <w:rFonts w:ascii="Batang" w:eastAsia="Batang" w:hAnsi="Batang" w:cs="Times New Roman"/>
          <w:sz w:val="24"/>
          <w:szCs w:val="24"/>
        </w:rPr>
      </w:pPr>
      <w:r w:rsidRPr="00286CB9">
        <w:rPr>
          <w:rFonts w:ascii="Batang" w:eastAsia="Batang" w:hAnsi="Batang" w:cs="Times New Roman"/>
          <w:sz w:val="24"/>
          <w:szCs w:val="24"/>
        </w:rPr>
        <w:t xml:space="preserve">     Качество проживания этих этапов прямо влияет на качество всего дела в целом. Если «</w:t>
      </w:r>
      <w:proofErr w:type="gramStart"/>
      <w:r w:rsidRPr="00286CB9">
        <w:rPr>
          <w:rFonts w:ascii="Batang" w:eastAsia="Batang" w:hAnsi="Batang" w:cs="Times New Roman"/>
          <w:sz w:val="24"/>
          <w:szCs w:val="24"/>
        </w:rPr>
        <w:t>провалить»любой</w:t>
      </w:r>
      <w:proofErr w:type="gramEnd"/>
      <w:r w:rsidRPr="00286CB9">
        <w:rPr>
          <w:rFonts w:ascii="Batang" w:eastAsia="Batang" w:hAnsi="Batang" w:cs="Times New Roman"/>
          <w:sz w:val="24"/>
          <w:szCs w:val="24"/>
        </w:rPr>
        <w:t xml:space="preserve"> из этапов, результат не будет оптимальный, а следовательно , успешность человека в жизни ставится под вопрос.</w:t>
      </w:r>
    </w:p>
    <w:p w:rsidR="00286CB9" w:rsidRDefault="00286CB9" w:rsidP="00286CB9">
      <w:pPr>
        <w:spacing w:after="0"/>
        <w:ind w:left="360"/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 xml:space="preserve">       В ФГОС ДО (п.2.7) определены специфические виды деятельности дошкольника. Значит перед нами стоит задача создать такие условия для ребят, в которых они  получили бы возможность самостоятельно приобретать позитивный опыт эффективного проживания КАЖДОГО этапа ЛЮБОЙ деятельности. В этом и состоит  суть </w:t>
      </w:r>
      <w:proofErr w:type="spellStart"/>
      <w:r>
        <w:rPr>
          <w:rFonts w:ascii="Batang" w:eastAsia="Batang" w:hAnsi="Batang" w:cs="Times New Roman"/>
          <w:sz w:val="24"/>
          <w:szCs w:val="24"/>
        </w:rPr>
        <w:t>детельностного</w:t>
      </w:r>
      <w:proofErr w:type="spellEnd"/>
      <w:r>
        <w:rPr>
          <w:rFonts w:ascii="Batang" w:eastAsia="Batang" w:hAnsi="Batang" w:cs="Times New Roman"/>
          <w:sz w:val="24"/>
          <w:szCs w:val="24"/>
        </w:rPr>
        <w:t xml:space="preserve"> подхода.</w:t>
      </w:r>
    </w:p>
    <w:p w:rsidR="00286CB9" w:rsidRPr="006C2448" w:rsidRDefault="006C2448" w:rsidP="00286CB9">
      <w:pPr>
        <w:spacing w:after="0"/>
        <w:ind w:left="360"/>
        <w:rPr>
          <w:rFonts w:ascii="Batang" w:eastAsia="Batang" w:hAnsi="Batang" w:cs="Times New Roman"/>
          <w:b/>
          <w:sz w:val="24"/>
          <w:szCs w:val="24"/>
        </w:rPr>
      </w:pPr>
      <w:r>
        <w:rPr>
          <w:rFonts w:ascii="Batang" w:eastAsia="Batang" w:hAnsi="Batang" w:cs="Times New Roman"/>
          <w:sz w:val="24"/>
          <w:szCs w:val="24"/>
        </w:rPr>
        <w:t xml:space="preserve">                                  </w:t>
      </w:r>
      <w:r w:rsidR="00286CB9" w:rsidRPr="006C2448">
        <w:rPr>
          <w:rFonts w:ascii="Batang" w:eastAsia="Batang" w:hAnsi="Batang" w:cs="Times New Roman"/>
          <w:b/>
          <w:sz w:val="24"/>
          <w:szCs w:val="24"/>
        </w:rPr>
        <w:t>ЭТАПЫ</w:t>
      </w:r>
      <w:r w:rsidRPr="006C2448">
        <w:rPr>
          <w:rFonts w:ascii="Batang" w:eastAsia="Batang" w:hAnsi="Batang" w:cs="Times New Roman"/>
          <w:b/>
          <w:sz w:val="24"/>
          <w:szCs w:val="24"/>
        </w:rPr>
        <w:t xml:space="preserve"> ЛЮБОГО ДЕЛА</w:t>
      </w:r>
    </w:p>
    <w:p w:rsidR="006C2448" w:rsidRPr="00286CB9" w:rsidRDefault="00136EE2" w:rsidP="00286CB9">
      <w:pPr>
        <w:spacing w:after="0"/>
        <w:ind w:left="360"/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00.7pt;margin-top:2.7pt;width:38.25pt;height:43.9pt;z-index:251658240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 w:rsidR="006C2448">
        <w:rPr>
          <w:rFonts w:ascii="Batang" w:eastAsia="Batang" w:hAnsi="Batang" w:cs="Times New Roman"/>
          <w:sz w:val="24"/>
          <w:szCs w:val="24"/>
        </w:rPr>
        <w:t xml:space="preserve">                                                    </w:t>
      </w:r>
    </w:p>
    <w:p w:rsidR="00286CB9" w:rsidRPr="00286CB9" w:rsidRDefault="00286CB9" w:rsidP="00286CB9">
      <w:pPr>
        <w:spacing w:after="0"/>
        <w:ind w:left="360"/>
        <w:rPr>
          <w:rFonts w:ascii="Batang" w:eastAsia="Batang" w:hAnsi="Batang" w:cs="Times New Roman"/>
          <w:sz w:val="28"/>
          <w:szCs w:val="28"/>
        </w:rPr>
      </w:pPr>
    </w:p>
    <w:p w:rsidR="008E327D" w:rsidRPr="008E327D" w:rsidRDefault="008E327D" w:rsidP="008E327D">
      <w:pPr>
        <w:spacing w:after="0"/>
        <w:rPr>
          <w:rFonts w:ascii="Batang" w:eastAsia="Batang" w:hAnsi="Batang" w:cs="Times New Roman"/>
          <w:b/>
          <w:sz w:val="28"/>
          <w:szCs w:val="28"/>
          <w:u w:val="single"/>
        </w:rPr>
      </w:pPr>
    </w:p>
    <w:p w:rsidR="008E327D" w:rsidRDefault="00136EE2" w:rsidP="008E327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margin-left:94.95pt;margin-top:14.1pt;width:125.25pt;height:164.25pt;z-index:251659264">
            <v:textbox style="layout-flow:vertical-ideographic">
              <w:txbxContent>
                <w:p w:rsidR="006C2448" w:rsidRPr="006C2448" w:rsidRDefault="006C2448">
                  <w:pPr>
                    <w:rPr>
                      <w:rFonts w:ascii="Batang" w:eastAsia="Batang" w:hAnsi="Batang"/>
                    </w:rPr>
                  </w:pPr>
                  <w:r w:rsidRPr="006C2448">
                    <w:rPr>
                      <w:rFonts w:ascii="Batang" w:eastAsia="Batang" w:hAnsi="Batang"/>
                    </w:rPr>
                    <w:t>Осуществление планирования:</w:t>
                  </w:r>
                </w:p>
                <w:p w:rsidR="006C2448" w:rsidRPr="006C2448" w:rsidRDefault="006C2448">
                  <w:pPr>
                    <w:rPr>
                      <w:rFonts w:ascii="Batang" w:eastAsia="Batang" w:hAnsi="Batang"/>
                    </w:rPr>
                  </w:pPr>
                  <w:r w:rsidRPr="006C2448">
                    <w:rPr>
                      <w:rFonts w:ascii="Batang" w:eastAsia="Batang" w:hAnsi="Batang"/>
                    </w:rPr>
                    <w:t>Как я буду это делать?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28" type="#_x0000_t97" style="position:absolute;margin-left:216.45pt;margin-top:14.1pt;width:131.25pt;height:164.25pt;z-index:251660288">
            <v:textbox style="layout-flow:vertical-ideographic">
              <w:txbxContent>
                <w:p w:rsidR="006C2448" w:rsidRPr="006C2448" w:rsidRDefault="006C2448">
                  <w:pPr>
                    <w:rPr>
                      <w:rFonts w:ascii="Batang" w:eastAsia="Batang" w:hAnsi="Batang"/>
                    </w:rPr>
                  </w:pPr>
                  <w:proofErr w:type="spellStart"/>
                  <w:r w:rsidRPr="006C2448">
                    <w:rPr>
                      <w:rFonts w:ascii="Batang" w:eastAsia="Batang" w:hAnsi="Batang"/>
                    </w:rPr>
                    <w:t>Реалация</w:t>
                  </w:r>
                  <w:proofErr w:type="spellEnd"/>
                  <w:r w:rsidRPr="006C2448">
                    <w:rPr>
                      <w:rFonts w:ascii="Batang" w:eastAsia="Batang" w:hAnsi="Batang"/>
                    </w:rPr>
                    <w:t xml:space="preserve"> замысла:</w:t>
                  </w:r>
                  <w:r w:rsidRPr="006C2448">
                    <w:rPr>
                      <w:rFonts w:ascii="Batang" w:eastAsia="Batang" w:hAnsi="Batang"/>
                    </w:rPr>
                    <w:br/>
                    <w:t>Я делаю это сам!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30" type="#_x0000_t97" style="position:absolute;margin-left:337.2pt;margin-top:14.1pt;width:129pt;height:164.25pt;z-index:251662336">
            <v:textbox style="layout-flow:vertical-ideographic">
              <w:txbxContent>
                <w:p w:rsidR="006C2448" w:rsidRDefault="006C2448" w:rsidP="006C2448">
                  <w:pPr>
                    <w:rPr>
                      <w:rFonts w:ascii="Batang" w:eastAsia="Batang" w:hAnsi="Batang"/>
                    </w:rPr>
                  </w:pPr>
                  <w:r>
                    <w:rPr>
                      <w:rFonts w:ascii="Batang" w:eastAsia="Batang" w:hAnsi="Batang"/>
                    </w:rPr>
                    <w:t>Рефлексия</w:t>
                  </w:r>
                </w:p>
                <w:p w:rsidR="006C2448" w:rsidRDefault="006C2448" w:rsidP="006C2448">
                  <w:pPr>
                    <w:rPr>
                      <w:rFonts w:ascii="Batang" w:eastAsia="Batang" w:hAnsi="Batang"/>
                    </w:rPr>
                  </w:pPr>
                  <w:r>
                    <w:rPr>
                      <w:rFonts w:ascii="Batang" w:eastAsia="Batang" w:hAnsi="Batang"/>
                    </w:rPr>
                    <w:t>(самоанализ):</w:t>
                  </w:r>
                </w:p>
                <w:p w:rsidR="006C2448" w:rsidRPr="006C2448" w:rsidRDefault="006C2448" w:rsidP="006C2448">
                  <w:pPr>
                    <w:rPr>
                      <w:rFonts w:ascii="Batang" w:eastAsia="Batang" w:hAnsi="Batang"/>
                    </w:rPr>
                  </w:pPr>
                  <w:r>
                    <w:rPr>
                      <w:rFonts w:ascii="Batang" w:eastAsia="Batang" w:hAnsi="Batang"/>
                    </w:rPr>
                    <w:t>Что и почему у меня получилось?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 id="_x0000_s1029" type="#_x0000_t97" style="position:absolute;margin-left:-33.3pt;margin-top:14.1pt;width:128.25pt;height:164.25pt;z-index:251661312">
            <v:textbox style="layout-flow:vertical-ideographic;mso-next-textbox:#_x0000_s1029">
              <w:txbxContent>
                <w:p w:rsidR="006C2448" w:rsidRDefault="006C2448">
                  <w:pPr>
                    <w:rPr>
                      <w:rFonts w:ascii="Batang" w:eastAsia="Batang" w:hAnsi="Batang"/>
                    </w:rPr>
                  </w:pPr>
                  <w:r w:rsidRPr="006C2448">
                    <w:rPr>
                      <w:rFonts w:ascii="Batang" w:eastAsia="Batang" w:hAnsi="Batang"/>
                    </w:rPr>
                    <w:t>Мотивация  к делу</w:t>
                  </w:r>
                  <w:r>
                    <w:rPr>
                      <w:rFonts w:ascii="Batang" w:eastAsia="Batang" w:hAnsi="Batang"/>
                    </w:rPr>
                    <w:t>:</w:t>
                  </w:r>
                </w:p>
                <w:p w:rsidR="006C2448" w:rsidRPr="006C2448" w:rsidRDefault="006C2448">
                  <w:pPr>
                    <w:rPr>
                      <w:rFonts w:ascii="Batang" w:eastAsia="Batang" w:hAnsi="Batang"/>
                    </w:rPr>
                  </w:pPr>
                  <w:r>
                    <w:rPr>
                      <w:rFonts w:ascii="Batang" w:eastAsia="Batang" w:hAnsi="Batang"/>
                    </w:rPr>
                    <w:t>Для чего мне это?</w:t>
                  </w:r>
                </w:p>
              </w:txbxContent>
            </v:textbox>
          </v:shape>
        </w:pict>
      </w:r>
      <w:r w:rsidR="008E327D" w:rsidRPr="00B31F43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B31F43" w:rsidRPr="00B31F43">
        <w:rPr>
          <w:rFonts w:ascii="Times New Roman" w:hAnsi="Times New Roman" w:cs="Times New Roman"/>
          <w:b/>
          <w:sz w:val="20"/>
          <w:szCs w:val="20"/>
        </w:rPr>
        <w:t>1                                                 2                                             3                                                   4</w:t>
      </w:r>
    </w:p>
    <w:p w:rsidR="00B31F43" w:rsidRDefault="00B31F43" w:rsidP="008E327D">
      <w:pPr>
        <w:rPr>
          <w:rFonts w:ascii="Times New Roman" w:hAnsi="Times New Roman" w:cs="Times New Roman"/>
          <w:b/>
          <w:sz w:val="20"/>
          <w:szCs w:val="20"/>
        </w:rPr>
      </w:pPr>
    </w:p>
    <w:p w:rsidR="00B31F43" w:rsidRDefault="00B31F43" w:rsidP="008E327D">
      <w:pPr>
        <w:rPr>
          <w:rFonts w:ascii="Times New Roman" w:hAnsi="Times New Roman" w:cs="Times New Roman"/>
          <w:b/>
          <w:sz w:val="20"/>
          <w:szCs w:val="20"/>
        </w:rPr>
      </w:pPr>
    </w:p>
    <w:p w:rsidR="00B31F43" w:rsidRDefault="00136EE2" w:rsidP="008E327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pict>
          <v:shape id="_x0000_i1027" type="#_x0000_t144" style="width:445.8pt;height:41.4pt" fillcolor="#369" stroked="f">
            <v:shadow on="t" color="#b2b2b2" opacity="52429f" offset="3pt"/>
            <v:textpath style="font-family:&quot;Times New Roman&quot;" fitshape="t" trim="t" string="Ошибки педагогов"/>
          </v:shape>
        </w:pict>
      </w:r>
    </w:p>
    <w:p w:rsidR="00B31F43" w:rsidRDefault="00B31F43" w:rsidP="007E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1 ЭТАПЕ: </w:t>
      </w:r>
    </w:p>
    <w:p w:rsidR="00B31F43" w:rsidRDefault="00B31F43" w:rsidP="007E44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«Отсутствие «детской цели»-</w:t>
      </w:r>
    </w:p>
    <w:p w:rsidR="00B31F43" w:rsidRPr="00431D33" w:rsidRDefault="00B31F43" w:rsidP="007E447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31D33">
        <w:rPr>
          <w:rFonts w:ascii="Times New Roman" w:hAnsi="Times New Roman" w:cs="Times New Roman"/>
          <w:sz w:val="28"/>
          <w:szCs w:val="28"/>
        </w:rPr>
        <w:t>Педагог не стремится создать для ребёнка «детскую цель», использует формулировки типа «сегодня мы с вами будем…»</w:t>
      </w:r>
    </w:p>
    <w:p w:rsidR="00431D33" w:rsidRDefault="00431D33" w:rsidP="007E44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«Манипуляция»</w:t>
      </w:r>
    </w:p>
    <w:p w:rsidR="00431D33" w:rsidRDefault="00431D33" w:rsidP="007E447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 мотивирует детей к деятельности, используя фразы типа «давайте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поможем?...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», «а вы хотите?...».</w:t>
      </w:r>
    </w:p>
    <w:p w:rsidR="00431D33" w:rsidRDefault="00431D33" w:rsidP="007E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</w:t>
      </w:r>
      <w:r w:rsidRPr="00431D33">
        <w:rPr>
          <w:rFonts w:ascii="Times New Roman" w:hAnsi="Times New Roman" w:cs="Times New Roman"/>
          <w:b/>
          <w:sz w:val="28"/>
          <w:szCs w:val="28"/>
        </w:rPr>
        <w:t xml:space="preserve"> ЭТАПЕ: </w:t>
      </w:r>
    </w:p>
    <w:p w:rsidR="00431D33" w:rsidRDefault="00431D33" w:rsidP="007E44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«Планирование вместо ребёнка»</w:t>
      </w:r>
    </w:p>
    <w:p w:rsidR="00431D33" w:rsidRDefault="00431D33" w:rsidP="00431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пропускает этот этап вообще, подменяя его собственной активностью по подготовке и организации детской деятельности</w:t>
      </w:r>
    </w:p>
    <w:p w:rsidR="00431D33" w:rsidRDefault="00431D33" w:rsidP="00431D33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Используются фразы «для этого вам нужно…», «сначала мы сделаем это, потом это…». Отсутствие этапа планирования детьми их деятельности на занятии приводит к тому, что понижается уровень детской самостоятельности при решении </w:t>
      </w:r>
      <w:r w:rsidR="007E4477">
        <w:rPr>
          <w:rFonts w:ascii="Times New Roman" w:hAnsi="Times New Roman" w:cs="Times New Roman"/>
          <w:sz w:val="28"/>
          <w:szCs w:val="28"/>
        </w:rPr>
        <w:t>различных задач. Дети просят о помощи взрослого, не умея или боясь самостоятельно организовывать элементарное дело</w:t>
      </w:r>
    </w:p>
    <w:p w:rsidR="00431D33" w:rsidRDefault="00431D33" w:rsidP="007E44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31D33">
        <w:rPr>
          <w:rFonts w:ascii="Times New Roman" w:hAnsi="Times New Roman" w:cs="Times New Roman"/>
          <w:i/>
          <w:sz w:val="28"/>
          <w:szCs w:val="28"/>
        </w:rPr>
        <w:t>«Имитация выбора»</w:t>
      </w:r>
    </w:p>
    <w:p w:rsidR="00431D33" w:rsidRDefault="00431D33" w:rsidP="007E447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Педагог, спросив у детей что-либо (например, во что будем играть, что будем делать, что нарисуем, как помочь), выслушав варианты ответов, говорит: «У вас очень интересные предложения, но играть мы будем в «День и ночь» или «…но сейчас мы пойдём на прогулку» или «но рисовать мы будем цветок» или «…но напишем мы ему письмо»</w:t>
      </w:r>
    </w:p>
    <w:p w:rsidR="007E4477" w:rsidRDefault="007E4477" w:rsidP="007E44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3</w:t>
      </w:r>
      <w:r w:rsidRPr="007E4477">
        <w:rPr>
          <w:rFonts w:ascii="Times New Roman" w:hAnsi="Times New Roman" w:cs="Times New Roman"/>
          <w:b/>
          <w:sz w:val="28"/>
          <w:szCs w:val="28"/>
        </w:rPr>
        <w:t xml:space="preserve"> ЭТАПЕ:</w:t>
      </w:r>
    </w:p>
    <w:p w:rsidR="007E4477" w:rsidRDefault="007E4477" w:rsidP="007E44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7E4477">
        <w:rPr>
          <w:rFonts w:ascii="Times New Roman" w:hAnsi="Times New Roman" w:cs="Times New Roman"/>
          <w:i/>
          <w:sz w:val="28"/>
          <w:szCs w:val="28"/>
        </w:rPr>
        <w:t>Ответы за детей»</w:t>
      </w:r>
    </w:p>
    <w:p w:rsidR="007E4477" w:rsidRPr="007E4477" w:rsidRDefault="007E4477" w:rsidP="007E447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4477">
        <w:rPr>
          <w:rFonts w:ascii="Times New Roman" w:hAnsi="Times New Roman" w:cs="Times New Roman"/>
          <w:sz w:val="28"/>
          <w:szCs w:val="28"/>
        </w:rPr>
        <w:t>Педагог задаёт вопрос детям и, не дожидаясь их вариантов, отвечает сам</w:t>
      </w:r>
    </w:p>
    <w:p w:rsidR="007E4477" w:rsidRDefault="007E4477" w:rsidP="007E447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«Ориентация только на первые правильные ответы»</w:t>
      </w:r>
    </w:p>
    <w:p w:rsidR="007E4477" w:rsidRPr="00644C90" w:rsidRDefault="007E4477" w:rsidP="007E447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«слышит»</w:t>
      </w:r>
      <w:r w:rsidR="00644C90">
        <w:rPr>
          <w:rFonts w:ascii="Times New Roman" w:hAnsi="Times New Roman" w:cs="Times New Roman"/>
          <w:sz w:val="28"/>
          <w:szCs w:val="28"/>
        </w:rPr>
        <w:t xml:space="preserve"> только правильные ответы, не интересуясь точкой зрения остальных ребят и переходит к следующему пункту, не давая некоторым детям времени подумать и ответить в своём темпе</w:t>
      </w:r>
    </w:p>
    <w:p w:rsidR="00644C90" w:rsidRDefault="00644C90" w:rsidP="00644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«Создание образовательных ситуаций для детей, противоречащих реальной жизни»</w:t>
      </w:r>
    </w:p>
    <w:p w:rsidR="00644C90" w:rsidRDefault="00644C90" w:rsidP="00644C9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целенаправленно моделирует такие ситуации, которые детям в реальной жизни практически не встречаются (победа «дружбы»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соревнованиях, «добрый волшебник, который всех помирил» и т.п.).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 следствие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формируется теоретическое знание , оторванное от реальной жизни ребёнка, либо искажающее понятие о ней</w:t>
      </w:r>
    </w:p>
    <w:p w:rsidR="00644C90" w:rsidRDefault="00644C90" w:rsidP="00644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44C90">
        <w:rPr>
          <w:rFonts w:ascii="Times New Roman" w:hAnsi="Times New Roman" w:cs="Times New Roman"/>
          <w:i/>
          <w:sz w:val="28"/>
          <w:szCs w:val="28"/>
        </w:rPr>
        <w:t>«Отсутствие педагогического экспромта»</w:t>
      </w:r>
    </w:p>
    <w:p w:rsidR="00644C90" w:rsidRDefault="00644C90" w:rsidP="00644C9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4C90">
        <w:rPr>
          <w:rFonts w:ascii="Times New Roman" w:hAnsi="Times New Roman" w:cs="Times New Roman"/>
          <w:sz w:val="28"/>
          <w:szCs w:val="28"/>
        </w:rPr>
        <w:t xml:space="preserve">Любая ситуация, выходящая за рамки </w:t>
      </w:r>
      <w:proofErr w:type="gramStart"/>
      <w:r w:rsidRPr="00644C90">
        <w:rPr>
          <w:rFonts w:ascii="Times New Roman" w:hAnsi="Times New Roman" w:cs="Times New Roman"/>
          <w:sz w:val="28"/>
          <w:szCs w:val="28"/>
        </w:rPr>
        <w:t>запланированной ,</w:t>
      </w:r>
      <w:proofErr w:type="gramEnd"/>
      <w:r w:rsidRPr="00644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педагогом игнорируется, то есть отсутствует гибкость в общении</w:t>
      </w:r>
    </w:p>
    <w:p w:rsidR="00644C90" w:rsidRDefault="00644C90" w:rsidP="00644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44C90">
        <w:rPr>
          <w:rFonts w:ascii="Times New Roman" w:hAnsi="Times New Roman" w:cs="Times New Roman"/>
          <w:i/>
          <w:sz w:val="28"/>
          <w:szCs w:val="28"/>
        </w:rPr>
        <w:t>«Многократное повторение своего вопроса  дл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644C90">
        <w:rPr>
          <w:rFonts w:ascii="Times New Roman" w:hAnsi="Times New Roman" w:cs="Times New Roman"/>
          <w:i/>
          <w:sz w:val="28"/>
          <w:szCs w:val="28"/>
        </w:rPr>
        <w:t xml:space="preserve"> детей»</w:t>
      </w:r>
    </w:p>
    <w:p w:rsidR="007E4477" w:rsidRDefault="00644C90" w:rsidP="00644C9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4C90"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>несколько раз повторяет свой вопрос, возможно в разных интерпретациях. Дети уже готовы ответить и не могут этого сделать, так как нет паузы в речи педагога</w:t>
      </w:r>
    </w:p>
    <w:p w:rsidR="00644C90" w:rsidRDefault="00644C90" w:rsidP="00644C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44C90">
        <w:rPr>
          <w:rFonts w:ascii="Times New Roman" w:hAnsi="Times New Roman" w:cs="Times New Roman"/>
          <w:i/>
          <w:sz w:val="28"/>
          <w:szCs w:val="28"/>
        </w:rPr>
        <w:t xml:space="preserve">«Многократное повторение </w:t>
      </w:r>
      <w:r w:rsidR="005D515D">
        <w:rPr>
          <w:rFonts w:ascii="Times New Roman" w:hAnsi="Times New Roman" w:cs="Times New Roman"/>
          <w:i/>
          <w:sz w:val="28"/>
          <w:szCs w:val="28"/>
        </w:rPr>
        <w:t>ответов вслед  за детьми</w:t>
      </w:r>
      <w:r w:rsidRPr="00644C90">
        <w:rPr>
          <w:rFonts w:ascii="Times New Roman" w:hAnsi="Times New Roman" w:cs="Times New Roman"/>
          <w:i/>
          <w:sz w:val="28"/>
          <w:szCs w:val="28"/>
        </w:rPr>
        <w:t>»</w:t>
      </w:r>
    </w:p>
    <w:p w:rsidR="005D515D" w:rsidRDefault="005D515D" w:rsidP="005D515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повторяет вслед за детьми их ответы, так как не знает или не хочет найти другие варианты поддержки детского высказывания</w:t>
      </w:r>
    </w:p>
    <w:p w:rsidR="005D515D" w:rsidRDefault="005D515D" w:rsidP="005D5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«Предупреждение детской ошибки, затруднения»</w:t>
      </w:r>
    </w:p>
    <w:p w:rsidR="005D515D" w:rsidRDefault="005D515D" w:rsidP="005D515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демонстрирует желание помочь ребёнку выполнить задание сразу правильно, не понимая важности такого опыта для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 фиксация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ошибки/затруднения и самостоятельный поиск выхода из этой ситуации</w:t>
      </w:r>
    </w:p>
    <w:p w:rsidR="005D515D" w:rsidRDefault="005D515D" w:rsidP="005D5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515D">
        <w:rPr>
          <w:rFonts w:ascii="Times New Roman" w:hAnsi="Times New Roman" w:cs="Times New Roman"/>
          <w:i/>
          <w:sz w:val="28"/>
          <w:szCs w:val="28"/>
        </w:rPr>
        <w:t>«Готовность отвечать на все детские вопросы»</w:t>
      </w:r>
    </w:p>
    <w:p w:rsidR="005D515D" w:rsidRDefault="005D515D" w:rsidP="005D515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отвечает на вопросы детей, даже в том  случае, если не знает правильного ответа на них, так как продолжает думать, что для ребёнка единственный источник информации это взрослый и не ответить он не имеет права</w:t>
      </w:r>
    </w:p>
    <w:p w:rsidR="005D515D" w:rsidRDefault="005D515D" w:rsidP="005D515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D515D">
        <w:rPr>
          <w:rFonts w:ascii="Times New Roman" w:hAnsi="Times New Roman" w:cs="Times New Roman"/>
          <w:i/>
          <w:sz w:val="28"/>
          <w:szCs w:val="28"/>
        </w:rPr>
        <w:t>«Категорическая педагогическая оценка»</w:t>
      </w:r>
    </w:p>
    <w:p w:rsidR="00431D33" w:rsidRDefault="005D515D" w:rsidP="005D515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515D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дагог произносит фразы «это правильно», «это неправильно», не давая возможности детям порассуждать над ответом сверстника, и прийти к собственному выводу.</w:t>
      </w:r>
      <w:r w:rsidR="00080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конце НОД педагог чаще всего  хвалит всех детей фразой «Вы все большие молодцы!»</w:t>
      </w:r>
      <w:r w:rsidR="000802E0">
        <w:rPr>
          <w:rFonts w:ascii="Times New Roman" w:hAnsi="Times New Roman" w:cs="Times New Roman"/>
          <w:sz w:val="28"/>
          <w:szCs w:val="28"/>
        </w:rPr>
        <w:t>, обобщая и сравнивая индивидуальные успехи и достижения</w:t>
      </w:r>
    </w:p>
    <w:p w:rsidR="000802E0" w:rsidRDefault="000802E0" w:rsidP="000802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02E0">
        <w:rPr>
          <w:rFonts w:ascii="Times New Roman" w:hAnsi="Times New Roman" w:cs="Times New Roman"/>
          <w:i/>
          <w:sz w:val="28"/>
          <w:szCs w:val="28"/>
        </w:rPr>
        <w:t>«Доделывание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за ребёнка</w:t>
      </w:r>
      <w:r w:rsidRPr="000802E0">
        <w:rPr>
          <w:rFonts w:ascii="Times New Roman" w:hAnsi="Times New Roman" w:cs="Times New Roman"/>
          <w:i/>
          <w:sz w:val="28"/>
          <w:szCs w:val="28"/>
        </w:rPr>
        <w:t>»</w:t>
      </w:r>
    </w:p>
    <w:p w:rsidR="000802E0" w:rsidRDefault="000802E0" w:rsidP="000802E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дорисовывает или доделывает детали детской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работы,  иногда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даже без ведома ребёнка</w:t>
      </w:r>
    </w:p>
    <w:p w:rsidR="000802E0" w:rsidRDefault="000802E0" w:rsidP="000802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02E0">
        <w:rPr>
          <w:rFonts w:ascii="Times New Roman" w:hAnsi="Times New Roman" w:cs="Times New Roman"/>
          <w:i/>
          <w:sz w:val="28"/>
          <w:szCs w:val="28"/>
        </w:rPr>
        <w:t>«Неоправданный тактильный контакт»</w:t>
      </w:r>
    </w:p>
    <w:p w:rsidR="000802E0" w:rsidRDefault="000802E0" w:rsidP="000802E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тянет детей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плечи, переставляет в нужное ему место и пр.</w:t>
      </w:r>
    </w:p>
    <w:p w:rsidR="000802E0" w:rsidRPr="000802E0" w:rsidRDefault="000802E0" w:rsidP="000802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02E0">
        <w:rPr>
          <w:rFonts w:ascii="Times New Roman" w:hAnsi="Times New Roman" w:cs="Times New Roman"/>
          <w:i/>
          <w:sz w:val="28"/>
          <w:szCs w:val="28"/>
        </w:rPr>
        <w:t>«Отсутствие свободы выбора детей»</w:t>
      </w:r>
    </w:p>
    <w:p w:rsidR="000802E0" w:rsidRDefault="000802E0" w:rsidP="000802E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не даёт возможности детям в ходе занятия осуществить самостоятельный выбор чего-либо: средств изображения, способа и очерёдности выполнения задания, места выполнения или компании</w:t>
      </w:r>
    </w:p>
    <w:p w:rsidR="000802E0" w:rsidRDefault="000802E0" w:rsidP="000802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802E0">
        <w:rPr>
          <w:rFonts w:ascii="Times New Roman" w:hAnsi="Times New Roman" w:cs="Times New Roman"/>
          <w:i/>
          <w:sz w:val="28"/>
          <w:szCs w:val="28"/>
        </w:rPr>
        <w:lastRenderedPageBreak/>
        <w:t>«Отсутствие открытых вопросов</w:t>
      </w:r>
      <w:r>
        <w:rPr>
          <w:rFonts w:ascii="Times New Roman" w:hAnsi="Times New Roman" w:cs="Times New Roman"/>
          <w:i/>
          <w:sz w:val="28"/>
          <w:szCs w:val="28"/>
        </w:rPr>
        <w:t>/наличие закрытых вопросов</w:t>
      </w:r>
      <w:r w:rsidRPr="000802E0">
        <w:rPr>
          <w:rFonts w:ascii="Times New Roman" w:hAnsi="Times New Roman" w:cs="Times New Roman"/>
          <w:i/>
          <w:sz w:val="28"/>
          <w:szCs w:val="28"/>
        </w:rPr>
        <w:t>»</w:t>
      </w:r>
    </w:p>
    <w:p w:rsidR="000802E0" w:rsidRDefault="000802E0" w:rsidP="000802E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задаёт вопросы детям, на которые они отвечают «да» или «нет». Вопросов, стимулирующих детей к рассуждению и активизации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0802E0" w:rsidRDefault="000802E0" w:rsidP="000802E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«Большое количество времени, отведённое на рассказ педагога»</w:t>
      </w:r>
    </w:p>
    <w:p w:rsidR="000802E0" w:rsidRDefault="000802E0" w:rsidP="000802E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желает дать детям много нужной и полезной информации, не замечая, что внимание детей не концентрируется на ней, либо информация ими не осознаётся и не осмысливается</w:t>
      </w:r>
    </w:p>
    <w:p w:rsidR="000802E0" w:rsidRDefault="00643C27" w:rsidP="00643C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«Отсутствие поддержки детского высказывания»</w:t>
      </w:r>
    </w:p>
    <w:p w:rsidR="00643C27" w:rsidRPr="00643C27" w:rsidRDefault="00643C27" w:rsidP="00643C27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никак не реагирует на высказывания и реплики детей, тем самым </w:t>
      </w:r>
    </w:p>
    <w:p w:rsidR="00431D33" w:rsidRDefault="001A677B" w:rsidP="001A67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«Навязывание помощи»</w:t>
      </w:r>
    </w:p>
    <w:p w:rsidR="001A677B" w:rsidRDefault="001A677B" w:rsidP="001A677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замечая, что кто –то  из детей не справляется с заданием или справляется неправильно, говорит: «Сейчас я помогу тебе» или обращается к детям: «Помогите, пожалуйста, Катюше». При этом не берется во внимание желание самого ребёнка (Кати), чтобы ей помогли</w:t>
      </w:r>
    </w:p>
    <w:p w:rsidR="001A677B" w:rsidRPr="001A677B" w:rsidRDefault="001A677B" w:rsidP="001A67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A677B">
        <w:rPr>
          <w:rFonts w:ascii="Times New Roman" w:hAnsi="Times New Roman" w:cs="Times New Roman"/>
          <w:i/>
          <w:sz w:val="28"/>
          <w:szCs w:val="28"/>
        </w:rPr>
        <w:t>«Остановка деятельности»</w:t>
      </w:r>
    </w:p>
    <w:p w:rsidR="001A677B" w:rsidRDefault="001A677B" w:rsidP="001A677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Педагог, поимая, что заканчивается определённое для занятия время и видя, что при этом дети не завершили работу,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настойчиво  вынуждает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их это сделать. Тем самым прерывая деятельность, иногда в самый её разгар. Чаще всего это встречается при организации изобразительной деятельности или конструирования. Эта ошибка связана, прежде всего с недостатками педагогического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чрезмер-ный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объём задач для детей или вслед за этим занятием идёт другое</w:t>
      </w:r>
    </w:p>
    <w:p w:rsidR="001A677B" w:rsidRDefault="001A677B" w:rsidP="001A677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4</w:t>
      </w:r>
      <w:r w:rsidRPr="001A677B">
        <w:rPr>
          <w:rFonts w:ascii="Times New Roman" w:hAnsi="Times New Roman" w:cs="Times New Roman"/>
          <w:b/>
          <w:sz w:val="28"/>
          <w:szCs w:val="28"/>
        </w:rPr>
        <w:t xml:space="preserve"> ЭТАПЕ:</w:t>
      </w:r>
    </w:p>
    <w:p w:rsidR="001A677B" w:rsidRDefault="001A677B" w:rsidP="001A67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«Педагог подводит нерефлексивный итог»</w:t>
      </w:r>
    </w:p>
    <w:p w:rsidR="001A677B" w:rsidRDefault="001A677B" w:rsidP="001A677B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Вопросы, задаваемые детям, сводятся только к перечислению того, чем дети занимались, тем самым активизируя память ребёнка. </w:t>
      </w:r>
      <w:r w:rsidR="00AE1EB9">
        <w:rPr>
          <w:rFonts w:ascii="Times New Roman" w:hAnsi="Times New Roman" w:cs="Times New Roman"/>
          <w:sz w:val="28"/>
          <w:szCs w:val="28"/>
        </w:rPr>
        <w:t xml:space="preserve">После этого </w:t>
      </w:r>
    </w:p>
    <w:p w:rsidR="00AE1EB9" w:rsidRDefault="00AE1EB9" w:rsidP="00AE1EB9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шаблонный вопрос «вам понравилось занятие?»</w:t>
      </w:r>
    </w:p>
    <w:p w:rsidR="00AE1EB9" w:rsidRDefault="00AE1EB9" w:rsidP="00AE1E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«Педагог осуществляет выводы самостоятельно»</w:t>
      </w:r>
    </w:p>
    <w:p w:rsidR="001A677B" w:rsidRDefault="00AE1EB9" w:rsidP="00AE1EB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Встречаются такие речевые формулы как «Сегодня мы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вами  узнали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о…,да?», «Теперь вы умеете делать…, да?»</w:t>
      </w:r>
    </w:p>
    <w:p w:rsidR="00AE1EB9" w:rsidRDefault="00AE1EB9" w:rsidP="00AE1EB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«Педагог осуществляет педагогическое оценивание, либо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обобщая  весь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детский коллектив, либо подчёркивая неуспехи ребёнка(детей)»</w:t>
      </w:r>
    </w:p>
    <w:p w:rsidR="00AE1EB9" w:rsidRDefault="00AE1EB9" w:rsidP="00AE1EB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Встречаются такие речевые формулы как «Вы все сегодня молодцы», «Дима</w:t>
      </w:r>
      <w:r w:rsidR="00770F52">
        <w:rPr>
          <w:rFonts w:ascii="Times New Roman" w:hAnsi="Times New Roman" w:cs="Times New Roman"/>
          <w:sz w:val="28"/>
          <w:szCs w:val="28"/>
        </w:rPr>
        <w:t xml:space="preserve"> сегодня </w:t>
      </w:r>
      <w:r>
        <w:rPr>
          <w:rFonts w:ascii="Times New Roman" w:hAnsi="Times New Roman" w:cs="Times New Roman"/>
          <w:sz w:val="28"/>
          <w:szCs w:val="28"/>
        </w:rPr>
        <w:t xml:space="preserve"> плохо </w:t>
      </w:r>
      <w:r w:rsidR="00770F52">
        <w:rPr>
          <w:rFonts w:ascii="Times New Roman" w:hAnsi="Times New Roman" w:cs="Times New Roman"/>
          <w:sz w:val="28"/>
          <w:szCs w:val="28"/>
        </w:rPr>
        <w:t>себя вёл», «У Даши очень хорошо получилось сделать сегодня поделку»</w:t>
      </w:r>
    </w:p>
    <w:p w:rsidR="00770F52" w:rsidRDefault="00770F52" w:rsidP="00770F52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70F5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ВСЕХ ЭТАПАХ</w:t>
      </w:r>
      <w:r w:rsidRPr="00770F52">
        <w:rPr>
          <w:rFonts w:ascii="Times New Roman" w:hAnsi="Times New Roman" w:cs="Times New Roman"/>
          <w:b/>
          <w:sz w:val="28"/>
          <w:szCs w:val="28"/>
        </w:rPr>
        <w:t>:</w:t>
      </w:r>
    </w:p>
    <w:p w:rsidR="00770F52" w:rsidRDefault="00770F52" w:rsidP="00770F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0F52">
        <w:rPr>
          <w:rFonts w:ascii="Times New Roman" w:hAnsi="Times New Roman" w:cs="Times New Roman"/>
          <w:i/>
          <w:sz w:val="28"/>
          <w:szCs w:val="28"/>
        </w:rPr>
        <w:t>«Фальшивый тон»</w:t>
      </w:r>
    </w:p>
    <w:p w:rsidR="00770F52" w:rsidRDefault="00770F52" w:rsidP="00770F52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Педагог ,вероятно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достижения большего эмоционального эффекта, выбирает для общения с детьми тон, который значительно отличается от того, как говорит в обычной жизни. Излишняя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театральность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пафос, а иногда и «сюсюканье»сводят практически на нет все возможные эффекты от занятия. Ребята, слыша такие интонации, невольно погружаются в искусственность ситуации и потом могут испытывать трудности с переносом сделанных на занятии выводов в реальную жизнь. Кроме этого, некоторых взрослых детей это откровенно обижает</w:t>
      </w:r>
    </w:p>
    <w:p w:rsidR="00770F52" w:rsidRDefault="00770F52" w:rsidP="00770F5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70F52">
        <w:rPr>
          <w:rFonts w:ascii="Times New Roman" w:hAnsi="Times New Roman" w:cs="Times New Roman"/>
          <w:i/>
          <w:sz w:val="28"/>
          <w:szCs w:val="28"/>
        </w:rPr>
        <w:t>«Педагог надзиратель»</w:t>
      </w:r>
    </w:p>
    <w:p w:rsidR="00770F52" w:rsidRDefault="00770F52" w:rsidP="00770F52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ошибка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выражается ,прежде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всего, в расположении педагога в пространстве. Позиция «я напротив детей», а иногда даже еще на некотором возвышении, транслирует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детям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здесь главный и не предполагает партнерское взаимодействие. Далее: в те минуты, когда дети приступают к выполнению какого-либо задания, педагог начинает обходить их кругами, проверяя, все ли правильно </w:t>
      </w:r>
      <w:r w:rsidR="00D23A4C">
        <w:rPr>
          <w:rFonts w:ascii="Times New Roman" w:hAnsi="Times New Roman" w:cs="Times New Roman"/>
          <w:sz w:val="28"/>
          <w:szCs w:val="28"/>
        </w:rPr>
        <w:t>они делают. При этом иногда происходит подключение ошибки «Предупреждение детской ошибки» и «Доделывание за ребёнка»</w:t>
      </w:r>
    </w:p>
    <w:p w:rsidR="00D23A4C" w:rsidRPr="00D23A4C" w:rsidRDefault="00D23A4C" w:rsidP="00D23A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23A4C">
        <w:rPr>
          <w:rFonts w:ascii="Times New Roman" w:hAnsi="Times New Roman" w:cs="Times New Roman"/>
          <w:i/>
          <w:sz w:val="28"/>
          <w:szCs w:val="28"/>
        </w:rPr>
        <w:t>«Лишение детей возможности самостоятельно сделать то или иное действие»</w:t>
      </w:r>
    </w:p>
    <w:p w:rsidR="00770F52" w:rsidRDefault="00D23A4C" w:rsidP="00D23A4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во всех возникающих ситуациях спешит самостоятельно решить вопрос. Например, если кому то из детей не хватило стульев, быстро пойдет и принесёт его ребёнку. Раздаст медали. Соберет карандаши. Вытрет за детьми пролившуюся воду. Завяжет фартук и т.д.</w:t>
      </w:r>
    </w:p>
    <w:p w:rsidR="00D23A4C" w:rsidRDefault="00D23A4C" w:rsidP="00D23A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3A4C" w:rsidRDefault="00136EE2" w:rsidP="00D23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136" style="width:439.8pt;height:51pt">
            <v:shadow color="#868686"/>
            <v:textpath style="font-family:&quot;Arial Black&quot;;v-text-kern:t" trim="t" fitpath="t" string="ДЕЛЬНЫЙ С О В Е Т:"/>
          </v:shape>
        </w:pict>
      </w:r>
    </w:p>
    <w:p w:rsidR="00D23A4C" w:rsidRDefault="00D23A4C" w:rsidP="00D23A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244E" w:rsidRDefault="00D23A4C" w:rsidP="00D23A4C">
      <w:pPr>
        <w:spacing w:after="0"/>
        <w:rPr>
          <w:rFonts w:ascii="Batang" w:eastAsia="Batang" w:hAnsi="Batang" w:cs="Times New Roman"/>
          <w:b/>
          <w:sz w:val="28"/>
          <w:szCs w:val="28"/>
        </w:rPr>
      </w:pPr>
      <w:r w:rsidRPr="00D23A4C">
        <w:rPr>
          <w:rFonts w:ascii="Batang" w:eastAsia="Batang" w:hAnsi="Batang" w:cs="Times New Roman"/>
          <w:b/>
          <w:sz w:val="28"/>
          <w:szCs w:val="28"/>
        </w:rPr>
        <w:t>Педагог! Прежде всего, начни  с анализа собственной деятельности!</w:t>
      </w:r>
      <w:r>
        <w:rPr>
          <w:rFonts w:ascii="Batang" w:eastAsia="Batang" w:hAnsi="Batang" w:cs="Times New Roman"/>
          <w:b/>
          <w:sz w:val="28"/>
          <w:szCs w:val="28"/>
        </w:rPr>
        <w:t xml:space="preserve"> </w:t>
      </w:r>
      <w:r w:rsidRPr="00D23A4C">
        <w:rPr>
          <w:rFonts w:ascii="Batang" w:eastAsia="Batang" w:hAnsi="Batang" w:cs="Times New Roman"/>
          <w:b/>
          <w:i/>
          <w:sz w:val="28"/>
          <w:szCs w:val="28"/>
          <w:u w:val="single"/>
        </w:rPr>
        <w:t>Совет</w:t>
      </w:r>
      <w:r>
        <w:rPr>
          <w:rFonts w:ascii="Batang" w:eastAsia="Batang" w:hAnsi="Batang" w:cs="Times New Roman"/>
          <w:b/>
          <w:sz w:val="28"/>
          <w:szCs w:val="28"/>
        </w:rPr>
        <w:t>: сними видео своего любого занятия для того,  чтобы более объективно оценить себя и сделать свои собственные умозаключения</w:t>
      </w:r>
      <w:r w:rsidR="00136EE2">
        <w:rPr>
          <w:rFonts w:ascii="Batang" w:eastAsia="Batang" w:hAnsi="Batang" w:cs="Times New Roman"/>
          <w:b/>
          <w:sz w:val="28"/>
          <w:szCs w:val="28"/>
        </w:rPr>
        <w:lastRenderedPageBreak/>
        <w:pict>
          <v:shape id="_x0000_i1029" type="#_x0000_t136" style="width:440.4pt;height:76.8pt" fillcolor="#369" stroked="f">
            <v:shadow on="t" color="#b2b2b2" opacity="52429f" offset="3pt"/>
            <v:textpath style="font-family:&quot;Times New Roman&quot;;v-text-kern:t" trim="t" fitpath="t" string="МОТИВАЦИЯ /идеи/&#10;"/>
          </v:shape>
        </w:pict>
      </w:r>
      <w:r w:rsidR="000B4392">
        <w:rPr>
          <w:rFonts w:ascii="Batang" w:eastAsia="Batang" w:hAnsi="Batang" w:cs="Times New Roman"/>
          <w:b/>
          <w:sz w:val="28"/>
          <w:szCs w:val="28"/>
        </w:rPr>
        <w:t>ПОСТОЯННО ДЕЙСТВУЮЩИЕ МАРКЕРЫ РАЗВИВАЮЩЕЙ СРЕДЫ</w:t>
      </w:r>
    </w:p>
    <w:p w:rsidR="001F244E" w:rsidRDefault="00136EE2" w:rsidP="00D23A4C">
      <w:pPr>
        <w:spacing w:after="0"/>
        <w:rPr>
          <w:rFonts w:ascii="Batang" w:eastAsia="Batang" w:hAnsi="Batang" w:cs="Times New Roman"/>
          <w:b/>
          <w:sz w:val="28"/>
          <w:szCs w:val="28"/>
        </w:rPr>
      </w:pP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33.7pt;margin-top:166.25pt;width:131.25pt;height:148.5pt;flip:y;z-index:251667456" o:connectortype="straight"/>
        </w:pict>
      </w: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 id="_x0000_s1039" type="#_x0000_t32" style="position:absolute;margin-left:233.7pt;margin-top:166.25pt;width:142.5pt;height:148.5pt;z-index:251666432" o:connectortype="straight"/>
        </w:pict>
      </w: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 id="_x0000_s1042" type="#_x0000_t32" style="position:absolute;margin-left:201.45pt;margin-top:239pt;width:210.75pt;height:.75pt;flip:y;z-index:251669504" o:connectortype="straight"/>
        </w:pict>
      </w: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 id="_x0000_s1041" type="#_x0000_t32" style="position:absolute;margin-left:303.45pt;margin-top:136.25pt;width:0;height:196.5pt;z-index:251668480" o:connectortype="straight"/>
        </w:pict>
      </w: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8" type="#_x0000_t23" style="position:absolute;margin-left:201.45pt;margin-top:136.25pt;width:204pt;height:203.25pt;z-index:251665408"/>
        </w:pict>
      </w: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7" type="#_x0000_t16" style="position:absolute;margin-left:355.95pt;margin-top:95.75pt;width:61.5pt;height:54pt;z-index:251664384"/>
        </w:pict>
      </w:r>
      <w:r>
        <w:rPr>
          <w:rFonts w:ascii="Batang" w:eastAsia="Batang" w:hAnsi="Batang" w:cs="Times New Roman"/>
          <w:b/>
          <w:noProof/>
          <w:sz w:val="28"/>
          <w:szCs w:val="28"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1" type="#_x0000_t61" style="position:absolute;margin-left:5.7pt;margin-top:19.25pt;width:438.75pt;height:326.25pt;z-index:251663360" adj="222,3814">
            <v:textbox>
              <w:txbxContent>
                <w:p w:rsidR="000B4392" w:rsidRDefault="000B4392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r w:rsidRPr="000B4392"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«ПОЛЯНА ИНТЕРЕСНЫХ И ПОЛЕЗНЫХ ДЕЛ»</w:t>
                  </w:r>
                  <w:r w:rsidR="001F244E"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 xml:space="preserve">                      1</w:t>
                  </w:r>
                </w:p>
                <w:p w:rsidR="000B4392" w:rsidRDefault="000B4392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Кубик ,</w:t>
                  </w:r>
                  <w:proofErr w:type="gramEnd"/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 xml:space="preserve"> обозначающий , что сегодня в этом микро центре  ждёт интересное дело. Педагог периодически ставит кубик </w:t>
                  </w:r>
                  <w:r w:rsidR="001F244E"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 xml:space="preserve"> на какой-нибудь сектор: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-книги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-театр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-рисование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-игра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-опыты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-прогулка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-счет</w:t>
                  </w:r>
                </w:p>
                <w:p w:rsidR="001F244E" w:rsidRDefault="001F244E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-спорт</w:t>
                  </w:r>
                </w:p>
                <w:p w:rsidR="000B4392" w:rsidRPr="000B4392" w:rsidRDefault="000B4392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1F244E" w:rsidRPr="001F244E" w:rsidRDefault="001F244E" w:rsidP="001F244E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136EE2" w:rsidP="000666C2">
      <w:pPr>
        <w:rPr>
          <w:rFonts w:ascii="Batang" w:eastAsia="Batang" w:hAnsi="Batang" w:cs="Times New Roman"/>
          <w:sz w:val="28"/>
          <w:szCs w:val="28"/>
        </w:rPr>
      </w:pP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lastRenderedPageBreak/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48" type="#_x0000_t127" style="position:absolute;margin-left:322.2pt;margin-top:203.2pt;width:54pt;height:54pt;z-index:251675648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7" type="#_x0000_t96" style="position:absolute;margin-left:310.95pt;margin-top:131.2pt;width:1in;height:1in;z-index:251674624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 id="_x0000_s1046" type="#_x0000_t32" style="position:absolute;margin-left:141.45pt;margin-top:152.2pt;width:60pt;height:33.75pt;flip:x;z-index:251673600" o:connectortype="straight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 id="_x0000_s1045" type="#_x0000_t32" style="position:absolute;margin-left:79.2pt;margin-top:152.2pt;width:62.25pt;height:33.75pt;z-index:251672576" o:connectortype="straight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rect id="_x0000_s1044" style="position:absolute;margin-left:79.2pt;margin-top:152.2pt;width:122.25pt;height:1in;z-index:251671552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3" type="#_x0000_t109" style="position:absolute;margin-left:5.7pt;margin-top:8.95pt;width:434.25pt;height:289.5pt;z-index:251670528">
            <v:textbox>
              <w:txbxContent>
                <w:p w:rsidR="000666C2" w:rsidRPr="000666C2" w:rsidRDefault="000666C2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 w:rsidRPr="000666C2"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«МАСТЕР ИЗ ЛЕГО КОНСТРУКТОРА ПОЧЕМУЧКИН»</w:t>
                  </w: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 xml:space="preserve">                         2</w:t>
                  </w:r>
                </w:p>
                <w:p w:rsidR="000666C2" w:rsidRDefault="000666C2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 w:rsidRPr="000666C2">
                    <w:rPr>
                      <w:rFonts w:ascii="Batang" w:eastAsia="Batang" w:hAnsi="Batang"/>
                      <w:b/>
                    </w:rPr>
                    <w:t xml:space="preserve"> </w:t>
                  </w:r>
                  <w:r w:rsidRPr="000666C2"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 xml:space="preserve">Послание от «Мастера </w:t>
                  </w:r>
                  <w:proofErr w:type="spellStart"/>
                  <w:proofErr w:type="gramStart"/>
                  <w:r w:rsidRPr="000666C2"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Почемучкина</w:t>
                  </w:r>
                  <w:proofErr w:type="spellEnd"/>
                  <w:r w:rsidRPr="000666C2"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 xml:space="preserve">»   </w:t>
                  </w:r>
                  <w:proofErr w:type="gramEnd"/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.</w:t>
                  </w:r>
                </w:p>
                <w:p w:rsidR="000666C2" w:rsidRDefault="000666C2">
                  <w:pPr>
                    <w:rPr>
                      <w:rFonts w:ascii="Batang" w:eastAsia="Batang" w:hAnsi="Batang"/>
                      <w:b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>Он описывает проблемную ситуацию, в которую попал, и просит у детей совета.</w:t>
                  </w:r>
                </w:p>
                <w:p w:rsidR="000666C2" w:rsidRPr="000666C2" w:rsidRDefault="000666C2">
                  <w:pPr>
                    <w:rPr>
                      <w:rFonts w:ascii="Batang" w:eastAsia="Batang" w:hAnsi="Batang"/>
                      <w:sz w:val="24"/>
                      <w:szCs w:val="24"/>
                    </w:rPr>
                  </w:pPr>
                  <w:r w:rsidRPr="000666C2">
                    <w:rPr>
                      <w:rFonts w:ascii="Batang" w:eastAsia="Batang" w:hAnsi="Batang"/>
                      <w:b/>
                      <w:sz w:val="24"/>
                      <w:szCs w:val="24"/>
                    </w:rPr>
                    <w:t xml:space="preserve">   </w:t>
                  </w:r>
                  <w:r w:rsidRPr="000666C2">
                    <w:rPr>
                      <w:rFonts w:ascii="Batang" w:eastAsia="Batang" w:hAnsi="Batang"/>
                      <w:sz w:val="24"/>
                      <w:szCs w:val="24"/>
                    </w:rPr>
                    <w:t xml:space="preserve">                                                     </w:t>
                  </w:r>
                  <w:r>
                    <w:rPr>
                      <w:rFonts w:ascii="Batang" w:eastAsia="Batang" w:hAnsi="Batang"/>
                      <w:sz w:val="24"/>
                      <w:szCs w:val="24"/>
                    </w:rPr>
                    <w:t xml:space="preserve">              ЛЕГО ПЕРСОНАЖ</w:t>
                  </w:r>
                </w:p>
              </w:txbxContent>
            </v:textbox>
          </v:shape>
        </w:pict>
      </w: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P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0666C2" w:rsidRDefault="000666C2" w:rsidP="000666C2">
      <w:pPr>
        <w:rPr>
          <w:rFonts w:ascii="Batang" w:eastAsia="Batang" w:hAnsi="Batang" w:cs="Times New Roman"/>
          <w:sz w:val="28"/>
          <w:szCs w:val="28"/>
        </w:rPr>
      </w:pPr>
    </w:p>
    <w:p w:rsidR="00C91521" w:rsidRDefault="00136EE2" w:rsidP="000666C2">
      <w:pPr>
        <w:rPr>
          <w:rFonts w:ascii="Batang" w:eastAsia="Batang" w:hAnsi="Batang" w:cs="Times New Roman"/>
          <w:sz w:val="28"/>
          <w:szCs w:val="28"/>
        </w:rPr>
      </w:pP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 id="_x0000_s1053" type="#_x0000_t16" style="position:absolute;margin-left:244.2pt;margin-top:116.1pt;width:165.75pt;height:95.65pt;z-index:251680768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 id="_x0000_s1050" type="#_x0000_t97" style="position:absolute;margin-left:91.95pt;margin-top:150.6pt;width:90pt;height:81pt;z-index:251677696">
            <v:textbox style="layout-flow:vertical-ideographic"/>
          </v:shape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rect id="_x0000_s1049" style="position:absolute;margin-left:5.7pt;margin-top:13.35pt;width:434.25pt;height:301.5pt;z-index:251676672">
            <v:textbox>
              <w:txbxContent>
                <w:p w:rsidR="000666C2" w:rsidRDefault="000666C2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«СУНДУК     ОТКРЫТИЙ»                                               3</w:t>
                  </w:r>
                </w:p>
                <w:p w:rsidR="000666C2" w:rsidRPr="000666C2" w:rsidRDefault="000666C2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Свиток ,</w:t>
                  </w:r>
                  <w:proofErr w:type="gramEnd"/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 xml:space="preserve"> в котором детям предлагается   </w:t>
                  </w:r>
                  <w:r w:rsidR="00C91521"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совершить какое то открытие.</w:t>
                  </w: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 xml:space="preserve">                          </w:t>
                  </w:r>
                </w:p>
              </w:txbxContent>
            </v:textbox>
          </v:rect>
        </w:pict>
      </w: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C91521" w:rsidRPr="00C91521" w:rsidRDefault="00C91521" w:rsidP="00C91521">
      <w:pPr>
        <w:rPr>
          <w:rFonts w:ascii="Batang" w:eastAsia="Batang" w:hAnsi="Batang" w:cs="Times New Roman"/>
          <w:sz w:val="28"/>
          <w:szCs w:val="28"/>
        </w:rPr>
      </w:pPr>
    </w:p>
    <w:p w:rsidR="000B4392" w:rsidRDefault="000B4392" w:rsidP="00302DA0">
      <w:pPr>
        <w:rPr>
          <w:rFonts w:ascii="Batang" w:eastAsia="Batang" w:hAnsi="Batang" w:cs="Times New Roman"/>
          <w:sz w:val="28"/>
          <w:szCs w:val="28"/>
        </w:rPr>
      </w:pPr>
    </w:p>
    <w:p w:rsidR="00EA662B" w:rsidRDefault="00136EE2" w:rsidP="00C91521">
      <w:pPr>
        <w:ind w:firstLine="708"/>
        <w:rPr>
          <w:rFonts w:ascii="Batang" w:eastAsia="Batang" w:hAnsi="Batang" w:cs="Times New Roman"/>
          <w:sz w:val="28"/>
          <w:szCs w:val="28"/>
        </w:rPr>
      </w:pP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lastRenderedPageBreak/>
        <w:pict>
          <v:oval id="_x0000_s1057" style="position:absolute;left:0;text-align:left;margin-left:235.95pt;margin-top:208.45pt;width:147pt;height:34.85pt;z-index:251684864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56" type="#_x0000_t132" style="position:absolute;left:0;text-align:left;margin-left:272.7pt;margin-top:107.2pt;width:1in;height:116.25pt;z-index:251683840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 id="_x0000_s1054" type="#_x0000_t109" style="position:absolute;left:0;text-align:left;margin-left:-13.8pt;margin-top:8.55pt;width:462.75pt;height:320.25pt;z-index:251681792">
            <v:textbox>
              <w:txbxContent>
                <w:p w:rsidR="003B6B4D" w:rsidRDefault="003B6B4D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r w:rsidRPr="003B6B4D"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«Изобразительная шляпа»</w:t>
                  </w: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 xml:space="preserve">                                                   4  </w:t>
                  </w:r>
                </w:p>
                <w:p w:rsidR="003B6B4D" w:rsidRDefault="003B6B4D">
                  <w:pPr>
                    <w:rPr>
                      <w:rFonts w:ascii="Batang" w:eastAsia="Batang" w:hAnsi="Batang"/>
                      <w:sz w:val="28"/>
                      <w:szCs w:val="28"/>
                    </w:rPr>
                  </w:pP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Batang" w:eastAsia="Batang" w:hAnsi="Batang"/>
                      <w:sz w:val="28"/>
                      <w:szCs w:val="28"/>
                    </w:rPr>
                    <w:t>Звездочка, которая приглашает детей воплотить свой или предложенный замысел и стать  изобретателями.</w:t>
                  </w:r>
                </w:p>
                <w:p w:rsidR="003B6B4D" w:rsidRPr="003B6B4D" w:rsidRDefault="00EA662B">
                  <w:pPr>
                    <w:rPr>
                      <w:rFonts w:ascii="Batang" w:eastAsia="Batang" w:hAnsi="Batang"/>
                      <w:sz w:val="28"/>
                      <w:szCs w:val="28"/>
                    </w:rPr>
                  </w:pPr>
                  <w:r>
                    <w:rPr>
                      <w:rFonts w:ascii="Batang" w:eastAsia="Batang" w:hAnsi="Batang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000125" cy="952500"/>
                        <wp:effectExtent l="0" t="0" r="0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Batang" w:eastAsia="Batang" w:hAnsi="Batang"/>
                      <w:sz w:val="28"/>
                      <w:szCs w:val="28"/>
                    </w:rPr>
                    <w:t xml:space="preserve">                     </w:t>
                  </w:r>
                  <w:r w:rsidRPr="00EA662B">
                    <w:rPr>
                      <w:rFonts w:ascii="Batang" w:eastAsia="Batang" w:hAnsi="Batang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000125" cy="952500"/>
                        <wp:effectExtent l="0" t="0" r="0" b="0"/>
                        <wp:docPr id="12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136EE2" w:rsidP="00EA662B">
      <w:pPr>
        <w:rPr>
          <w:rFonts w:ascii="Batang" w:eastAsia="Batang" w:hAnsi="Batang" w:cs="Times New Roman"/>
          <w:sz w:val="28"/>
          <w:szCs w:val="28"/>
        </w:rPr>
      </w:pP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62" type="#_x0000_t12" style="position:absolute;margin-left:146.7pt;margin-top:14.7pt;width:75.75pt;height:1in;z-index:251689984"/>
        </w:pict>
      </w: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Default="00136EE2" w:rsidP="00EA662B">
      <w:pPr>
        <w:rPr>
          <w:rFonts w:ascii="Batang" w:eastAsia="Batang" w:hAnsi="Batang" w:cs="Times New Roman"/>
          <w:sz w:val="28"/>
          <w:szCs w:val="28"/>
        </w:rPr>
      </w:pP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61" type="#_x0000_t135" style="position:absolute;margin-left:44.7pt;margin-top:199.2pt;width:114pt;height:67.5pt;rotation:270;z-index:251688960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60" type="#_x0000_t84" style="position:absolute;margin-left:280.95pt;margin-top:208.2pt;width:126.75pt;height:82.15pt;z-index:251687936"/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rect id="_x0000_s1058" style="position:absolute;margin-left:-13.8pt;margin-top:32.7pt;width:462.75pt;height:298.5pt;z-index:251685888">
            <v:textbox>
              <w:txbxContent>
                <w:p w:rsidR="00EA662B" w:rsidRDefault="00EA662B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r w:rsidRPr="00EA662B"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«Рюкзак путешественника»</w:t>
                  </w: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 xml:space="preserve">                                                 5</w:t>
                  </w:r>
                </w:p>
                <w:p w:rsidR="00EA662B" w:rsidRDefault="00EA662B">
                  <w:pPr>
                    <w:rPr>
                      <w:rFonts w:ascii="Batang" w:eastAsia="Batang" w:hAnsi="Batang"/>
                      <w:sz w:val="28"/>
                      <w:szCs w:val="28"/>
                    </w:rPr>
                  </w:pPr>
                  <w:r w:rsidRPr="00EA662B">
                    <w:rPr>
                      <w:rFonts w:ascii="Batang" w:eastAsia="Batang" w:hAnsi="Batang"/>
                      <w:sz w:val="28"/>
                      <w:szCs w:val="28"/>
                    </w:rPr>
                    <w:t>Открытка, которая приглашает детей совершить путешествие в предложенное или самостоятельно определенное место</w:t>
                  </w:r>
                </w:p>
                <w:p w:rsidR="00EA662B" w:rsidRPr="00EA662B" w:rsidRDefault="00EA662B">
                  <w:pPr>
                    <w:rPr>
                      <w:rFonts w:ascii="Batang" w:eastAsia="Batang" w:hAnsi="Batang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EA662B" w:rsidRPr="00EA662B" w:rsidRDefault="00EA662B" w:rsidP="00EA662B">
      <w:pPr>
        <w:rPr>
          <w:rFonts w:ascii="Batang" w:eastAsia="Batang" w:hAnsi="Batang" w:cs="Times New Roman"/>
          <w:sz w:val="28"/>
          <w:szCs w:val="28"/>
        </w:rPr>
      </w:pPr>
    </w:p>
    <w:p w:rsidR="00C91521" w:rsidRDefault="00C91521" w:rsidP="00EA662B">
      <w:pPr>
        <w:rPr>
          <w:rFonts w:ascii="Batang" w:eastAsia="Batang" w:hAnsi="Batang" w:cs="Times New Roman"/>
          <w:sz w:val="28"/>
          <w:szCs w:val="28"/>
        </w:rPr>
      </w:pPr>
      <w:bookmarkStart w:id="0" w:name="_GoBack"/>
      <w:bookmarkEnd w:id="0"/>
    </w:p>
    <w:p w:rsidR="00EA662B" w:rsidRPr="00EA662B" w:rsidRDefault="00136EE2" w:rsidP="00EA662B">
      <w:pPr>
        <w:rPr>
          <w:rFonts w:ascii="Batang" w:eastAsia="Batang" w:hAnsi="Batang" w:cs="Times New Roman"/>
          <w:sz w:val="28"/>
          <w:szCs w:val="28"/>
        </w:rPr>
      </w:pP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lastRenderedPageBreak/>
        <w:pict>
          <v:shape id="_x0000_s1063" type="#_x0000_t109" style="position:absolute;margin-left:7.95pt;margin-top:11.55pt;width:441pt;height:232.5pt;z-index:251691008">
            <v:textbox>
              <w:txbxContent>
                <w:p w:rsidR="00EA662B" w:rsidRDefault="00EA662B">
                  <w:pPr>
                    <w:rPr>
                      <w:rFonts w:ascii="Batang" w:eastAsia="Batang" w:hAnsi="Batang"/>
                      <w:b/>
                      <w:sz w:val="28"/>
                      <w:szCs w:val="28"/>
                    </w:rPr>
                  </w:pPr>
                  <w:r>
                    <w:rPr>
                      <w:rFonts w:ascii="Batang" w:eastAsia="Batang" w:hAnsi="Batang"/>
                      <w:b/>
                      <w:sz w:val="28"/>
                      <w:szCs w:val="28"/>
                    </w:rPr>
                    <w:t>«КАЛЕНДАРЬ ОЖИДАНИЯ»                                        6</w:t>
                  </w:r>
                </w:p>
                <w:p w:rsidR="00EA662B" w:rsidRDefault="00EA662B">
                  <w:pPr>
                    <w:rPr>
                      <w:rFonts w:ascii="Batang" w:eastAsia="Batang" w:hAnsi="Batang"/>
                      <w:sz w:val="24"/>
                      <w:szCs w:val="24"/>
                    </w:rPr>
                  </w:pPr>
                  <w:r>
                    <w:rPr>
                      <w:rFonts w:ascii="Batang" w:eastAsia="Batang" w:hAnsi="Batang"/>
                      <w:sz w:val="24"/>
                      <w:szCs w:val="24"/>
                    </w:rPr>
                    <w:t>Задание в календаре, которое предлагает выполнить ребятам интересные задания, в ожидании какого –либо события.</w:t>
                  </w:r>
                </w:p>
                <w:p w:rsidR="00EA662B" w:rsidRDefault="00EA662B">
                  <w:pPr>
                    <w:rPr>
                      <w:rFonts w:ascii="Batang" w:eastAsia="Batang" w:hAnsi="Batang"/>
                      <w:sz w:val="24"/>
                      <w:szCs w:val="24"/>
                    </w:rPr>
                  </w:pPr>
                </w:p>
                <w:p w:rsidR="00EA662B" w:rsidRPr="00EA662B" w:rsidRDefault="00EA662B">
                  <w:pPr>
                    <w:rPr>
                      <w:rFonts w:ascii="Batang" w:eastAsia="Batang" w:hAnsi="Batang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Batang" w:eastAsia="Batang" w:hAnsi="Batang" w:cs="Times New Roman"/>
          <w:noProof/>
          <w:sz w:val="28"/>
          <w:szCs w:val="28"/>
          <w:lang w:eastAsia="ru-RU"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64" type="#_x0000_t115" style="position:absolute;margin-left:47.7pt;margin-top:114.3pt;width:126.75pt;height:78.75pt;z-index:251692032"/>
        </w:pict>
      </w:r>
    </w:p>
    <w:sectPr w:rsidR="00EA662B" w:rsidRPr="00EA662B" w:rsidSect="008E327D">
      <w:footerReference w:type="default" r:id="rId8"/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EE2" w:rsidRDefault="00136EE2" w:rsidP="000666C2">
      <w:pPr>
        <w:spacing w:after="0" w:line="240" w:lineRule="auto"/>
      </w:pPr>
      <w:r>
        <w:separator/>
      </w:r>
    </w:p>
  </w:endnote>
  <w:endnote w:type="continuationSeparator" w:id="0">
    <w:p w:rsidR="00136EE2" w:rsidRDefault="00136EE2" w:rsidP="0006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6C2" w:rsidRDefault="000666C2">
    <w:pPr>
      <w:pStyle w:val="a8"/>
    </w:pPr>
  </w:p>
  <w:p w:rsidR="000666C2" w:rsidRDefault="000666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EE2" w:rsidRDefault="00136EE2" w:rsidP="000666C2">
      <w:pPr>
        <w:spacing w:after="0" w:line="240" w:lineRule="auto"/>
      </w:pPr>
      <w:r>
        <w:separator/>
      </w:r>
    </w:p>
  </w:footnote>
  <w:footnote w:type="continuationSeparator" w:id="0">
    <w:p w:rsidR="00136EE2" w:rsidRDefault="00136EE2" w:rsidP="00066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6683"/>
    <w:multiLevelType w:val="hybridMultilevel"/>
    <w:tmpl w:val="98CE9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52D07"/>
    <w:multiLevelType w:val="hybridMultilevel"/>
    <w:tmpl w:val="957C59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455030"/>
    <w:multiLevelType w:val="hybridMultilevel"/>
    <w:tmpl w:val="0E762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27D"/>
    <w:rsid w:val="000666C2"/>
    <w:rsid w:val="000802E0"/>
    <w:rsid w:val="000B4392"/>
    <w:rsid w:val="00136EE2"/>
    <w:rsid w:val="00190F86"/>
    <w:rsid w:val="001A677B"/>
    <w:rsid w:val="001F244E"/>
    <w:rsid w:val="00286CB9"/>
    <w:rsid w:val="00302DA0"/>
    <w:rsid w:val="00367780"/>
    <w:rsid w:val="003B6B4D"/>
    <w:rsid w:val="00431D33"/>
    <w:rsid w:val="00442D58"/>
    <w:rsid w:val="00540FC2"/>
    <w:rsid w:val="005D515D"/>
    <w:rsid w:val="00643C27"/>
    <w:rsid w:val="00644C90"/>
    <w:rsid w:val="006C2448"/>
    <w:rsid w:val="00770F52"/>
    <w:rsid w:val="007E4477"/>
    <w:rsid w:val="0080087D"/>
    <w:rsid w:val="00842EB3"/>
    <w:rsid w:val="00882A77"/>
    <w:rsid w:val="008E327D"/>
    <w:rsid w:val="00AE1EB9"/>
    <w:rsid w:val="00B31F43"/>
    <w:rsid w:val="00C91521"/>
    <w:rsid w:val="00CD1003"/>
    <w:rsid w:val="00D23A4C"/>
    <w:rsid w:val="00E166E1"/>
    <w:rsid w:val="00E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allout" idref="#_x0000_s1031"/>
        <o:r id="V:Rule2" type="connector" idref="#_x0000_s1041"/>
        <o:r id="V:Rule3" type="connector" idref="#_x0000_s1042"/>
        <o:r id="V:Rule4" type="connector" idref="#_x0000_s1045"/>
        <o:r id="V:Rule5" type="connector" idref="#_x0000_s1040"/>
        <o:r id="V:Rule6" type="connector" idref="#_x0000_s1039"/>
        <o:r id="V:Rule7" type="connector" idref="#_x0000_s1046"/>
      </o:rules>
    </o:shapelayout>
  </w:shapeDefaults>
  <w:decimalSymbol w:val=","/>
  <w:listSeparator w:val=";"/>
  <w14:docId w14:val="142774D4"/>
  <w15:docId w15:val="{0EAFBAFF-2176-4880-8E10-B1E14073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2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6CB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6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66C2"/>
  </w:style>
  <w:style w:type="paragraph" w:styleId="a8">
    <w:name w:val="footer"/>
    <w:basedOn w:val="a"/>
    <w:link w:val="a9"/>
    <w:uiPriority w:val="99"/>
    <w:semiHidden/>
    <w:unhideWhenUsed/>
    <w:rsid w:val="0006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2022-10-04T07:58:00Z</cp:lastPrinted>
  <dcterms:created xsi:type="dcterms:W3CDTF">2019-08-09T08:35:00Z</dcterms:created>
  <dcterms:modified xsi:type="dcterms:W3CDTF">2022-10-04T08:00:00Z</dcterms:modified>
</cp:coreProperties>
</file>