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89" w:rsidRPr="008B22AC" w:rsidRDefault="00597917" w:rsidP="00CF4ADC">
      <w:pPr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8B22AC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Мастер - класс </w:t>
      </w:r>
      <w:r w:rsidR="00FD7889" w:rsidRPr="008B22AC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«Правовое ассорти»</w:t>
      </w:r>
    </w:p>
    <w:p w:rsid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ЦЕЛЬ МАСТЕР-КЛАССА: </w:t>
      </w:r>
      <w:r w:rsidRPr="00CF4AD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повысить профессиональное мастерство  педагогов-участников мастер-класса в процессе активного педагогического общения и освоения опыта работы  по обучению дошкольников азам права.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597917" w:rsidRPr="00CF4ADC" w:rsidRDefault="00597917" w:rsidP="00597917">
      <w:pPr>
        <w:numPr>
          <w:ilvl w:val="0"/>
          <w:numId w:val="1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Дать представление участникам мастер – класса о возможностях дошкольного образования в вопросе правового воспитания детей.</w:t>
      </w:r>
    </w:p>
    <w:p w:rsidR="00597917" w:rsidRPr="00CF4ADC" w:rsidRDefault="003D7B53" w:rsidP="00597917">
      <w:pPr>
        <w:numPr>
          <w:ilvl w:val="0"/>
          <w:numId w:val="2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Познакомить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участников мастер-класса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нетрадиционных интересных, приемов и 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одов при ознакомлении с темой «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 в детском саду»</w:t>
      </w:r>
    </w:p>
    <w:p w:rsidR="00597917" w:rsidRPr="00597917" w:rsidRDefault="00597917" w:rsidP="00597917">
      <w:pPr>
        <w:numPr>
          <w:ilvl w:val="0"/>
          <w:numId w:val="3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умения педагогов применять полученные знания в своей практической деятельности.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Наглядность и оборудование:</w:t>
      </w:r>
    </w:p>
    <w:p w:rsidR="00597917" w:rsidRPr="00597917" w:rsidRDefault="00597917" w:rsidP="00597917">
      <w:pPr>
        <w:numPr>
          <w:ilvl w:val="0"/>
          <w:numId w:val="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Мольберт,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сюжетные картинки с соблюдением и нарушением прав,</w:t>
      </w:r>
    </w:p>
    <w:p w:rsidR="00597917" w:rsidRPr="00597917" w:rsidRDefault="00CF4ADC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факс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героев сказок,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стрелк</w:t>
      </w:r>
      <w:proofErr w:type="gram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и-</w:t>
      </w:r>
      <w:proofErr w:type="gram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схемы,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объявлениями,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шаблон сердца,</w:t>
      </w:r>
    </w:p>
    <w:p w:rsidR="00597917" w:rsidRPr="00597917" w:rsidRDefault="003D7B53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стикеры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сердца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простые карандаши,</w:t>
      </w:r>
      <w:r w:rsidR="00CF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цветные карандаши, фломастеры,</w:t>
      </w:r>
    </w:p>
    <w:p w:rsidR="00597917" w:rsidRPr="00597917" w:rsidRDefault="00597917" w:rsidP="00597917">
      <w:pPr>
        <w:numPr>
          <w:ilvl w:val="0"/>
          <w:numId w:val="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магниты.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 материал:</w:t>
      </w:r>
    </w:p>
    <w:p w:rsidR="00597917" w:rsidRPr="00CF4ADC" w:rsidRDefault="00CF4ADC" w:rsidP="00597917">
      <w:pPr>
        <w:numPr>
          <w:ilvl w:val="0"/>
          <w:numId w:val="5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Карточки с обозначением прав </w:t>
      </w:r>
    </w:p>
    <w:p w:rsidR="00597917" w:rsidRPr="00597917" w:rsidRDefault="00CF4ADC" w:rsidP="00597917">
      <w:pPr>
        <w:numPr>
          <w:ilvl w:val="0"/>
          <w:numId w:val="5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буклеты</w:t>
      </w:r>
    </w:p>
    <w:p w:rsidR="00CF4ADC" w:rsidRDefault="00B53F61" w:rsidP="00597917">
      <w:pPr>
        <w:numPr>
          <w:ilvl w:val="0"/>
          <w:numId w:val="5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Призы </w:t>
      </w:r>
    </w:p>
    <w:p w:rsidR="00597917" w:rsidRPr="00CF4ADC" w:rsidRDefault="00597917" w:rsidP="00597917">
      <w:pPr>
        <w:numPr>
          <w:ilvl w:val="0"/>
          <w:numId w:val="5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Пакет с раздаточным материалом для участников мастер – класса.</w:t>
      </w:r>
    </w:p>
    <w:p w:rsidR="003D7B53" w:rsidRDefault="003D7B53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97917" w:rsidRPr="00597917" w:rsidRDefault="00597917" w:rsidP="00CF4A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проведения мастер – класса</w:t>
      </w:r>
    </w:p>
    <w:p w:rsidR="00597917" w:rsidRPr="00597917" w:rsidRDefault="00597917" w:rsidP="00597917">
      <w:pPr>
        <w:numPr>
          <w:ilvl w:val="0"/>
          <w:numId w:val="13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Начало</w:t>
      </w:r>
    </w:p>
    <w:p w:rsidR="00597917" w:rsidRPr="00597917" w:rsidRDefault="00597917" w:rsidP="00597917">
      <w:pPr>
        <w:numPr>
          <w:ilvl w:val="0"/>
          <w:numId w:val="13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Вводная часть-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психолого-педагогическое обоснование темы</w:t>
      </w:r>
    </w:p>
    <w:p w:rsidR="00597917" w:rsidRPr="00597917" w:rsidRDefault="00597917" w:rsidP="00597917">
      <w:pPr>
        <w:numPr>
          <w:ilvl w:val="0"/>
          <w:numId w:val="13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часть -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работа с предложенным материалом</w:t>
      </w:r>
    </w:p>
    <w:p w:rsidR="00597917" w:rsidRPr="00597917" w:rsidRDefault="00597917" w:rsidP="00597917">
      <w:pPr>
        <w:numPr>
          <w:ilvl w:val="0"/>
          <w:numId w:val="13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Заключительная часть –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Рефлексия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Начало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Мастер:</w:t>
      </w:r>
      <w:r w:rsidR="00B5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Уважаемые коллеги, </w:t>
      </w:r>
      <w:r w:rsidR="005F71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вам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представи</w:t>
      </w:r>
      <w:r w:rsidR="005F71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ся. Ведь называя свое имя, мы пользуемся 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правом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иметь, носить.</w:t>
      </w:r>
    </w:p>
    <w:p w:rsidR="00121D9C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 Это мое имя»</w:t>
      </w:r>
    </w:p>
    <w:p w:rsidR="00597917" w:rsidRPr="00597917" w:rsidRDefault="00121D9C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="00597917"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помочь участникам </w:t>
      </w:r>
      <w:r w:rsidR="003D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написать свое имя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создать настроение добра, взаимопонимания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творчества.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Мы не будем вслух произносить его, а  напишем вот на этих </w:t>
      </w:r>
      <w:proofErr w:type="spellStart"/>
      <w:r w:rsidR="003D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стикерах</w:t>
      </w:r>
      <w:proofErr w:type="spellEnd"/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(все участники пишут свое имя на </w:t>
      </w:r>
      <w:proofErr w:type="gramStart"/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предложенных</w:t>
      </w:r>
      <w:proofErr w:type="gramEnd"/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CF4AD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стикерах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,</w:t>
      </w:r>
      <w:r w:rsidR="003D7B5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которые являются частью сердца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наз</w:t>
      </w:r>
      <w:r w:rsidR="00121D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ываем свое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имя и   крепим свой листок на планшет.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нас получилось большое, красивое, доброе сердце. Имея такое сердце – мы имеем </w:t>
      </w:r>
      <w:r w:rsidRPr="003D7B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право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любовь, как все люди, как наши дети.</w:t>
      </w:r>
    </w:p>
    <w:p w:rsidR="005A4A0D" w:rsidRDefault="005A4A0D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Психолог</w:t>
      </w:r>
      <w:proofErr w:type="gramStart"/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</w:t>
      </w:r>
      <w:proofErr w:type="spellEnd"/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-</w:t>
      </w:r>
      <w:proofErr w:type="gramEnd"/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педагогическое обоснование темы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с древних  времён человечество понимало, что жизнь начинается с детства. Многие философы, мыслители поднимали в своих трудах проблему защиты детей. Так, Антуан де Сент-Экзюпери писал: «Мы в ответе за тех, кого приручили…».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наступлением ХХ1 века эта проблема стоит остро, как во всём мире, так и в России особенно. Наша страна встала на пу</w:t>
      </w:r>
      <w:r w:rsidR="00B53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 становления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правового государства, а </w:t>
      </w:r>
      <w:r w:rsidR="005F71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цивилизованном демократическом обществе права и интересы человека должны быть поставлены на первое место. Необходимым условием этого является информированность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людей, знание ими своих прав и обязанностей. Воспитание ребёнка в соответствии с требованиями общества – необходимая составляющая процесса подготовки человека к будущей активной жизни в обществе. Одним из компонентов  этой составляющей является процесс правового воспитания, который реализуется в  условиях дошкольного образовательного учреждения.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 вами сегодня начали разговор с одного из прав ребенка, его право на имя, фамилию, отчество.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Работа с предложенным материалом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</w:t>
      </w:r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Сейчас я приглашаю вас на «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Интеллектуальную разминку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где мы еще раз вспомним о правах.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решения данной проблемы, я предлагаю побыть в роли правозащитников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«Интеллектуальная разминка»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(Время -6 минут)</w:t>
      </w:r>
    </w:p>
    <w:p w:rsidR="00597917" w:rsidRPr="00597917" w:rsidRDefault="00121D9C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="00597917"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рабочую атмосферу, вспомнить права взрослых и детей, показать возможность использования литературных произведений при ознакомлении детей с правами.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Начнём нашу разминку. Задания для вас. Вы должны будете назвать героя сказки, который мог бы разместить в газете такое объявление, вспомните, как назывались литературные произведения, кто их авторы, и конечно самих сказочных героев, а также используемое ими право или нарушенное право 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 каждый правильный от</w:t>
      </w:r>
      <w:r w:rsidR="00121D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вет – приз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(Мастер берет карточки и зачитывает текст)</w:t>
      </w:r>
    </w:p>
    <w:p w:rsidR="00121D9C" w:rsidRDefault="00597917" w:rsidP="00597917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Предлагаю новое корыто, избу, столбовое дворянство в обмен на стиральную машину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97917" w:rsidRPr="00597917" w:rsidRDefault="00597917" w:rsidP="00121D9C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(Старуха </w:t>
      </w:r>
      <w:r w:rsidR="003D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о рыбаке и рыбке</w:t>
      </w:r>
      <w:r w:rsidR="003D7B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А.С.Пушкина.</w:t>
      </w:r>
      <w:proofErr w:type="gram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21D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свободу слова, на распоряжение своим имуществом).</w:t>
      </w:r>
      <w:proofErr w:type="gramEnd"/>
    </w:p>
    <w:p w:rsidR="00597917" w:rsidRPr="00597917" w:rsidRDefault="00597917" w:rsidP="00597917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Разбили золотое яйцо. Прошу наказать обидчика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(Курочка ряба. Русская народная сказка.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защиту от жестокого обращения или право на индивидуальность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97917" w:rsidRPr="00597917" w:rsidRDefault="00597917" w:rsidP="00597917">
      <w:pPr>
        <w:numPr>
          <w:ilvl w:val="0"/>
          <w:numId w:val="1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Украли ключ из драгоценного металла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(Буратино. “Золотой ключик или приключения Буратино” А.Н.Толстой.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защиту сохранности своего имущества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30B7D" w:rsidRDefault="00597917" w:rsidP="00597917">
      <w:pPr>
        <w:numPr>
          <w:ilvl w:val="0"/>
          <w:numId w:val="1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Ветеринарные услуги с выездом в любую часть света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97917" w:rsidRPr="00597917" w:rsidRDefault="00597917" w:rsidP="00330B7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(Доктор Айболит. К.И.Чуковский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оказание медицинской помощи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30B7D" w:rsidRDefault="00597917" w:rsidP="00330B7D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Работать умела красиво и ловко</w:t>
      </w:r>
      <w:proofErr w:type="gram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дел</w:t>
      </w:r>
      <w:r w:rsidR="00121D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любом проявляла сноровку</w:t>
      </w:r>
      <w:r w:rsidR="00121D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Хлеб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пекла и скатерти ткала,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Шила рубашки, узор вышивала,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Лебедью белой в танце была,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Кто мастерица эта была? </w:t>
      </w:r>
    </w:p>
    <w:p w:rsidR="00597917" w:rsidRPr="00597917" w:rsidRDefault="00597917" w:rsidP="00330B7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(Василиса Прекрасная, р.н. сказка «Лягушка – Царевна. Право на труд).</w:t>
      </w:r>
    </w:p>
    <w:p w:rsidR="00330B7D" w:rsidRDefault="00597917" w:rsidP="00330B7D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Туристическая фирма организует воздушное путешествие вдоль молочной реки с кисельными берегами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97917" w:rsidRPr="00597917" w:rsidRDefault="00597917" w:rsidP="00330B7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(Русская народная сказка “Гуси - лебеди”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отдых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30B7D" w:rsidRDefault="00597917" w:rsidP="00330B7D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помощью этого предмета главный герой сказки нашёл счастье, мудрую жену, которая была заколдована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917" w:rsidRPr="00597917" w:rsidRDefault="00330B7D" w:rsidP="00330B7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(Русская народная сказка «Царевна – Лягушка».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Стрела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21D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любовь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).</w:t>
      </w:r>
      <w:proofErr w:type="gramEnd"/>
    </w:p>
    <w:p w:rsidR="00597917" w:rsidRPr="00597917" w:rsidRDefault="00597917" w:rsidP="00330B7D">
      <w:pPr>
        <w:numPr>
          <w:ilvl w:val="0"/>
          <w:numId w:val="14"/>
        </w:num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Кто так говорил о себе: </w:t>
      </w:r>
      <w:r w:rsidR="00DD2E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было тогда, когда на наших окнах зацвели прекрасные розы. Мы жили дружно и весело, но однажды мне в глаз попал осколок зеркала эльфов, и я всё видел злым и безобразным</w:t>
      </w:r>
      <w:r w:rsidR="00DD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(Кай. </w:t>
      </w:r>
      <w:r w:rsidR="00DD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Снежная королева</w:t>
      </w:r>
      <w:r w:rsidR="00DD2E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Г.Х.Андерсен.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свободу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.”).</w:t>
      </w:r>
    </w:p>
    <w:p w:rsidR="00597917" w:rsidRPr="00597917" w:rsidRDefault="00597917" w:rsidP="00597917">
      <w:pPr>
        <w:numPr>
          <w:ilvl w:val="0"/>
          <w:numId w:val="14"/>
        </w:numPr>
        <w:spacing w:before="100" w:beforeAutospacing="1"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Она пришла из сказки</w:t>
      </w:r>
      <w:bookmarkStart w:id="0" w:name="_GoBack"/>
      <w:bookmarkEnd w:id="0"/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Её имя означает меру длины, равную всего 2,5 см.</w:t>
      </w:r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Дюймовочка</w:t>
      </w:r>
      <w:proofErr w:type="spellEnd"/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Г.Х Андерсен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семью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30B7D" w:rsidRDefault="00330B7D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597917" w:rsidRPr="00597917" w:rsidRDefault="00C77D42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Зачитывается факс от героев сказок</w:t>
      </w:r>
    </w:p>
    <w:p w:rsidR="00121D9C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Упражнение «Правозащитники» </w:t>
      </w:r>
    </w:p>
    <w:p w:rsidR="00597917" w:rsidRPr="00597917" w:rsidRDefault="00121D9C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1D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  <w:r w:rsidR="00597917"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 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объединить участников для решения проблемы, показать работу с карточками, научить использовать литературные произведения в своей работе с детьми.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Оборудование: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обозначенным правом, цветной жетон для каждого права.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br/>
        <w:t>Мастер: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Да тут несколько посланий. Помогут нам в работе карточки.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 право имеет свой цвет.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(Р</w:t>
      </w:r>
      <w:r w:rsidR="00330B7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аздает карточки, цветные жетоны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Право на жилье-красный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Право на индивидуальность - желтый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Право на имущество - синий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Право на любовь - зеленый</w:t>
      </w:r>
    </w:p>
    <w:p w:rsidR="00A00118" w:rsidRPr="00A00118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Право на семью - </w:t>
      </w:r>
      <w:proofErr w:type="gramStart"/>
      <w:r w:rsidR="00A00118" w:rsidRPr="00A001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оранжевый</w:t>
      </w:r>
      <w:proofErr w:type="gramEnd"/>
      <w:r w:rsidR="00A00118" w:rsidRPr="00A0011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Право на свободу – </w:t>
      </w:r>
      <w:proofErr w:type="gramStart"/>
      <w:r w:rsidR="00A0011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белый</w:t>
      </w:r>
      <w:proofErr w:type="gramEnd"/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Мастер: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Итак, кто же нам пишет.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О, это послание от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Нуф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Нуфа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нашего давнего знакомого, вот что он пишет: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1.«Уважаемые правозащитники, два моих брата по вине Серого Волка остались без жилья. Какие права нарушил Серый Волк?»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</w:t>
      </w:r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ак: какое право нарушил Волк? (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жилье)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работа участников, - поднимают карточки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Верно, право на жилье.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Следующее послание: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2.«Уважаемые правозащитники! Меня хотят отдать замуж за богатого и слепого Крота. Не знаю я, увижу ли солнце еще раз. Какое право нарушено? (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свободу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Верно, право на свободу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Еще нас спрашивают: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3.« Я имел пять золотых монет. Но хитрая лиса и плутоватый кот обманом отобрали у меня </w:t>
      </w:r>
      <w:r w:rsidR="00330B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деньги. Какое нарушили право? (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имущество)</w:t>
      </w:r>
    </w:p>
    <w:p w:rsidR="00597917" w:rsidRPr="00597917" w:rsidRDefault="00597917" w:rsidP="00597917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«Я родился не такой как все. За это меня прогнали с птичьего двора. Какое нарушено право» (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индивидуальность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C77D42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C77D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Заколдовала меня  Баба-Яга, камень мне на шею привязала, в омуте утопила</w:t>
      </w:r>
      <w:r w:rsidR="00C77D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597917" w:rsidRPr="00597917" w:rsidRDefault="00C77D42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акое право она нарушила? ( 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жизнь).</w:t>
      </w:r>
    </w:p>
    <w:p w:rsidR="00597917" w:rsidRPr="00597917" w:rsidRDefault="00597917" w:rsidP="00597917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«Меня унесли за высокие горы, молочные реки, слуги Бабы- Яги-гуси- лебеди. Какого права меня хотела лишить Баба-Яга? (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Право на семью)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принять участие в 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игре « Право и неправо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сюжетные картинки с нарушениями прав и  с их соблюдением).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Участникам предлагается выбрать картинку, объяснить, какое право человека на ней изображено, затем определить ее в колонку </w:t>
      </w: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право или неправо, </w:t>
      </w:r>
      <w:r w:rsidRPr="0059791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объяснив свой выбор.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предлагаю отдохнуть. 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Это тоже наше право.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Динамическая пауза</w:t>
      </w:r>
      <w:r w:rsidR="008C0EA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</w:t>
      </w:r>
      <w:r w:rsidR="00121D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«</w:t>
      </w:r>
      <w:proofErr w:type="spellStart"/>
      <w:r w:rsidR="00121D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Перепевочки</w:t>
      </w:r>
      <w:proofErr w:type="spellEnd"/>
      <w:r w:rsidR="00121D9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»</w:t>
      </w:r>
    </w:p>
    <w:p w:rsidR="00DD2EDE" w:rsidRDefault="00DD2EDE" w:rsidP="00DD2EDE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Мастер: </w:t>
      </w:r>
      <w:r w:rsidRPr="000F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предлагаю легкую музыкальную раз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0F3D0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инку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DD2EDE" w:rsidRPr="000F3D0D" w:rsidRDefault="00DD2EDE" w:rsidP="00DD2ED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</w:pPr>
      <w:r w:rsidRPr="000F3D0D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(звучат музыкальные фрагменты, педагоги, разделившись на команды, воспроизводят словесно эти фрагменты)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Заключение - Рефлексия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Мастер: 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заключительном этапе мастер-класса, хотелось бы, чтобы все участники поделились своими впечатлениями, что понравилось, что не понравилось, почему не понравилось, было интересно или не очень.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сейчас мы с вами поиграем с клубочком.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 </w:t>
      </w: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Игра с клубочком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121D9C" w:rsidRDefault="00121D9C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="00597917"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развивать уверенность, гордость за свои успехи, новые знания и умения; формировать чувство близости с другими; </w:t>
      </w:r>
    </w:p>
    <w:p w:rsidR="00121D9C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способствовать принятию людьми  друг друга; 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чувство ценности других и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самоценности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97917" w:rsidRPr="000F3D0D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игры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0F3D0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передавая друг другу клубочек, играющие говорят о своих переживаниях, чувствах, высказываются о том, что понравилось, а что нет.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Мастер: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Ребенок—это дар любви.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 его и с ним живи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единстве и созвучье тонком.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отвечаешь за ребенка.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 дар родившейся души,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твоих руках начавшей жить,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свет ее и за полет,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счастье, что она найдет.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веру, за ее мечту,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внутреннюю красоту,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взмах волшебного крыла,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звездные ее дела.</w:t>
      </w:r>
    </w:p>
    <w:p w:rsidR="00597917" w:rsidRPr="00597917" w:rsidRDefault="00597917" w:rsidP="0059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Мастер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Я с удовольствием вручаю участникам сегодняшнего мастер – класса </w:t>
      </w:r>
      <w:r w:rsidR="000F3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буклет</w:t>
      </w:r>
      <w:r w:rsidR="00CF4A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F3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где будет указан </w:t>
      </w:r>
      <w:proofErr w:type="spellStart"/>
      <w:r w:rsidR="000F3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кюар</w:t>
      </w:r>
      <w:proofErr w:type="spellEnd"/>
      <w:r w:rsidR="000F3D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код на используемые материалы,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помогут в дальнейшей работе с детьми.</w:t>
      </w:r>
    </w:p>
    <w:p w:rsidR="000F3D0D" w:rsidRDefault="000F3D0D" w:rsidP="000F3D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F3D0D" w:rsidRPr="00597917" w:rsidRDefault="000F3D0D" w:rsidP="000F3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Астахов П.А. Я и семья. – М.: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Эксмо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2009.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Астахов П.А. Я и государство. – М.: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Эксмо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2009.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Будякова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 О праве ребёнка на честь и достоинство. - //Дошкольное воспитание. – 2004. - № 3.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Голицина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Н.С., Огнева Л.Д. Ознакомление старших дошкольников с Конвенцией о правах ребёнка – М.: «Издательство Скрипторий 2003», 2006.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Григорьева Л.А. Защитим права ребёнка. -//Воспитатель ДОУ. – 2008. - № 11.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Давыдова О.,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Вялкова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С.,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Тюменева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Е. «Азбука» прав и ответственности. - //Обруч. – 2004. - № 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Доронова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Т.Н. и др. Защита прав и достоинств маленького ребёнка: координация усилий семьи и детского сада: пособие для работников дошкольных образовательных учреждений – М.: Просвещение, 2006.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Дедушкина Т.А., </w:t>
      </w: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Бубнова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Н.В. – Проведение Дня правовых знаний в ДОУ. - //Справочник старшего воспитателя дошкольного учреждения. – 2010. - № 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Н.Г., Осипова Л.Е. Я – ребёнок, и я имею право. М.: «Издательство Скрипторий 2003», 2006.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Зайцева Н.В. Знакомство дошкольников с Конвенцией ООН о правах ребёнка. -//Воспитатель ДОУ. – 2010. - № 8.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Калинина Л.В. Изучаем права вместе с любимыми персонажами. - //Ребёнок в детском саду. – 2008. - № 3.</w:t>
      </w:r>
    </w:p>
    <w:p w:rsidR="000F3D0D" w:rsidRPr="00597917" w:rsidRDefault="000F3D0D" w:rsidP="000F3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Копытова Н.Н.  Правовое образование в ДОУ. – М.: ТЦ Сфера, 2007.</w:t>
      </w:r>
    </w:p>
    <w:p w:rsidR="000F3D0D" w:rsidRPr="00597917" w:rsidRDefault="000F3D0D" w:rsidP="000F3D0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Кривцова Е.В. Дидактические и коммуникативные игры в формировании правовой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культуры детей. - //Приложение </w:t>
      </w:r>
      <w:proofErr w:type="gram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управлению ДОУ. – 2009. - № 6.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Маханёва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М.Д. Нравственно – патриотическое воспитание детей старшего дошкольного возраста. – М.: АРКТИ, 2004.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Носова Г.М., Папина И.Ю., Малыгина Н.М. Воспитываем граждан России. - //Ребёнок в детском саду.- 2009.- № 3.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Пыжьянова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Л.Г. Права ребёнка. - //Ребёнок в детском саду. – 2003.- № 3, 4. 5.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Пузырникова</w:t>
      </w:r>
      <w:proofErr w:type="spellEnd"/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Т.В. Права ребёнка. - //Ребёнок в детском саду. – 2003. - № 3,4.</w:t>
      </w:r>
    </w:p>
    <w:p w:rsidR="000F3D0D" w:rsidRPr="00597917" w:rsidRDefault="000F3D0D" w:rsidP="000F3D0D">
      <w:pPr>
        <w:spacing w:after="0" w:line="240" w:lineRule="auto"/>
        <w:ind w:left="1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79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Шорыгина Т.А. Беседы о правах ребёнка. – Методическое пособие для занятий с детьми 5-10 лет. М.: ТЦ Сфера, 2008.</w:t>
      </w:r>
    </w:p>
    <w:p w:rsidR="00640D61" w:rsidRDefault="00640D61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Pr="00897309" w:rsidRDefault="00897309" w:rsidP="00897309">
      <w:pPr>
        <w:pStyle w:val="a6"/>
        <w:tabs>
          <w:tab w:val="clear" w:pos="709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7309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Муниципальное автономное  дошкольное образовательное учреждение </w:t>
      </w:r>
      <w:r w:rsidRPr="00897309">
        <w:rPr>
          <w:rFonts w:ascii="Times New Roman" w:hAnsi="Times New Roman"/>
          <w:b/>
          <w:sz w:val="22"/>
          <w:szCs w:val="22"/>
        </w:rPr>
        <w:t>детский сад  № 12 посёлка Заречного муниципального образования Белореченский район</w:t>
      </w:r>
    </w:p>
    <w:p w:rsidR="00897309" w:rsidRPr="00897309" w:rsidRDefault="00897309" w:rsidP="00897309">
      <w:pPr>
        <w:pStyle w:val="30"/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59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309" w:rsidRPr="00897309" w:rsidRDefault="00897309" w:rsidP="00897309">
      <w:pPr>
        <w:spacing w:after="0" w:line="50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897309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Мастер - класс «Правовое ассорти»</w:t>
      </w: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309" w:rsidRDefault="00897309" w:rsidP="00897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воспитатель </w:t>
      </w:r>
    </w:p>
    <w:p w:rsidR="00897309" w:rsidRDefault="00897309" w:rsidP="00897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897309" w:rsidRPr="00597917" w:rsidRDefault="00897309" w:rsidP="00897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Егорова Т.В. </w:t>
      </w:r>
    </w:p>
    <w:sectPr w:rsidR="00897309" w:rsidRPr="00597917" w:rsidSect="00CF4A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CCF"/>
    <w:multiLevelType w:val="multilevel"/>
    <w:tmpl w:val="E830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46369"/>
    <w:multiLevelType w:val="multilevel"/>
    <w:tmpl w:val="188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46E7D"/>
    <w:multiLevelType w:val="multilevel"/>
    <w:tmpl w:val="1CA42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41856"/>
    <w:multiLevelType w:val="multilevel"/>
    <w:tmpl w:val="BF9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A08D0"/>
    <w:multiLevelType w:val="multilevel"/>
    <w:tmpl w:val="845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071683"/>
    <w:multiLevelType w:val="multilevel"/>
    <w:tmpl w:val="CDA4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17338F"/>
    <w:multiLevelType w:val="multilevel"/>
    <w:tmpl w:val="A2A0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7061C"/>
    <w:multiLevelType w:val="multilevel"/>
    <w:tmpl w:val="2C3A2B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4C7B32"/>
    <w:multiLevelType w:val="multilevel"/>
    <w:tmpl w:val="186E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C4B9D"/>
    <w:multiLevelType w:val="multilevel"/>
    <w:tmpl w:val="06F8BA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07117"/>
    <w:multiLevelType w:val="multilevel"/>
    <w:tmpl w:val="8396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3"/>
  </w:num>
  <w:num w:numId="14">
    <w:abstractNumId w:val="0"/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7917"/>
    <w:rsid w:val="00004FC1"/>
    <w:rsid w:val="000F3D0D"/>
    <w:rsid w:val="00121D9C"/>
    <w:rsid w:val="002B2F4E"/>
    <w:rsid w:val="00330B7D"/>
    <w:rsid w:val="003D7B53"/>
    <w:rsid w:val="00505969"/>
    <w:rsid w:val="00597917"/>
    <w:rsid w:val="005A3439"/>
    <w:rsid w:val="005A4A0D"/>
    <w:rsid w:val="005F7174"/>
    <w:rsid w:val="00640D61"/>
    <w:rsid w:val="006C7556"/>
    <w:rsid w:val="007D784D"/>
    <w:rsid w:val="00897309"/>
    <w:rsid w:val="008B22AC"/>
    <w:rsid w:val="008C0EAE"/>
    <w:rsid w:val="00932F78"/>
    <w:rsid w:val="00960F77"/>
    <w:rsid w:val="00A00118"/>
    <w:rsid w:val="00A85A0D"/>
    <w:rsid w:val="00B53F61"/>
    <w:rsid w:val="00C311C8"/>
    <w:rsid w:val="00C77D42"/>
    <w:rsid w:val="00CF4ADC"/>
    <w:rsid w:val="00DD2EDE"/>
    <w:rsid w:val="00FD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61"/>
  </w:style>
  <w:style w:type="paragraph" w:styleId="1">
    <w:name w:val="heading 1"/>
    <w:basedOn w:val="a"/>
    <w:link w:val="10"/>
    <w:uiPriority w:val="9"/>
    <w:qFormat/>
    <w:rsid w:val="00597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917"/>
    <w:rPr>
      <w:b/>
      <w:bCs/>
    </w:rPr>
  </w:style>
  <w:style w:type="character" w:styleId="a5">
    <w:name w:val="Emphasis"/>
    <w:basedOn w:val="a0"/>
    <w:uiPriority w:val="20"/>
    <w:qFormat/>
    <w:rsid w:val="005979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97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">
    <w:name w:val="Основной текст (3)_"/>
    <w:basedOn w:val="a0"/>
    <w:link w:val="30"/>
    <w:rsid w:val="00897309"/>
    <w:rPr>
      <w:rFonts w:ascii="Calibri" w:eastAsia="Calibri" w:hAnsi="Calibri" w:cs="Calibri"/>
      <w:b/>
      <w:bCs/>
      <w:color w:val="4E7098"/>
      <w:sz w:val="48"/>
      <w:szCs w:val="48"/>
    </w:rPr>
  </w:style>
  <w:style w:type="paragraph" w:customStyle="1" w:styleId="30">
    <w:name w:val="Основной текст (3)"/>
    <w:basedOn w:val="a"/>
    <w:link w:val="3"/>
    <w:rsid w:val="00897309"/>
    <w:pPr>
      <w:widowControl w:val="0"/>
      <w:spacing w:after="1560" w:line="264" w:lineRule="auto"/>
      <w:jc w:val="center"/>
    </w:pPr>
    <w:rPr>
      <w:rFonts w:ascii="Calibri" w:eastAsia="Calibri" w:hAnsi="Calibri" w:cs="Calibri"/>
      <w:b/>
      <w:bCs/>
      <w:color w:val="4E7098"/>
      <w:sz w:val="48"/>
      <w:szCs w:val="48"/>
    </w:rPr>
  </w:style>
  <w:style w:type="paragraph" w:customStyle="1" w:styleId="a6">
    <w:name w:val="Базовый"/>
    <w:rsid w:val="00897309"/>
    <w:pPr>
      <w:tabs>
        <w:tab w:val="left" w:pos="709"/>
      </w:tabs>
      <w:suppressAutoHyphens/>
      <w:spacing w:line="288" w:lineRule="atLeast"/>
    </w:pPr>
    <w:rPr>
      <w:rFonts w:ascii="Calibri" w:eastAsia="Arial Unicode MS" w:hAnsi="Calibri" w:cs="F"/>
      <w:iCs/>
      <w:color w:val="00000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8517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16</cp:revision>
  <dcterms:created xsi:type="dcterms:W3CDTF">2024-06-12T04:10:00Z</dcterms:created>
  <dcterms:modified xsi:type="dcterms:W3CDTF">2025-03-02T09:01:00Z</dcterms:modified>
</cp:coreProperties>
</file>